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341A" w14:textId="5100CEC6" w:rsidR="00012191" w:rsidRDefault="00012191" w:rsidP="00DB21B2">
      <w:pPr>
        <w:pStyle w:val="IntenseQuote"/>
      </w:pPr>
      <w:r>
        <w:t>Stakeholder Analysis Using the 10 C's Framework</w:t>
      </w:r>
    </w:p>
    <w:p w14:paraId="1EE29BCB" w14:textId="518752EF" w:rsidR="00012191" w:rsidRDefault="00DB21B2" w:rsidP="00012191">
      <w:r>
        <w:t>I</w:t>
      </w:r>
      <w:r>
        <w:rPr>
          <w:rFonts w:hint="eastAsia"/>
        </w:rPr>
        <w:t>ntroduction</w:t>
      </w:r>
      <w:r>
        <w:t xml:space="preserve"> to </w:t>
      </w:r>
      <w:proofErr w:type="spellStart"/>
      <w:r>
        <w:t>Haotai’s</w:t>
      </w:r>
      <w:proofErr w:type="spellEnd"/>
      <w:r>
        <w:t xml:space="preserve"> FYP:</w:t>
      </w:r>
    </w:p>
    <w:p w14:paraId="5123A989" w14:textId="3461D2F8" w:rsidR="00DB21B2" w:rsidRDefault="00DB21B2" w:rsidP="00012191">
      <w:r>
        <w:tab/>
        <w:t xml:space="preserve">I am making a factorial-like city building game. </w:t>
      </w:r>
      <w:r w:rsidR="008D06B5">
        <w:t>The player’s</w:t>
      </w:r>
      <w:r>
        <w:t xml:space="preserve"> goal is to build different buildings and try to get as </w:t>
      </w:r>
      <w:r w:rsidR="005E06C1">
        <w:t>many</w:t>
      </w:r>
      <w:r>
        <w:t xml:space="preserve"> resources as possible, and build up </w:t>
      </w:r>
      <w:r w:rsidR="008D06B5">
        <w:t>prosperity</w:t>
      </w:r>
      <w:r>
        <w:t>, then try to defend the enemies at the same time!</w:t>
      </w:r>
    </w:p>
    <w:p w14:paraId="6827A0A8" w14:textId="77777777" w:rsidR="00DB21B2" w:rsidRDefault="00DB21B2" w:rsidP="00012191"/>
    <w:p w14:paraId="767F861F" w14:textId="7264CB36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1. Collateral</w:t>
      </w:r>
    </w:p>
    <w:p w14:paraId="44BE8B22" w14:textId="4BB7DD39" w:rsidR="00012191" w:rsidRDefault="00012191" w:rsidP="009B0070">
      <w:pPr>
        <w:ind w:firstLine="720"/>
      </w:pPr>
      <w:r>
        <w:t xml:space="preserve">- </w:t>
      </w:r>
      <w:r w:rsidR="005E06C1">
        <w:t>The only group that came to my mind is ‘General Public’? But sorry Chris, I don’t have any ideas about collateral.</w:t>
      </w:r>
    </w:p>
    <w:p w14:paraId="5CEC6474" w14:textId="7C09FA28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2. Commissioners</w:t>
      </w:r>
    </w:p>
    <w:p w14:paraId="73D68C75" w14:textId="1B1A692A" w:rsidR="00012191" w:rsidRDefault="00012191" w:rsidP="009B0070">
      <w:pPr>
        <w:ind w:firstLine="720"/>
      </w:pPr>
      <w:r>
        <w:t xml:space="preserve">- Investors: Entities that finance the project expecting a return on investment </w:t>
      </w:r>
      <w:r w:rsidR="00663592">
        <w:t>from the publication of my</w:t>
      </w:r>
      <w:r>
        <w:t xml:space="preserve"> gam</w:t>
      </w:r>
      <w:r w:rsidR="00663592">
        <w:t>e</w:t>
      </w:r>
      <w:r>
        <w:t>.</w:t>
      </w:r>
    </w:p>
    <w:p w14:paraId="08D747F0" w14:textId="621CDCB9" w:rsidR="00012191" w:rsidRDefault="00012191" w:rsidP="009B0070">
      <w:pPr>
        <w:ind w:firstLine="720"/>
      </w:pPr>
      <w:r>
        <w:t>- Benefit: Financial returns and contributions</w:t>
      </w:r>
      <w:r w:rsidR="0011233D">
        <w:t>.</w:t>
      </w:r>
    </w:p>
    <w:p w14:paraId="420CB72A" w14:textId="67AEB0FE" w:rsidR="00012191" w:rsidRDefault="00012191" w:rsidP="009B0070">
      <w:pPr>
        <w:ind w:firstLine="720"/>
      </w:pPr>
      <w:r>
        <w:t xml:space="preserve">- Harm: Potential financial loss if the </w:t>
      </w:r>
      <w:r w:rsidR="005E06C1">
        <w:t>game</w:t>
      </w:r>
      <w:r>
        <w:t xml:space="preserve"> does not meet commercial expectations.</w:t>
      </w:r>
    </w:p>
    <w:p w14:paraId="7CDB9BF9" w14:textId="4D490752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3. Customers</w:t>
      </w:r>
    </w:p>
    <w:p w14:paraId="0FFB97DF" w14:textId="63E2983B" w:rsidR="00012191" w:rsidRDefault="00012191" w:rsidP="009B0070">
      <w:pPr>
        <w:ind w:firstLine="720"/>
      </w:pPr>
      <w:r>
        <w:t xml:space="preserve">- </w:t>
      </w:r>
      <w:r w:rsidR="006D2CD7">
        <w:t>3A</w:t>
      </w:r>
      <w:r>
        <w:t xml:space="preserve"> Game Enthusiasts: Individuals</w:t>
      </w:r>
      <w:r w:rsidR="006D2CD7">
        <w:t xml:space="preserve"> who </w:t>
      </w:r>
      <w:r w:rsidR="00B91129">
        <w:t>are</w:t>
      </w:r>
      <w:r w:rsidR="006D2CD7">
        <w:t xml:space="preserve"> always</w:t>
      </w:r>
      <w:r>
        <w:t xml:space="preserve"> seeking </w:t>
      </w:r>
      <w:r w:rsidR="006D2CD7">
        <w:t>those games with nice</w:t>
      </w:r>
      <w:r>
        <w:t xml:space="preserve"> gamepla</w:t>
      </w:r>
      <w:r w:rsidR="006D2CD7">
        <w:t>y and design</w:t>
      </w:r>
      <w:r>
        <w:t>.</w:t>
      </w:r>
    </w:p>
    <w:p w14:paraId="41FDF597" w14:textId="3B5A9ADF" w:rsidR="00012191" w:rsidRDefault="00012191" w:rsidP="009B0070">
      <w:pPr>
        <w:ind w:firstLine="720"/>
      </w:pPr>
      <w:r>
        <w:t xml:space="preserve">- Benefit: </w:t>
      </w:r>
      <w:r w:rsidR="00B91129">
        <w:t>Better</w:t>
      </w:r>
      <w:r>
        <w:t xml:space="preserve"> gaming experience with advanced features.</w:t>
      </w:r>
    </w:p>
    <w:p w14:paraId="5D93787F" w14:textId="33C8DF95" w:rsidR="00012191" w:rsidRDefault="00012191" w:rsidP="009B0070">
      <w:pPr>
        <w:ind w:firstLine="720"/>
      </w:pPr>
      <w:r>
        <w:t xml:space="preserve">- Harm: Disappointment or frustration if the </w:t>
      </w:r>
      <w:r w:rsidR="00B91129">
        <w:t>game</w:t>
      </w:r>
      <w:r>
        <w:t xml:space="preserve"> doesn't meet expectations</w:t>
      </w:r>
      <w:r w:rsidR="00B91129">
        <w:t>.</w:t>
      </w:r>
    </w:p>
    <w:p w14:paraId="7D82898F" w14:textId="6E029FE5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4. Collaborators</w:t>
      </w:r>
    </w:p>
    <w:p w14:paraId="13E42298" w14:textId="2D21E6F7" w:rsidR="00012191" w:rsidRDefault="00012191" w:rsidP="009B0070">
      <w:pPr>
        <w:ind w:firstLine="720"/>
      </w:pPr>
      <w:r>
        <w:t>- Development Partners: Other developers, artists, and technologists collaborating on the project.</w:t>
      </w:r>
    </w:p>
    <w:p w14:paraId="320FED92" w14:textId="68A99474" w:rsidR="00012191" w:rsidRDefault="00012191" w:rsidP="009B0070">
      <w:pPr>
        <w:ind w:firstLine="720"/>
      </w:pPr>
      <w:r>
        <w:t>- Benefit: Professional growth, financial compensation, and contribution to an innovative project.</w:t>
      </w:r>
    </w:p>
    <w:p w14:paraId="2819D767" w14:textId="27986E5D" w:rsidR="00012191" w:rsidRDefault="00012191" w:rsidP="009B0070">
      <w:pPr>
        <w:ind w:firstLine="720"/>
      </w:pPr>
      <w:r>
        <w:t>- Harm: Intellectual property disputes or project failure impacting their reputation.</w:t>
      </w:r>
    </w:p>
    <w:p w14:paraId="1C557666" w14:textId="3C3632C4" w:rsidR="00012191" w:rsidRDefault="00012191" w:rsidP="009B0070">
      <w:pPr>
        <w:ind w:firstLine="720"/>
      </w:pPr>
      <w:r>
        <w:t>- Subgroups: Freelancers might have different contractual protections compared to full-time collaborators.</w:t>
      </w:r>
    </w:p>
    <w:p w14:paraId="15ABE088" w14:textId="1263FA14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5. Contributors</w:t>
      </w:r>
    </w:p>
    <w:p w14:paraId="7DD171BB" w14:textId="520BBBB0" w:rsidR="00012191" w:rsidRDefault="00012191" w:rsidP="007E00A0">
      <w:pPr>
        <w:ind w:firstLine="720"/>
      </w:pPr>
      <w:r>
        <w:t xml:space="preserve">- </w:t>
      </w:r>
      <w:r w:rsidR="00F96820">
        <w:t xml:space="preserve">Community </w:t>
      </w:r>
      <w:r>
        <w:t xml:space="preserve">Content Creators: Those providing narratives, artwork, </w:t>
      </w:r>
      <w:r w:rsidR="00EF221F">
        <w:t>game mod</w:t>
      </w:r>
      <w:r w:rsidR="002C4E87">
        <w:t xml:space="preserve">s development </w:t>
      </w:r>
      <w:r>
        <w:t>or game mechanics.</w:t>
      </w:r>
    </w:p>
    <w:p w14:paraId="67051934" w14:textId="7B8FF01B" w:rsidR="00012191" w:rsidRDefault="00012191" w:rsidP="007E00A0">
      <w:pPr>
        <w:ind w:firstLine="720"/>
      </w:pPr>
      <w:r>
        <w:lastRenderedPageBreak/>
        <w:t>- Benefit: Exposure, royalties, and being part of a groundbreaking project.</w:t>
      </w:r>
    </w:p>
    <w:p w14:paraId="453853B5" w14:textId="29B7DD24" w:rsidR="00012191" w:rsidRDefault="00012191" w:rsidP="007E00A0">
      <w:pPr>
        <w:ind w:firstLine="720"/>
      </w:pPr>
      <w:r>
        <w:t>- Harm: Potential undervaluation of their contributions or misuse of their content.</w:t>
      </w:r>
    </w:p>
    <w:p w14:paraId="1CF0282A" w14:textId="794A2D6D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6. Channels</w:t>
      </w:r>
    </w:p>
    <w:p w14:paraId="44418BD4" w14:textId="77C61AA4" w:rsidR="00012191" w:rsidRDefault="00012191" w:rsidP="005D416D">
      <w:pPr>
        <w:ind w:firstLine="720"/>
      </w:pPr>
      <w:r>
        <w:t xml:space="preserve">- Distributors and Retailers: Platforms and stores distributing </w:t>
      </w:r>
      <w:r w:rsidR="009B0070">
        <w:t>the game</w:t>
      </w:r>
      <w:r>
        <w:t>.</w:t>
      </w:r>
    </w:p>
    <w:p w14:paraId="219E232D" w14:textId="279F5A9F" w:rsidR="00012191" w:rsidRDefault="00012191" w:rsidP="005D416D">
      <w:pPr>
        <w:ind w:firstLine="720"/>
      </w:pPr>
      <w:r>
        <w:t>- Benefit: Profit from sales and association with an innovative gaming solution.</w:t>
      </w:r>
    </w:p>
    <w:p w14:paraId="4AB8430C" w14:textId="4BE2E654" w:rsidR="00012191" w:rsidRDefault="00012191" w:rsidP="005D416D">
      <w:pPr>
        <w:ind w:firstLine="720"/>
      </w:pPr>
      <w:r>
        <w:t>- Harm: Financial loss if the product fails or conflicts with existing offerings.</w:t>
      </w:r>
    </w:p>
    <w:p w14:paraId="4F422746" w14:textId="0DAB8885" w:rsidR="00012191" w:rsidRDefault="00012191" w:rsidP="005D416D">
      <w:pPr>
        <w:ind w:firstLine="720"/>
      </w:pPr>
      <w:r>
        <w:t xml:space="preserve">- Subgroups: Online platforms vs. physical stores might have different stakes in </w:t>
      </w:r>
      <w:r w:rsidR="00474934">
        <w:t xml:space="preserve">game’s </w:t>
      </w:r>
      <w:r>
        <w:t>success.</w:t>
      </w:r>
    </w:p>
    <w:p w14:paraId="37E986B1" w14:textId="68F8F000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7. Commentators</w:t>
      </w:r>
    </w:p>
    <w:p w14:paraId="14E0FB1C" w14:textId="2A564934" w:rsidR="00012191" w:rsidRDefault="00012191" w:rsidP="005D416D">
      <w:pPr>
        <w:ind w:firstLine="720"/>
      </w:pPr>
      <w:r>
        <w:t>- Critics and Reviewers: Influential voices in the gaming community providing feedback and opinions</w:t>
      </w:r>
      <w:r w:rsidR="00C17609">
        <w:t xml:space="preserve"> such as IGN</w:t>
      </w:r>
      <w:r>
        <w:t>.</w:t>
      </w:r>
    </w:p>
    <w:p w14:paraId="160E2D9A" w14:textId="385C24B5" w:rsidR="00012191" w:rsidRDefault="00012191" w:rsidP="005D416D">
      <w:pPr>
        <w:ind w:firstLine="720"/>
      </w:pPr>
      <w:r>
        <w:t>- Benefit: Content for their platforms and influence on the game's development through their critiques.</w:t>
      </w:r>
    </w:p>
    <w:p w14:paraId="38F82AE9" w14:textId="2C04225F" w:rsidR="00012191" w:rsidRDefault="00012191" w:rsidP="005D416D">
      <w:pPr>
        <w:ind w:firstLine="720"/>
      </w:pPr>
      <w:r>
        <w:t>- Harm: Credibility risk if their assessments are misaligned with public reception.</w:t>
      </w:r>
    </w:p>
    <w:p w14:paraId="5BABA65D" w14:textId="08A11303" w:rsidR="00012191" w:rsidRDefault="00012191" w:rsidP="005D416D">
      <w:pPr>
        <w:ind w:firstLine="720"/>
      </w:pPr>
      <w:r>
        <w:t>- Subgroups: Established critics vs. new bloggers may have different levels of influence and risk.</w:t>
      </w:r>
    </w:p>
    <w:p w14:paraId="631A1A18" w14:textId="1B5946EC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8. Consumers</w:t>
      </w:r>
    </w:p>
    <w:p w14:paraId="0DDB0892" w14:textId="6952F408" w:rsidR="00012191" w:rsidRDefault="00012191" w:rsidP="005D416D">
      <w:pPr>
        <w:ind w:firstLine="720"/>
      </w:pPr>
      <w:r>
        <w:t xml:space="preserve">- </w:t>
      </w:r>
      <w:r w:rsidR="00C60778">
        <w:t>Gamers</w:t>
      </w:r>
      <w:r>
        <w:t xml:space="preserve">: Players who </w:t>
      </w:r>
      <w:r w:rsidR="00C60778">
        <w:t>will be engaged with the game</w:t>
      </w:r>
      <w:r>
        <w:t>.</w:t>
      </w:r>
    </w:p>
    <w:p w14:paraId="2658C7D3" w14:textId="3BF2E6D3" w:rsidR="00012191" w:rsidRDefault="00012191" w:rsidP="005D416D">
      <w:pPr>
        <w:ind w:firstLine="720"/>
      </w:pPr>
      <w:r>
        <w:t xml:space="preserve">- Subgroups: Disabled players might </w:t>
      </w:r>
      <w:r w:rsidR="00C60778">
        <w:t xml:space="preserve">not get </w:t>
      </w:r>
      <w:r>
        <w:t xml:space="preserve">benefit from </w:t>
      </w:r>
      <w:r w:rsidR="00C60778">
        <w:t>the basic gameplay.</w:t>
      </w:r>
    </w:p>
    <w:p w14:paraId="36F6BC60" w14:textId="2292E6E7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9. Champions</w:t>
      </w:r>
    </w:p>
    <w:p w14:paraId="32A576BB" w14:textId="018D2D9C" w:rsidR="00012191" w:rsidRDefault="00012191" w:rsidP="005D416D">
      <w:pPr>
        <w:ind w:firstLine="720"/>
      </w:pPr>
      <w:r>
        <w:t xml:space="preserve">- Advocates and Supporters: Individuals or groups promoting the </w:t>
      </w:r>
      <w:r w:rsidR="00C60778">
        <w:t>game</w:t>
      </w:r>
      <w:r>
        <w:t xml:space="preserve"> within and beyond the gaming community.</w:t>
      </w:r>
    </w:p>
    <w:p w14:paraId="10C8C532" w14:textId="3745C0F7" w:rsidR="00012191" w:rsidRDefault="00012191" w:rsidP="005D416D">
      <w:pPr>
        <w:ind w:firstLine="720"/>
      </w:pPr>
      <w:r>
        <w:t>- Benefit: Personal satisfaction from supporting innovation and potentially influencing the project's direction.</w:t>
      </w:r>
    </w:p>
    <w:p w14:paraId="7710A48A" w14:textId="26631283" w:rsidR="00012191" w:rsidRDefault="00012191" w:rsidP="005D416D">
      <w:pPr>
        <w:ind w:firstLine="720"/>
      </w:pPr>
      <w:r>
        <w:t>- Harm: Potential disillusionment if the project fails to live up to its promises.</w:t>
      </w:r>
    </w:p>
    <w:p w14:paraId="54853C57" w14:textId="58AD89CA" w:rsidR="00012191" w:rsidRPr="00787313" w:rsidRDefault="00012191" w:rsidP="00012191">
      <w:pPr>
        <w:rPr>
          <w:rStyle w:val="IntenseEmphasis"/>
        </w:rPr>
      </w:pPr>
      <w:r w:rsidRPr="00787313">
        <w:rPr>
          <w:rStyle w:val="IntenseEmphasis"/>
        </w:rPr>
        <w:t xml:space="preserve"> 10. Competitors</w:t>
      </w:r>
    </w:p>
    <w:p w14:paraId="1668B956" w14:textId="13DA5776" w:rsidR="00012191" w:rsidRDefault="00012191" w:rsidP="005D416D">
      <w:pPr>
        <w:ind w:firstLine="720"/>
      </w:pPr>
      <w:r>
        <w:t xml:space="preserve">- Similar Projects and Companies: </w:t>
      </w:r>
      <w:r w:rsidR="00567830">
        <w:t xml:space="preserve">Companies who are also working on a game which has </w:t>
      </w:r>
      <w:r w:rsidR="00787313">
        <w:t>a</w:t>
      </w:r>
      <w:r w:rsidR="00567830">
        <w:t xml:space="preserve"> similar game genre?</w:t>
      </w:r>
    </w:p>
    <w:p w14:paraId="4A9AE904" w14:textId="31C4BB24" w:rsidR="00012191" w:rsidRDefault="00012191" w:rsidP="005D416D">
      <w:pPr>
        <w:ind w:firstLine="720"/>
      </w:pPr>
      <w:r>
        <w:t>- Benefit: The project could push the entire industry forward, creating new opportunities.</w:t>
      </w:r>
    </w:p>
    <w:p w14:paraId="35991398" w14:textId="2E7BF146" w:rsidR="00012191" w:rsidRDefault="00012191" w:rsidP="005D416D">
      <w:pPr>
        <w:ind w:firstLine="720"/>
      </w:pPr>
      <w:r>
        <w:t>- Harm: Loss of market share or obsolescence if the project sets a new industry standard.</w:t>
      </w:r>
    </w:p>
    <w:p w14:paraId="6037D62F" w14:textId="3FAFF129" w:rsidR="002E64AE" w:rsidRDefault="002E64AE" w:rsidP="00012191"/>
    <w:sectPr w:rsidR="002E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F8"/>
    <w:rsid w:val="0000295B"/>
    <w:rsid w:val="00012191"/>
    <w:rsid w:val="0002745B"/>
    <w:rsid w:val="0011233D"/>
    <w:rsid w:val="002056F8"/>
    <w:rsid w:val="002C4E87"/>
    <w:rsid w:val="002E64AE"/>
    <w:rsid w:val="00474934"/>
    <w:rsid w:val="00564627"/>
    <w:rsid w:val="00567830"/>
    <w:rsid w:val="005D416D"/>
    <w:rsid w:val="005E06C1"/>
    <w:rsid w:val="00663592"/>
    <w:rsid w:val="006D2CD7"/>
    <w:rsid w:val="006E2949"/>
    <w:rsid w:val="00787313"/>
    <w:rsid w:val="007E00A0"/>
    <w:rsid w:val="008D06B5"/>
    <w:rsid w:val="009B0070"/>
    <w:rsid w:val="00B91129"/>
    <w:rsid w:val="00C17609"/>
    <w:rsid w:val="00C60778"/>
    <w:rsid w:val="00DB21B2"/>
    <w:rsid w:val="00EF221F"/>
    <w:rsid w:val="00F83500"/>
    <w:rsid w:val="00F920B9"/>
    <w:rsid w:val="00F9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BEFF"/>
  <w15:chartTrackingRefBased/>
  <w15:docId w15:val="{D5EEF588-D7BD-415E-88C5-4AC55F6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B2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78731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Haotai Xiong</dc:creator>
  <cp:keywords/>
  <dc:description/>
  <cp:lastModifiedBy>(Student) - Haotai Xiong</cp:lastModifiedBy>
  <cp:revision>24</cp:revision>
  <dcterms:created xsi:type="dcterms:W3CDTF">2024-02-04T14:27:00Z</dcterms:created>
  <dcterms:modified xsi:type="dcterms:W3CDTF">2024-02-04T14:49:00Z</dcterms:modified>
</cp:coreProperties>
</file>