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Use Cases</w:t>
      </w:r>
    </w:p>
    <w:p/>
    <w:p>
      <w:r>
        <w:t>Add additional rows or copies on the Alternative Flows table as needed.</w:t>
      </w:r>
    </w:p>
    <w:p/>
    <w:p>
      <w:pPr>
        <w:rPr>
          <w:sz w:val="22"/>
          <w:szCs w:val="22"/>
        </w:rPr>
      </w:pPr>
      <w:r>
        <w:rPr>
          <w:rFonts w:hint="eastAsia" w:eastAsia="宋体"/>
          <w:sz w:val="22"/>
          <w:szCs w:val="22"/>
          <w:lang w:eastAsia="zh-CN"/>
        </w:rPr>
        <w:t>1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sz w:val="22"/>
          <w:szCs w:val="22"/>
        </w:rPr>
        <w:t xml:space="preserve"> User wants to register</w:t>
      </w:r>
    </w:p>
    <w:p>
      <w:pPr>
        <w:rPr>
          <w:sz w:val="22"/>
          <w:szCs w:val="22"/>
        </w:rPr>
      </w:pPr>
      <w:r>
        <w:rPr>
          <w:rFonts w:hint="eastAsia" w:eastAsia="宋体"/>
          <w:sz w:val="22"/>
          <w:szCs w:val="22"/>
          <w:lang w:eastAsia="zh-CN"/>
        </w:rPr>
        <w:t>2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sz w:val="22"/>
          <w:szCs w:val="22"/>
        </w:rPr>
        <w:t xml:space="preserve"> User wants to login</w:t>
      </w:r>
    </w:p>
    <w:p>
      <w:pPr>
        <w:rPr>
          <w:rFonts w:eastAsia="宋体"/>
          <w:iCs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t>3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rFonts w:hint="eastAsia" w:eastAsia="宋体"/>
          <w:iCs/>
          <w:sz w:val="22"/>
          <w:szCs w:val="22"/>
          <w:lang w:eastAsia="zh-CN"/>
        </w:rPr>
        <w:t xml:space="preserve"> U</w:t>
      </w:r>
      <w:r>
        <w:rPr>
          <w:rFonts w:eastAsia="宋体"/>
          <w:iCs/>
          <w:sz w:val="22"/>
          <w:szCs w:val="22"/>
          <w:lang w:eastAsia="zh-CN"/>
        </w:rPr>
        <w:t>ser wants to view the status of the system</w:t>
      </w:r>
    </w:p>
    <w:p>
      <w:pPr>
        <w:rPr>
          <w:rFonts w:eastAsia="宋体"/>
          <w:sz w:val="22"/>
          <w:szCs w:val="22"/>
          <w:lang w:eastAsia="zh-CN"/>
        </w:rPr>
      </w:pPr>
      <w:r>
        <w:rPr>
          <w:rFonts w:hint="eastAsia" w:eastAsia="宋体"/>
          <w:iCs/>
          <w:sz w:val="22"/>
          <w:szCs w:val="22"/>
          <w:lang w:eastAsia="zh-CN"/>
        </w:rPr>
        <w:t>4</w:t>
      </w:r>
      <w:r>
        <w:rPr>
          <w:rFonts w:eastAsia="宋体"/>
          <w:iCs/>
          <w:sz w:val="22"/>
          <w:szCs w:val="22"/>
          <w:lang w:eastAsia="zh-CN"/>
        </w:rPr>
        <w:t>.</w:t>
      </w:r>
      <w:r>
        <w:rPr>
          <w:rFonts w:hint="eastAsia" w:eastAsia="宋体"/>
          <w:iCs/>
          <w:sz w:val="22"/>
          <w:szCs w:val="22"/>
          <w:lang w:eastAsia="zh-CN"/>
        </w:rPr>
        <w:t xml:space="preserve"> U</w:t>
      </w:r>
      <w:r>
        <w:rPr>
          <w:rFonts w:eastAsia="宋体"/>
          <w:iCs/>
          <w:sz w:val="22"/>
          <w:szCs w:val="22"/>
          <w:lang w:eastAsia="zh-CN"/>
        </w:rPr>
        <w:t>ser wants to add a new device to the system</w:t>
      </w:r>
    </w:p>
    <w:p>
      <w:pPr>
        <w:rPr>
          <w:rFonts w:eastAsia="宋体"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t>5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rFonts w:hint="eastAsia" w:eastAsia="宋体"/>
          <w:iCs/>
          <w:sz w:val="22"/>
          <w:szCs w:val="22"/>
          <w:lang w:eastAsia="zh-CN"/>
        </w:rPr>
        <w:t xml:space="preserve"> U</w:t>
      </w:r>
      <w:r>
        <w:rPr>
          <w:rFonts w:eastAsia="宋体"/>
          <w:iCs/>
          <w:sz w:val="22"/>
          <w:szCs w:val="22"/>
          <w:lang w:eastAsia="zh-CN"/>
        </w:rPr>
        <w:t>ser wants to record motions</w:t>
      </w:r>
    </w:p>
    <w:p>
      <w:pPr>
        <w:rPr>
          <w:rFonts w:eastAsia="宋体"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t>6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rFonts w:hint="eastAsia" w:eastAsia="宋体"/>
          <w:iCs/>
          <w:sz w:val="22"/>
          <w:szCs w:val="22"/>
          <w:lang w:eastAsia="zh-CN"/>
        </w:rPr>
        <w:t xml:space="preserve"> U</w:t>
      </w:r>
      <w:r>
        <w:rPr>
          <w:rFonts w:eastAsia="宋体"/>
          <w:iCs/>
          <w:sz w:val="22"/>
          <w:szCs w:val="22"/>
          <w:lang w:eastAsia="zh-CN"/>
        </w:rPr>
        <w:t>ser wants to upload/discard the data</w:t>
      </w:r>
    </w:p>
    <w:p>
      <w:pPr>
        <w:rPr>
          <w:rFonts w:eastAsia="宋体"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t>7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rFonts w:hint="eastAsia" w:eastAsia="宋体"/>
          <w:iCs/>
          <w:sz w:val="22"/>
          <w:szCs w:val="22"/>
          <w:lang w:eastAsia="zh-CN"/>
        </w:rPr>
        <w:t xml:space="preserve"> U</w:t>
      </w:r>
      <w:r>
        <w:rPr>
          <w:rFonts w:eastAsia="宋体"/>
          <w:iCs/>
          <w:sz w:val="22"/>
          <w:szCs w:val="22"/>
          <w:lang w:eastAsia="zh-CN"/>
        </w:rPr>
        <w:t>ser wants to individualize the model</w:t>
      </w:r>
    </w:p>
    <w:p>
      <w:pPr>
        <w:rPr>
          <w:rFonts w:eastAsia="宋体"/>
          <w:sz w:val="22"/>
          <w:szCs w:val="22"/>
          <w:lang w:eastAsia="zh-CN"/>
        </w:rPr>
      </w:pPr>
      <w:r>
        <w:rPr>
          <w:rFonts w:hint="eastAsia" w:eastAsia="宋体"/>
          <w:sz w:val="22"/>
          <w:szCs w:val="22"/>
          <w:lang w:eastAsia="zh-CN"/>
        </w:rPr>
        <w:t>8</w:t>
      </w:r>
      <w:r>
        <w:rPr>
          <w:rFonts w:eastAsia="宋体"/>
          <w:sz w:val="22"/>
          <w:szCs w:val="22"/>
          <w:lang w:eastAsia="zh-CN"/>
        </w:rPr>
        <w:t>.</w:t>
      </w:r>
      <w:r>
        <w:rPr>
          <w:rFonts w:hint="eastAsia" w:eastAsia="宋体"/>
          <w:sz w:val="22"/>
          <w:szCs w:val="22"/>
          <w:lang w:eastAsia="zh-CN"/>
        </w:rPr>
        <w:t xml:space="preserve"> U</w:t>
      </w:r>
      <w:r>
        <w:rPr>
          <w:rFonts w:eastAsia="宋体"/>
          <w:sz w:val="22"/>
          <w:szCs w:val="22"/>
          <w:lang w:eastAsia="zh-CN"/>
        </w:rPr>
        <w:t>ser wants to reset the model</w:t>
      </w:r>
    </w:p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372"/>
        <w:gridCol w:w="2372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106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User wants to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72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3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61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106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The user would like to register an account to access the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10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input all the necessary information as well as captcha and then get a new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get an account so he/she can use the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Internet is available and the registration page is displayed.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sz w:val="22"/>
                <w:szCs w:val="22"/>
                <w:lang w:eastAsia="zh-CN"/>
              </w:rPr>
              <w:t>sually just once, before starting to use the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106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A</w:t>
            </w:r>
            <w:r>
              <w:rPr>
                <w:rFonts w:eastAsia="宋体"/>
                <w:sz w:val="22"/>
                <w:szCs w:val="22"/>
                <w:lang w:eastAsia="zh-CN"/>
              </w:rPr>
              <w:t>utomatically log in with the lastly registered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4" w:hRule="atLeast"/>
        </w:trPr>
        <w:tc>
          <w:tcPr>
            <w:tcW w:w="15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106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3962400" cy="17189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785" cy="172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C</w:t>
            </w:r>
            <w:r>
              <w:rPr>
                <w:rFonts w:eastAsia="宋体"/>
                <w:sz w:val="22"/>
                <w:szCs w:val="22"/>
                <w:lang w:eastAsia="zh-CN"/>
              </w:rPr>
              <w:t>lick the registration button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nput the necessary information including e-mail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Send</w:t>
            </w:r>
            <w:r>
              <w:rPr>
                <w:rFonts w:eastAsia="宋体"/>
                <w:sz w:val="22"/>
                <w:szCs w:val="22"/>
                <w:lang w:eastAsia="zh-CN"/>
              </w:rPr>
              <w:t xml:space="preserve"> the captcha to the 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nput the captcha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G</w:t>
            </w:r>
            <w:r>
              <w:rPr>
                <w:rFonts w:eastAsia="宋体"/>
                <w:sz w:val="22"/>
                <w:szCs w:val="22"/>
                <w:lang w:eastAsia="zh-CN"/>
              </w:rPr>
              <w:t>enerate a new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R</w:t>
            </w:r>
            <w:r>
              <w:rPr>
                <w:rFonts w:eastAsia="宋体"/>
                <w:sz w:val="22"/>
                <w:szCs w:val="22"/>
                <w:lang w:eastAsia="zh-CN"/>
              </w:rPr>
              <w:t>eceive a notification and enter the software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From basic flow 2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620" w:type="dxa"/>
          </w:tcPr>
          <w:p>
            <w:pPr>
              <w:pStyle w:val="6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Input illegal  registration information such as wrong e-mail address or too short password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P</w:t>
            </w:r>
            <w:r>
              <w:rPr>
                <w:rFonts w:hint="default"/>
                <w:sz w:val="22"/>
                <w:szCs w:val="22"/>
                <w:lang w:val="en-US"/>
              </w:rPr>
              <w:t>rompts the user,  gives the correct format and locks the ‘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next step</w:t>
            </w:r>
            <w:r>
              <w:rPr>
                <w:rFonts w:hint="default"/>
                <w:sz w:val="22"/>
                <w:szCs w:val="22"/>
                <w:lang w:val="en-US"/>
              </w:rPr>
              <w:t>’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User corrects the information entered</w:t>
            </w:r>
          </w:p>
        </w:tc>
        <w:tc>
          <w:tcPr>
            <w:tcW w:w="34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Go to basic flow Step 3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1.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4</w:t>
            </w:r>
          </w:p>
        </w:tc>
        <w:tc>
          <w:tcPr>
            <w:tcW w:w="34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.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Send the captcha to the 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.</w:t>
            </w:r>
          </w:p>
        </w:tc>
        <w:tc>
          <w:tcPr>
            <w:tcW w:w="3780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Input wrong captcha</w:t>
            </w: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 xml:space="preserve"> and click ‘sign up’ button</w:t>
            </w:r>
          </w:p>
        </w:tc>
        <w:tc>
          <w:tcPr>
            <w:tcW w:w="34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4.</w:t>
            </w:r>
          </w:p>
        </w:tc>
        <w:tc>
          <w:tcPr>
            <w:tcW w:w="3780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 xml:space="preserve">Prompts the </w:t>
            </w: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users of wrong 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5.</w:t>
            </w:r>
          </w:p>
        </w:tc>
        <w:tc>
          <w:tcPr>
            <w:tcW w:w="3780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User corrects the captcha</w:t>
            </w:r>
          </w:p>
        </w:tc>
        <w:tc>
          <w:tcPr>
            <w:tcW w:w="3438" w:type="dxa"/>
          </w:tcPr>
          <w:p>
            <w:pPr>
              <w:rPr>
                <w:rFonts w:hint="eastAsia" w:eastAsia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jc w:val="right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6.</w:t>
            </w:r>
          </w:p>
        </w:tc>
        <w:tc>
          <w:tcPr>
            <w:tcW w:w="3780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Go to basic flow step 5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407"/>
        <w:gridCol w:w="2421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The user would like to log in the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input the username and password, and if it’s correct, then jump to the main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wants to enter the software and use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already has an account and the login page is displayed.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very time before the user enter the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ump tp the main page of the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/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nput the username and password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D</w:t>
            </w:r>
            <w:r>
              <w:rPr>
                <w:rFonts w:eastAsia="宋体"/>
                <w:sz w:val="22"/>
                <w:szCs w:val="22"/>
                <w:lang w:eastAsia="zh-CN"/>
              </w:rPr>
              <w:t>etermine whether they 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f match, jump to the 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f not, prompt password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nter the main page</w:t>
            </w: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Inputs wrong user name or password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 the user of wrong or unmatched user name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Corrects the user name and/or password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5</w:t>
            </w: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2349"/>
        <w:gridCol w:w="2450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view the status of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The user wants to view the current status of the system, such as connection status, work status,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selects “the status of the model” page and can see the related status in the page. So the user can decide what to do next.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know what to do according to the system status.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 and the system is running normally.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sz w:val="22"/>
                <w:szCs w:val="22"/>
                <w:lang w:eastAsia="zh-CN"/>
              </w:rPr>
              <w:t>ncertain, according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current status of the system is displayed in the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4495800" cy="20580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219" cy="206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elect “the status of the model” page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how the current system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ee the system status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Failed to connect to the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 the user of network 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407"/>
        <w:gridCol w:w="2421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add a new device 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The user wants to add a new sensor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select the “add devices” option and chooses the certain device in the detection list. Then the device is connected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use a device to record motions.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in. The motion device is available and can link the Internet.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very time a new device is 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new added device can be seen in the device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/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G</w:t>
            </w:r>
            <w:r>
              <w:rPr>
                <w:rFonts w:eastAsia="宋体"/>
                <w:sz w:val="22"/>
                <w:szCs w:val="22"/>
                <w:lang w:eastAsia="zh-CN"/>
              </w:rPr>
              <w:t>et the new device and activate it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elect the “add device” option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can all devices within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how the detected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C</w:t>
            </w:r>
            <w:r>
              <w:rPr>
                <w:rFonts w:eastAsia="宋体"/>
                <w:sz w:val="22"/>
                <w:szCs w:val="22"/>
                <w:lang w:eastAsia="zh-CN"/>
              </w:rPr>
              <w:t>hoose the corresponding device</w:t>
            </w: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6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A</w:t>
            </w:r>
            <w:r>
              <w:rPr>
                <w:rFonts w:eastAsia="宋体"/>
                <w:sz w:val="22"/>
                <w:szCs w:val="22"/>
                <w:lang w:eastAsia="zh-CN"/>
              </w:rPr>
              <w:t>dd the chosen device to the system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Cannot find the expected device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Check the availability of the device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Fails to add the chosen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 the user of failure and its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Check the availability of the device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ilvl w:val="0"/>
                <w:numId w:val="0"/>
              </w:numPr>
              <w:ind w:left="360" w:leftChars="0"/>
              <w:jc w:val="righ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407"/>
        <w:gridCol w:w="2421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start record 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wants to use the device to record motions.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click the “start/stop” button to start or stop recording motions and does some movements next.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collect new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in. The device is intact and is connected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very time the user wants to collect some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motions are recorded and temporally stored.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/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C</w:t>
            </w:r>
            <w:r>
              <w:rPr>
                <w:rFonts w:eastAsia="宋体"/>
                <w:sz w:val="22"/>
                <w:szCs w:val="22"/>
                <w:lang w:eastAsia="zh-CN"/>
              </w:rPr>
              <w:t>lick the “start” button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D</w:t>
            </w:r>
            <w:r>
              <w:rPr>
                <w:rFonts w:eastAsia="宋体"/>
                <w:sz w:val="22"/>
                <w:szCs w:val="22"/>
                <w:lang w:eastAsia="zh-CN"/>
              </w:rPr>
              <w:t>o some movements</w:t>
            </w: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tart to record with the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P</w:t>
            </w:r>
            <w:r>
              <w:rPr>
                <w:rFonts w:eastAsia="宋体"/>
                <w:sz w:val="22"/>
                <w:szCs w:val="22"/>
                <w:lang w:eastAsia="zh-CN"/>
              </w:rPr>
              <w:t>ause/continue the recording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C</w:t>
            </w:r>
            <w:r>
              <w:rPr>
                <w:rFonts w:eastAsia="宋体"/>
                <w:sz w:val="22"/>
                <w:szCs w:val="22"/>
                <w:lang w:eastAsia="zh-CN"/>
              </w:rPr>
              <w:t>lick the “stop” button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6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F</w:t>
            </w:r>
            <w:r>
              <w:rPr>
                <w:rFonts w:eastAsia="宋体"/>
                <w:sz w:val="22"/>
                <w:szCs w:val="22"/>
                <w:lang w:eastAsia="zh-CN"/>
              </w:rPr>
              <w:t>inish recording and store the data temporally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2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Fails to track user’s movement due to broken connection, e.t.c.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 the user of failure and its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407"/>
        <w:gridCol w:w="2421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upload/discard the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wants to upload/ discard the collected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chooses the “upload” or “discard” button to decide whether upload the data to the database or discard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deal with the collect data in order for the next recording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in. The recording is stopped and the motions are successfully collected.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very time the recording is successfully completed.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collected data is uploaded to the database or discarded.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/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C</w:t>
            </w:r>
            <w:r>
              <w:rPr>
                <w:rFonts w:eastAsia="宋体"/>
                <w:sz w:val="22"/>
                <w:szCs w:val="22"/>
                <w:lang w:eastAsia="zh-CN"/>
              </w:rPr>
              <w:t>lick “upload” or “discard” button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sz w:val="22"/>
                <w:szCs w:val="22"/>
                <w:lang w:eastAsia="zh-CN"/>
              </w:rPr>
              <w:t>pload the data to the database or discard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how processing results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Fails to upload the data to the server due to network congestion or broken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 the user of failure and its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392"/>
        <w:gridCol w:w="243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ser wants to individualize the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The user wants to individualize the model with the collected data to adaptively make predictions.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selects the “individualize” option and let the system train the model with the new data. Then use the new model to predict.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wants to finetune the existing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in. Some new data is collected and uploaded.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very time the user wants to finetune the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existing model is trained and the finetuned model is ready for prediction.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drawing>
                <wp:inline distT="0" distB="0" distL="0" distR="0">
                  <wp:extent cx="4527550" cy="2034540"/>
                  <wp:effectExtent l="0" t="0" r="635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831" cy="203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 xml:space="preserve">elect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a</w:t>
            </w:r>
            <w:r>
              <w:rPr>
                <w:rFonts w:eastAsia="宋体"/>
                <w:sz w:val="22"/>
                <w:szCs w:val="22"/>
                <w:lang w:eastAsia="zh-CN"/>
              </w:rPr>
              <w:t xml:space="preserve"> certain basic model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elect “individualize” option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rain the chosen model with the new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Dispaly the loss function and related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Synchronize</w:t>
            </w:r>
            <w:r>
              <w:rPr>
                <w:rFonts w:eastAsia="宋体"/>
                <w:sz w:val="22"/>
                <w:szCs w:val="22"/>
                <w:lang w:eastAsia="zh-CN"/>
              </w:rPr>
              <w:t xml:space="preserve"> the</w:t>
            </w: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 xml:space="preserve"> newly trained</w:t>
            </w:r>
            <w:r>
              <w:rPr>
                <w:rFonts w:eastAsia="宋体"/>
                <w:sz w:val="22"/>
                <w:szCs w:val="22"/>
                <w:lang w:eastAsia="zh-CN"/>
              </w:rPr>
              <w:t xml:space="preserve"> model when finishing</w:t>
            </w: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5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Fails </w:t>
            </w:r>
            <w:r>
              <w:rPr>
                <w:rFonts w:hint="eastAsia"/>
                <w:sz w:val="22"/>
                <w:szCs w:val="22"/>
              </w:rPr>
              <w:t xml:space="preserve">to synchronize the newly trained model due to certain reason such as network </w:t>
            </w:r>
            <w:r>
              <w:rPr>
                <w:rFonts w:hint="default"/>
                <w:sz w:val="22"/>
                <w:szCs w:val="22"/>
                <w:lang w:val="en-US"/>
              </w:rPr>
              <w:t>disconnection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US"/>
              </w:rPr>
              <w:t xml:space="preserve"> the user of failure and its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5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407"/>
        <w:gridCol w:w="2421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iCs/>
                <w:sz w:val="22"/>
                <w:szCs w:val="22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sz w:val="22"/>
                <w:szCs w:val="22"/>
                <w:lang w:eastAsia="zh-CN"/>
              </w:rPr>
              <w:t>ser wants to reset the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1</w:t>
            </w:r>
            <w:r>
              <w:rPr>
                <w:rFonts w:eastAsia="宋体"/>
                <w:sz w:val="22"/>
                <w:szCs w:val="22"/>
                <w:lang w:eastAsia="zh-CN"/>
              </w:rPr>
              <w:t>.0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3</w:t>
            </w:r>
            <w:r>
              <w:rPr>
                <w:rFonts w:eastAsia="宋体"/>
                <w:sz w:val="22"/>
                <w:szCs w:val="22"/>
                <w:lang w:eastAsia="zh-CN"/>
              </w:rPr>
              <w:t>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J</w:t>
            </w:r>
            <w:r>
              <w:rPr>
                <w:rFonts w:eastAsia="宋体"/>
                <w:sz w:val="22"/>
                <w:szCs w:val="22"/>
                <w:lang w:eastAsia="zh-CN"/>
              </w:rPr>
              <w:t>iazheng Pan, Haotian Tang, Weibin 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wants to reset the finetuned model to the initial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iCs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iCs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2"/>
                <w:lang w:eastAsia="zh-CN"/>
              </w:rPr>
              <w:t>he user selects the “reset” option and clear the newly finetuned model, resetting it to the initial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E</w:t>
            </w:r>
            <w:r>
              <w:rPr>
                <w:rFonts w:eastAsia="宋体"/>
                <w:sz w:val="22"/>
                <w:szCs w:val="22"/>
                <w:lang w:eastAsia="zh-CN"/>
              </w:rPr>
              <w:t>nd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doesn’t want to use the new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user has logged in. There is a model that has been trained with the new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U</w:t>
            </w:r>
            <w:r>
              <w:rPr>
                <w:rFonts w:eastAsia="宋体"/>
                <w:sz w:val="22"/>
                <w:szCs w:val="22"/>
                <w:lang w:eastAsia="zh-CN"/>
              </w:rPr>
              <w:t>ncertain, according to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T</w:t>
            </w:r>
            <w:r>
              <w:rPr>
                <w:rFonts w:eastAsia="宋体"/>
                <w:sz w:val="22"/>
                <w:szCs w:val="22"/>
                <w:lang w:eastAsia="zh-CN"/>
              </w:rPr>
              <w:t>he newly trained model is restored.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/</w:t>
            </w: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S</w:t>
            </w:r>
            <w:r>
              <w:rPr>
                <w:rFonts w:eastAsia="宋体"/>
                <w:sz w:val="22"/>
                <w:szCs w:val="22"/>
                <w:lang w:eastAsia="zh-CN"/>
              </w:rPr>
              <w:t>elect the “reset” option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 xml:space="preserve">Download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 xml:space="preserve">the original </w:t>
            </w: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model from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 xml:space="preserve">Discard the </w:t>
            </w:r>
            <w:r>
              <w:rPr>
                <w:rFonts w:hint="default" w:eastAsia="宋体"/>
                <w:sz w:val="22"/>
                <w:szCs w:val="22"/>
                <w:lang w:val="en-US" w:eastAsia="zh-CN"/>
              </w:rPr>
              <w:t>old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 xml:space="preserve">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R</w:t>
            </w:r>
            <w:r>
              <w:rPr>
                <w:rFonts w:eastAsia="宋体"/>
                <w:sz w:val="22"/>
                <w:szCs w:val="22"/>
                <w:lang w:eastAsia="zh-CN"/>
              </w:rPr>
              <w:t>eset the model to the initial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5</w:t>
            </w:r>
          </w:p>
        </w:tc>
        <w:tc>
          <w:tcPr>
            <w:tcW w:w="3780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R</w:t>
            </w:r>
            <w:r>
              <w:rPr>
                <w:rFonts w:eastAsia="宋体"/>
                <w:sz w:val="22"/>
                <w:szCs w:val="22"/>
                <w:lang w:eastAsia="zh-CN"/>
              </w:rPr>
              <w:t>eceive successful tips</w:t>
            </w:r>
          </w:p>
        </w:tc>
        <w:tc>
          <w:tcPr>
            <w:tcW w:w="3438" w:type="dxa"/>
          </w:tcPr>
          <w:p>
            <w:pPr>
              <w:rPr>
                <w:rFonts w:eastAsia="宋体"/>
                <w:sz w:val="22"/>
                <w:szCs w:val="22"/>
                <w:lang w:eastAsia="zh-CN"/>
              </w:rPr>
            </w:pPr>
          </w:p>
        </w:tc>
      </w:tr>
    </w:tbl>
    <w:p/>
    <w:tbl>
      <w:tblPr>
        <w:tblStyle w:val="4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From basic flow step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Downloads fails due to insufficient memory, network anomaly or other unknown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Prompts the user of failure and its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numPr>
                <w:numId w:val="0"/>
              </w:numPr>
              <w:ind w:left="360" w:leftChars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378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Go to basic flow step 1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</w:p>
        </w:tc>
      </w:tr>
    </w:tbl>
    <w:p/>
    <w:p/>
    <w:p/>
    <w:p/>
    <w:p/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452BD"/>
    <w:multiLevelType w:val="multilevel"/>
    <w:tmpl w:val="460452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303CC"/>
    <w:multiLevelType w:val="multilevel"/>
    <w:tmpl w:val="54C303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0F"/>
    <w:rsid w:val="000321DC"/>
    <w:rsid w:val="00124571"/>
    <w:rsid w:val="00145BA9"/>
    <w:rsid w:val="001A63DC"/>
    <w:rsid w:val="001F40E0"/>
    <w:rsid w:val="0027591E"/>
    <w:rsid w:val="00300477"/>
    <w:rsid w:val="003A3DA6"/>
    <w:rsid w:val="003A7A9C"/>
    <w:rsid w:val="00413447"/>
    <w:rsid w:val="00460D48"/>
    <w:rsid w:val="004B5D79"/>
    <w:rsid w:val="004E1DBD"/>
    <w:rsid w:val="004E2ED0"/>
    <w:rsid w:val="00522C03"/>
    <w:rsid w:val="005A5F66"/>
    <w:rsid w:val="00613CCB"/>
    <w:rsid w:val="00636CE4"/>
    <w:rsid w:val="006911B1"/>
    <w:rsid w:val="006C2FF6"/>
    <w:rsid w:val="007240E8"/>
    <w:rsid w:val="00736D01"/>
    <w:rsid w:val="00781F9A"/>
    <w:rsid w:val="007B5E0E"/>
    <w:rsid w:val="0090420F"/>
    <w:rsid w:val="009D0F5C"/>
    <w:rsid w:val="00A143D5"/>
    <w:rsid w:val="00A617C4"/>
    <w:rsid w:val="00A63529"/>
    <w:rsid w:val="00A96C5D"/>
    <w:rsid w:val="00B17DC6"/>
    <w:rsid w:val="00B30D5E"/>
    <w:rsid w:val="00B91604"/>
    <w:rsid w:val="00C1650B"/>
    <w:rsid w:val="00C96DC8"/>
    <w:rsid w:val="00D576AC"/>
    <w:rsid w:val="00E339CF"/>
    <w:rsid w:val="00E5560A"/>
    <w:rsid w:val="00F20E0C"/>
    <w:rsid w:val="01DD1C4C"/>
    <w:rsid w:val="03B50F2A"/>
    <w:rsid w:val="052B4CCF"/>
    <w:rsid w:val="092C1807"/>
    <w:rsid w:val="0A531E98"/>
    <w:rsid w:val="0B2C27CD"/>
    <w:rsid w:val="0B45565A"/>
    <w:rsid w:val="0C8566FF"/>
    <w:rsid w:val="0CE66813"/>
    <w:rsid w:val="0DB2582E"/>
    <w:rsid w:val="0F963272"/>
    <w:rsid w:val="107D11DB"/>
    <w:rsid w:val="10B62DC1"/>
    <w:rsid w:val="110101A8"/>
    <w:rsid w:val="11100585"/>
    <w:rsid w:val="11255775"/>
    <w:rsid w:val="11900031"/>
    <w:rsid w:val="125B6C5A"/>
    <w:rsid w:val="149C04EF"/>
    <w:rsid w:val="177C3206"/>
    <w:rsid w:val="19960D08"/>
    <w:rsid w:val="1C09341C"/>
    <w:rsid w:val="1D110027"/>
    <w:rsid w:val="1DA550B0"/>
    <w:rsid w:val="1DBE5891"/>
    <w:rsid w:val="1DDD3070"/>
    <w:rsid w:val="1F267C87"/>
    <w:rsid w:val="1FFC4F70"/>
    <w:rsid w:val="20CE066F"/>
    <w:rsid w:val="258E4730"/>
    <w:rsid w:val="26742374"/>
    <w:rsid w:val="27181EA1"/>
    <w:rsid w:val="277648CE"/>
    <w:rsid w:val="27975683"/>
    <w:rsid w:val="28AD40F4"/>
    <w:rsid w:val="28EE75A9"/>
    <w:rsid w:val="299846A7"/>
    <w:rsid w:val="2A1D0AA8"/>
    <w:rsid w:val="2A7340D0"/>
    <w:rsid w:val="2B227B3C"/>
    <w:rsid w:val="2E6838D0"/>
    <w:rsid w:val="315E603A"/>
    <w:rsid w:val="324A31A4"/>
    <w:rsid w:val="327B5D8A"/>
    <w:rsid w:val="32A87C9D"/>
    <w:rsid w:val="32E31C46"/>
    <w:rsid w:val="35F85AD9"/>
    <w:rsid w:val="39F71049"/>
    <w:rsid w:val="3BB8485C"/>
    <w:rsid w:val="3F53117A"/>
    <w:rsid w:val="41954BE4"/>
    <w:rsid w:val="43574906"/>
    <w:rsid w:val="45FB1A16"/>
    <w:rsid w:val="4607447E"/>
    <w:rsid w:val="488D6822"/>
    <w:rsid w:val="48F2291D"/>
    <w:rsid w:val="4D8A7477"/>
    <w:rsid w:val="4E8109BD"/>
    <w:rsid w:val="4F2E3A42"/>
    <w:rsid w:val="4F413996"/>
    <w:rsid w:val="50214218"/>
    <w:rsid w:val="514A017B"/>
    <w:rsid w:val="54CB79C9"/>
    <w:rsid w:val="56A80E28"/>
    <w:rsid w:val="58112D62"/>
    <w:rsid w:val="5931344E"/>
    <w:rsid w:val="5A88516C"/>
    <w:rsid w:val="5B3C3F18"/>
    <w:rsid w:val="5DE71B75"/>
    <w:rsid w:val="613F4AD7"/>
    <w:rsid w:val="64352FBC"/>
    <w:rsid w:val="64872E38"/>
    <w:rsid w:val="64907C49"/>
    <w:rsid w:val="6655310A"/>
    <w:rsid w:val="6B590C8D"/>
    <w:rsid w:val="6C7A04E8"/>
    <w:rsid w:val="6D206ACC"/>
    <w:rsid w:val="6DE74A35"/>
    <w:rsid w:val="6E706100"/>
    <w:rsid w:val="7091667A"/>
    <w:rsid w:val="719C496A"/>
    <w:rsid w:val="7477054A"/>
    <w:rsid w:val="75266C37"/>
    <w:rsid w:val="777803CC"/>
    <w:rsid w:val="7ED7363A"/>
    <w:rsid w:val="7F977A1B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标题 1 字符"/>
    <w:basedOn w:val="5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8</Pages>
  <Words>1619</Words>
  <Characters>7389</Characters>
  <Lines>52</Lines>
  <Paragraphs>14</Paragraphs>
  <TotalTime>10</TotalTime>
  <ScaleCrop>false</ScaleCrop>
  <LinksUpToDate>false</LinksUpToDate>
  <CharactersWithSpaces>8836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2018-03-11T19:56:00Z</dcterms:created>
  <dc:creator>Stuart Faulk</dc:creator>
  <cp:lastModifiedBy>Vegorani</cp:lastModifiedBy>
  <dcterms:modified xsi:type="dcterms:W3CDTF">2022-04-01T07:19:47Z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D50B63DAA2B048B89AABF8A70839E2E8</vt:lpwstr>
  </property>
</Properties>
</file>