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摘 要</w:t>
      </w:r>
    </w:p>
    <w:p>
      <w:pPr>
        <w:ind w:firstLine="480"/>
      </w:pPr>
      <w:r>
        <w:t>本文研究了基于深度学习的图像分类方法，对比了主流模型架构，通过实验验证了所提方法的有效性。</w:t>
      </w:r>
    </w:p>
    <w:p>
      <w:r>
        <w:rPr>
          <w:b/>
        </w:rPr>
        <w:t>关键词：</w:t>
      </w:r>
      <w:r>
        <w:t>深度学习；图像分类；卷积神经网络</w:t>
      </w:r>
    </w:p>
    <w:p>
      <w:pPr>
        <w:jc w:val="center"/>
      </w:pPr>
      <w:r>
        <w:rPr>
          <w:b/>
          <w:sz w:val="32"/>
        </w:rPr>
        <w:t>Abstract</w:t>
      </w:r>
    </w:p>
    <w:p>
      <w:pPr>
        <w:ind w:firstLine="480"/>
      </w:pPr>
      <w:r>
        <w:t>This thesis studies CNN-based image classification methods.</w:t>
      </w:r>
    </w:p>
    <w:p>
      <w:r>
        <w:rPr>
          <w:b/>
        </w:rPr>
        <w:t xml:space="preserve">Keywords: </w:t>
      </w:r>
      <w:r>
        <w:t>Deep Learning; Image Classification; CNN</w:t>
      </w:r>
    </w:p>
    <w:p>
      <w:pPr>
        <w:pStyle w:val="Heading1"/>
      </w:pPr>
      <w:r>
        <w:t>绪论</w:t>
      </w:r>
    </w:p>
    <w:p>
      <w:pPr>
        <w:pStyle w:val="Heading2"/>
      </w:pPr>
      <w:r>
        <w:t>研究背景</w:t>
      </w:r>
    </w:p>
    <w:p>
      <w:pPr>
        <w:ind w:firstLine="480"/>
      </w:pPr>
      <w:r>
        <w:t>深度学习已成为计算机视觉领域的核心方法 [4]。ResNet [5] 提出了残差连接，Transformer [6] 进一步重塑了模型架构。中文学者 [1] 在该领域的研究也颇为活跃，另见 [2,3] 与 [1-3] 等系统性工作。</w:t>
      </w:r>
    </w:p>
    <w:p>
      <w:pPr>
        <w:pStyle w:val="Heading2"/>
      </w:pPr>
      <w:r>
        <w:t>研究现状</w:t>
      </w:r>
    </w:p>
    <w:p>
      <w:pPr>
        <w:ind w:firstLine="480"/>
      </w:pPr>
      <w:r>
        <w:t>针对图像分类任务，学位论文 [3] 系统总结了现有方法。近期报告 [7] 指出该领域将持续高速发展。</w:t>
      </w:r>
    </w:p>
    <w:p>
      <w:pPr>
        <w:pStyle w:val="Heading1"/>
      </w:pPr>
      <w:r>
        <w:t>方法</w:t>
      </w:r>
    </w:p>
    <w:p>
      <w:pPr>
        <w:ind w:firstLine="480"/>
      </w:pPr>
      <w:r>
        <w:t>本文方法基于 ResNet [5] 改进，融合了 Transformer [6] 的注意力机制。</w:t>
      </w:r>
    </w:p>
    <w:p>
      <w:pPr>
        <w:pStyle w:val="Heading1"/>
      </w:pPr>
      <w:r>
        <w:t>实验</w:t>
      </w:r>
    </w:p>
    <w:p>
      <w:pPr>
        <w:ind w:firstLine="480"/>
      </w:pPr>
      <w:r>
        <w:t>实验在标准数据集上进行，结果优于基线 [4-6]。</w:t>
      </w:r>
    </w:p>
    <w:p>
      <w:pPr>
        <w:pStyle w:val="Heading1"/>
      </w:pPr>
      <w:r>
        <w:t>总结</w:t>
      </w:r>
    </w:p>
    <w:p>
      <w:pPr>
        <w:ind w:firstLine="480"/>
      </w:pPr>
      <w:r>
        <w:t>本文系统研究了图像分类方法。</w:t>
      </w:r>
    </w:p>
    <w:p>
      <w:pPr>
        <w:pStyle w:val="Heading1"/>
      </w:pPr>
      <w:r>
        <w:t>参考文献</w:t>
      </w:r>
    </w:p>
    <w:p>
      <w:r>
        <w:t>此处的内容将由 cnki_refs.txt 自动接管。</w:t>
      </w:r>
    </w:p>
    <w:p>
      <w:pPr>
        <w:pStyle w:val="Heading1"/>
      </w:pPr>
      <w:r>
        <w:t>致谢</w:t>
      </w:r>
    </w:p>
    <w:p>
      <w:pPr>
        <w:ind w:firstLine="480"/>
      </w:pPr>
      <w:r>
        <w:t>感谢导师指导。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