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黑体"/>
          <w:b/>
          <w:sz w:val="72"/>
          <w:szCs w:val="72"/>
        </w:rPr>
      </w:pPr>
      <w:r>
        <w:rPr>
          <w:rFonts w:hint="eastAsia" w:eastAsia="黑体"/>
          <w:b/>
          <w:sz w:val="72"/>
          <w:szCs w:val="72"/>
        </w:rPr>
        <w:t>重庆大学课程设计报告</w:t>
      </w:r>
    </w:p>
    <w:p>
      <w:pPr>
        <w:spacing w:line="360" w:lineRule="auto"/>
        <w:jc w:val="left"/>
        <w:rPr>
          <w:rFonts w:eastAsia="黑体"/>
          <w:sz w:val="36"/>
        </w:rPr>
      </w:pPr>
    </w:p>
    <w:p>
      <w:pPr>
        <w:spacing w:line="360" w:lineRule="auto"/>
        <w:jc w:val="left"/>
        <w:rPr>
          <w:rFonts w:eastAsia="黑体"/>
          <w:sz w:val="36"/>
        </w:rPr>
      </w:pPr>
    </w:p>
    <w:p>
      <w:pPr>
        <w:spacing w:line="360" w:lineRule="auto"/>
        <w:jc w:val="left"/>
        <w:rPr>
          <w:rFonts w:eastAsia="黑体"/>
          <w:sz w:val="36"/>
        </w:rPr>
      </w:pPr>
    </w:p>
    <w:p>
      <w:pPr>
        <w:spacing w:line="360" w:lineRule="auto"/>
        <w:ind w:left="780" w:leftChars="200" w:hanging="360" w:hangingChars="100"/>
        <w:jc w:val="left"/>
        <w:rPr>
          <w:rFonts w:eastAsia="黑体"/>
          <w:sz w:val="36"/>
          <w:u w:val="thick"/>
        </w:rPr>
      </w:pPr>
      <w:r>
        <w:rPr>
          <w:rFonts w:hint="eastAsia" w:eastAsia="黑体"/>
          <w:sz w:val="36"/>
        </w:rPr>
        <w:t>课程设计题目：</w:t>
      </w:r>
      <w:r>
        <w:rPr>
          <w:rFonts w:hint="eastAsia" w:eastAsia="黑体"/>
          <w:sz w:val="36"/>
          <w:u w:val="thick"/>
        </w:rPr>
        <w:t xml:space="preserve"> </w:t>
      </w:r>
      <w:r>
        <w:rPr>
          <w:rFonts w:hint="eastAsia" w:eastAsia="黑体"/>
          <w:sz w:val="28"/>
          <w:szCs w:val="20"/>
          <w:u w:val="thick"/>
        </w:rPr>
        <w:t>针对</w:t>
      </w:r>
      <w:r>
        <w:rPr>
          <w:rFonts w:eastAsia="黑体"/>
          <w:sz w:val="28"/>
          <w:szCs w:val="20"/>
          <w:u w:val="thick"/>
        </w:rPr>
        <w:t>缓冲区溢出</w:t>
      </w:r>
      <w:r>
        <w:rPr>
          <w:rFonts w:hint="eastAsia" w:eastAsia="黑体"/>
          <w:sz w:val="28"/>
          <w:szCs w:val="20"/>
          <w:u w:val="thick"/>
        </w:rPr>
        <w:t>漏洞</w:t>
      </w:r>
      <w:r>
        <w:rPr>
          <w:rFonts w:eastAsia="黑体"/>
          <w:sz w:val="28"/>
          <w:szCs w:val="20"/>
          <w:u w:val="thick"/>
        </w:rPr>
        <w:t>的</w:t>
      </w:r>
      <w:r>
        <w:rPr>
          <w:rFonts w:hint="eastAsia" w:eastAsia="黑体"/>
          <w:sz w:val="28"/>
          <w:szCs w:val="20"/>
          <w:u w:val="thick"/>
        </w:rPr>
        <w:t>远程攻击设计与实现</w:t>
      </w:r>
      <w:r>
        <w:rPr>
          <w:rFonts w:eastAsia="黑体"/>
          <w:sz w:val="36"/>
          <w:u w:val="thick"/>
        </w:rPr>
        <w:t xml:space="preserve">  </w:t>
      </w:r>
    </w:p>
    <w:p>
      <w:pPr>
        <w:spacing w:line="360" w:lineRule="auto"/>
        <w:jc w:val="left"/>
        <w:rPr>
          <w:rFonts w:eastAsia="黑体"/>
          <w:sz w:val="36"/>
        </w:rPr>
      </w:pPr>
    </w:p>
    <w:p>
      <w:pPr>
        <w:spacing w:line="360" w:lineRule="auto"/>
        <w:jc w:val="left"/>
        <w:rPr>
          <w:rFonts w:eastAsia="黑体"/>
          <w:sz w:val="36"/>
        </w:rPr>
      </w:pPr>
    </w:p>
    <w:p>
      <w:pPr>
        <w:spacing w:line="360" w:lineRule="auto"/>
        <w:jc w:val="left"/>
        <w:rPr>
          <w:rFonts w:eastAsia="黑体"/>
          <w:sz w:val="36"/>
        </w:rPr>
      </w:pPr>
    </w:p>
    <w:p>
      <w:pPr>
        <w:tabs>
          <w:tab w:val="center" w:pos="4620"/>
        </w:tabs>
        <w:spacing w:line="600" w:lineRule="auto"/>
        <w:ind w:left="420" w:leftChars="200"/>
        <w:jc w:val="left"/>
        <w:rPr>
          <w:rFonts w:eastAsia="黑体"/>
          <w:sz w:val="36"/>
        </w:rPr>
      </w:pPr>
      <w:r>
        <w:rPr>
          <w:rFonts w:hint="eastAsia" w:eastAsia="黑体"/>
          <w:sz w:val="36"/>
        </w:rPr>
        <w:t>学    院：</w:t>
      </w:r>
      <w:r>
        <w:rPr>
          <w:rFonts w:hint="eastAsia" w:eastAsia="黑体"/>
          <w:sz w:val="36"/>
          <w:u w:val="thick"/>
        </w:rPr>
        <w:t xml:space="preserve">  </w:t>
      </w:r>
      <w:r>
        <w:rPr>
          <w:rFonts w:hint="eastAsia" w:eastAsia="黑体"/>
          <w:sz w:val="36"/>
          <w:u w:val="thick"/>
        </w:rPr>
        <w:tab/>
      </w:r>
      <w:r>
        <w:rPr>
          <w:rFonts w:hint="eastAsia" w:eastAsia="黑体"/>
          <w:sz w:val="36"/>
          <w:u w:val="thick"/>
        </w:rPr>
        <w:t xml:space="preserve"> </w:t>
      </w:r>
      <w:r>
        <w:rPr>
          <w:rFonts w:hint="eastAsia" w:eastAsia="黑体"/>
          <w:sz w:val="32"/>
          <w:szCs w:val="32"/>
          <w:u w:val="thick"/>
        </w:rPr>
        <w:t>计算机学院</w:t>
      </w:r>
      <w:r>
        <w:rPr>
          <w:rFonts w:hint="eastAsia" w:eastAsia="黑体"/>
          <w:sz w:val="36"/>
          <w:u w:val="thick"/>
        </w:rPr>
        <w:t xml:space="preserve">                 </w:t>
      </w:r>
    </w:p>
    <w:p>
      <w:pPr>
        <w:tabs>
          <w:tab w:val="center" w:pos="4620"/>
        </w:tabs>
        <w:spacing w:line="600" w:lineRule="auto"/>
        <w:ind w:left="420" w:leftChars="200"/>
        <w:jc w:val="left"/>
        <w:rPr>
          <w:rFonts w:eastAsia="黑体"/>
          <w:sz w:val="36"/>
        </w:rPr>
      </w:pPr>
      <w:r>
        <w:rPr>
          <w:rFonts w:hint="eastAsia" w:eastAsia="黑体"/>
          <w:sz w:val="36"/>
        </w:rPr>
        <w:t>专业班级：</w:t>
      </w:r>
      <w:r>
        <w:rPr>
          <w:rFonts w:hint="eastAsia" w:eastAsia="黑体"/>
          <w:sz w:val="36"/>
          <w:u w:val="thick"/>
        </w:rPr>
        <w:t xml:space="preserve">  </w:t>
      </w:r>
      <w:r>
        <w:rPr>
          <w:rFonts w:hint="eastAsia" w:eastAsia="黑体"/>
          <w:sz w:val="36"/>
          <w:u w:val="thick"/>
        </w:rPr>
        <w:tab/>
      </w:r>
      <w:r>
        <w:rPr>
          <w:rFonts w:hint="eastAsia" w:eastAsia="黑体"/>
          <w:sz w:val="32"/>
          <w:szCs w:val="32"/>
          <w:u w:val="thick"/>
        </w:rPr>
        <w:t>信息安全1、2班</w:t>
      </w:r>
      <w:r>
        <w:rPr>
          <w:rFonts w:hint="eastAsia" w:eastAsia="黑体"/>
          <w:sz w:val="36"/>
          <w:u w:val="thick"/>
        </w:rPr>
        <w:t xml:space="preserve"> </w:t>
      </w:r>
      <w:r>
        <w:rPr>
          <w:rFonts w:eastAsia="黑体"/>
          <w:sz w:val="36"/>
          <w:u w:val="thick"/>
        </w:rPr>
        <w:t xml:space="preserve">      </w:t>
      </w:r>
      <w:r>
        <w:rPr>
          <w:rFonts w:hint="eastAsia" w:eastAsia="黑体"/>
          <w:sz w:val="36"/>
          <w:u w:val="thick"/>
        </w:rPr>
        <w:t xml:space="preserve">          </w:t>
      </w:r>
    </w:p>
    <w:p>
      <w:pPr>
        <w:tabs>
          <w:tab w:val="center" w:pos="4620"/>
        </w:tabs>
        <w:spacing w:line="600" w:lineRule="auto"/>
        <w:ind w:left="420" w:leftChars="200"/>
        <w:jc w:val="left"/>
        <w:rPr>
          <w:rFonts w:eastAsia="黑体"/>
          <w:sz w:val="36"/>
        </w:rPr>
      </w:pPr>
      <w:r>
        <w:rPr>
          <w:rFonts w:hint="eastAsia" w:eastAsia="黑体"/>
          <w:sz w:val="36"/>
        </w:rPr>
        <w:t>年    级：</w:t>
      </w:r>
      <w:r>
        <w:rPr>
          <w:rFonts w:hint="eastAsia" w:eastAsia="黑体"/>
          <w:sz w:val="36"/>
          <w:u w:val="thick"/>
        </w:rPr>
        <w:t xml:space="preserve">  </w:t>
      </w:r>
      <w:r>
        <w:rPr>
          <w:rFonts w:hint="eastAsia" w:eastAsia="黑体"/>
          <w:sz w:val="36"/>
          <w:u w:val="thick"/>
        </w:rPr>
        <w:tab/>
      </w:r>
      <w:r>
        <w:rPr>
          <w:rFonts w:eastAsia="黑体"/>
          <w:sz w:val="36"/>
          <w:u w:val="thick"/>
        </w:rPr>
        <w:t xml:space="preserve"> 2018    </w:t>
      </w:r>
      <w:r>
        <w:rPr>
          <w:rFonts w:hint="eastAsia" w:eastAsia="黑体"/>
          <w:sz w:val="36"/>
          <w:u w:val="thick"/>
        </w:rPr>
        <w:t xml:space="preserve">                 </w:t>
      </w:r>
      <w:r>
        <w:rPr>
          <w:rFonts w:eastAsia="黑体"/>
          <w:sz w:val="36"/>
          <w:u w:val="thick"/>
        </w:rPr>
        <w:t xml:space="preserve"> </w:t>
      </w:r>
    </w:p>
    <w:p>
      <w:pPr>
        <w:ind w:right="-51" w:firstLine="360" w:firstLineChars="100"/>
        <w:rPr>
          <w:rFonts w:eastAsia="黑体"/>
          <w:sz w:val="36"/>
          <w:u w:val="thick"/>
        </w:rPr>
      </w:pPr>
      <w:r>
        <w:rPr>
          <w:rFonts w:hint="eastAsia" w:eastAsia="黑体"/>
          <w:sz w:val="36"/>
        </w:rPr>
        <w:t>姓    名：</w:t>
      </w:r>
      <w:r>
        <w:rPr>
          <w:rFonts w:hint="eastAsia" w:eastAsia="黑体"/>
          <w:sz w:val="36"/>
          <w:u w:val="thick"/>
        </w:rPr>
        <w:t xml:space="preserve">王浩、李涵威、王勋、方香宜 </w:t>
      </w:r>
      <w:r>
        <w:rPr>
          <w:rFonts w:eastAsia="黑体"/>
          <w:sz w:val="36"/>
          <w:u w:val="thick"/>
        </w:rPr>
        <w:t xml:space="preserve">      </w:t>
      </w:r>
      <w:r>
        <w:rPr>
          <w:rFonts w:hint="eastAsia" w:eastAsia="黑体"/>
          <w:sz w:val="36"/>
          <w:u w:val="thick"/>
        </w:rPr>
        <w:t xml:space="preserve">    </w:t>
      </w:r>
    </w:p>
    <w:p>
      <w:pPr>
        <w:tabs>
          <w:tab w:val="center" w:pos="4620"/>
        </w:tabs>
        <w:spacing w:line="600" w:lineRule="auto"/>
        <w:ind w:left="420" w:leftChars="200"/>
        <w:jc w:val="left"/>
        <w:rPr>
          <w:rFonts w:eastAsia="黑体"/>
          <w:sz w:val="36"/>
        </w:rPr>
      </w:pPr>
      <w:r>
        <w:rPr>
          <w:rFonts w:hint="eastAsia" w:eastAsia="黑体"/>
          <w:sz w:val="36"/>
        </w:rPr>
        <w:t>学    号：</w:t>
      </w:r>
      <w:r>
        <w:rPr>
          <w:rFonts w:eastAsia="黑体"/>
          <w:sz w:val="36"/>
          <w:u w:val="thick"/>
        </w:rPr>
        <w:t xml:space="preserve"> </w:t>
      </w:r>
      <w:r>
        <w:rPr>
          <w:rFonts w:ascii="黑体" w:hAnsi="黑体" w:eastAsia="黑体" w:cs="黑体"/>
          <w:b/>
          <w:color w:val="000000" w:themeColor="text1"/>
          <w:sz w:val="28"/>
          <w:szCs w:val="28"/>
          <w:u w:val="thick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eastAsia="黑体"/>
          <w:sz w:val="36"/>
          <w:u w:val="thick"/>
        </w:rPr>
        <w:t xml:space="preserve">                          </w:t>
      </w:r>
      <w:r>
        <w:rPr>
          <w:rFonts w:eastAsia="黑体"/>
          <w:sz w:val="36"/>
          <w:u w:val="thick"/>
        </w:rPr>
        <w:t xml:space="preserve"> </w:t>
      </w:r>
    </w:p>
    <w:p>
      <w:pPr>
        <w:spacing w:line="600" w:lineRule="auto"/>
        <w:ind w:left="420" w:leftChars="200"/>
        <w:jc w:val="left"/>
        <w:rPr>
          <w:rFonts w:eastAsia="黑体"/>
          <w:sz w:val="36"/>
        </w:rPr>
      </w:pPr>
      <w:r>
        <w:rPr>
          <w:rFonts w:hint="eastAsia" w:eastAsia="黑体"/>
          <w:sz w:val="36"/>
        </w:rPr>
        <w:t>完成时间：</w:t>
      </w:r>
      <w:r>
        <w:rPr>
          <w:rFonts w:hint="eastAsia" w:eastAsia="黑体"/>
          <w:sz w:val="36"/>
          <w:u w:val="thick"/>
        </w:rPr>
        <w:t xml:space="preserve">    </w:t>
      </w:r>
      <w:r>
        <w:rPr>
          <w:rFonts w:eastAsia="黑体"/>
          <w:sz w:val="36"/>
          <w:u w:val="thick"/>
        </w:rPr>
        <w:t>20</w:t>
      </w:r>
      <w:r>
        <w:rPr>
          <w:rFonts w:hint="eastAsia" w:eastAsia="黑体"/>
          <w:sz w:val="36"/>
          <w:u w:val="thick"/>
        </w:rPr>
        <w:t>2</w:t>
      </w:r>
      <w:r>
        <w:rPr>
          <w:rFonts w:eastAsia="黑体"/>
          <w:sz w:val="36"/>
          <w:u w:val="thick"/>
        </w:rPr>
        <w:t>1</w:t>
      </w:r>
      <w:r>
        <w:rPr>
          <w:rFonts w:hint="eastAsia" w:eastAsia="黑体"/>
          <w:sz w:val="36"/>
          <w:u w:val="thick"/>
        </w:rPr>
        <w:t xml:space="preserve">  年   1</w:t>
      </w:r>
      <w:r>
        <w:rPr>
          <w:rFonts w:eastAsia="黑体"/>
          <w:sz w:val="36"/>
          <w:u w:val="thick"/>
        </w:rPr>
        <w:t xml:space="preserve"> </w:t>
      </w:r>
      <w:r>
        <w:rPr>
          <w:rFonts w:hint="eastAsia" w:eastAsia="黑体"/>
          <w:sz w:val="36"/>
          <w:u w:val="thick"/>
        </w:rPr>
        <w:t xml:space="preserve">   </w:t>
      </w:r>
      <w:r>
        <w:rPr>
          <w:rFonts w:hint="eastAsia" w:eastAsia="黑体"/>
          <w:sz w:val="36"/>
        </w:rPr>
        <w:t>月</w:t>
      </w:r>
      <w:r>
        <w:rPr>
          <w:rFonts w:hint="eastAsia" w:eastAsia="黑体"/>
          <w:sz w:val="36"/>
          <w:u w:val="thick"/>
        </w:rPr>
        <w:t xml:space="preserve">    7     </w:t>
      </w:r>
      <w:r>
        <w:rPr>
          <w:rFonts w:hint="eastAsia" w:eastAsia="黑体"/>
          <w:sz w:val="36"/>
        </w:rPr>
        <w:t>日</w:t>
      </w:r>
    </w:p>
    <w:p>
      <w:pPr>
        <w:tabs>
          <w:tab w:val="center" w:pos="4620"/>
        </w:tabs>
        <w:spacing w:line="600" w:lineRule="auto"/>
        <w:ind w:left="420" w:leftChars="200"/>
        <w:jc w:val="left"/>
        <w:rPr>
          <w:rFonts w:eastAsia="黑体"/>
          <w:sz w:val="36"/>
        </w:rPr>
      </w:pPr>
      <w:r>
        <w:rPr>
          <w:rFonts w:hint="eastAsia" w:eastAsia="黑体"/>
          <w:sz w:val="36"/>
        </w:rPr>
        <w:t>成    绩：</w:t>
      </w:r>
      <w:r>
        <w:rPr>
          <w:rFonts w:hint="eastAsia" w:eastAsia="黑体"/>
          <w:sz w:val="36"/>
          <w:u w:val="thick"/>
        </w:rPr>
        <w:t xml:space="preserve">     </w:t>
      </w:r>
      <w:r>
        <w:rPr>
          <w:rFonts w:hint="eastAsia" w:eastAsia="黑体"/>
          <w:sz w:val="36"/>
          <w:u w:val="thick"/>
        </w:rPr>
        <w:tab/>
      </w:r>
      <w:r>
        <w:rPr>
          <w:rFonts w:hint="eastAsia" w:eastAsia="黑体"/>
          <w:sz w:val="36"/>
          <w:u w:val="thick"/>
        </w:rPr>
        <w:t xml:space="preserve">                     </w:t>
      </w:r>
    </w:p>
    <w:p>
      <w:pPr>
        <w:tabs>
          <w:tab w:val="center" w:pos="4620"/>
        </w:tabs>
        <w:spacing w:line="600" w:lineRule="auto"/>
        <w:ind w:left="420" w:leftChars="200"/>
        <w:jc w:val="left"/>
        <w:rPr>
          <w:rFonts w:eastAsia="黑体"/>
          <w:sz w:val="36"/>
        </w:rPr>
      </w:pPr>
      <w:r>
        <w:rPr>
          <w:rFonts w:hint="eastAsia" w:eastAsia="黑体"/>
          <w:sz w:val="36"/>
        </w:rPr>
        <w:t>指导教师：</w:t>
      </w:r>
      <w:r>
        <w:rPr>
          <w:rFonts w:hint="eastAsia" w:eastAsia="黑体"/>
          <w:sz w:val="36"/>
          <w:u w:val="thick"/>
        </w:rPr>
        <w:t xml:space="preserve">  </w:t>
      </w:r>
      <w:r>
        <w:rPr>
          <w:rFonts w:hint="eastAsia" w:eastAsia="黑体"/>
          <w:sz w:val="36"/>
          <w:u w:val="thick"/>
        </w:rPr>
        <w:tab/>
      </w:r>
      <w:r>
        <w:rPr>
          <w:rFonts w:hint="eastAsia" w:eastAsia="黑体"/>
          <w:sz w:val="36"/>
          <w:u w:val="thick"/>
        </w:rPr>
        <w:t xml:space="preserve"> 杨吉云                    </w:t>
      </w:r>
    </w:p>
    <w:p>
      <w:pPr>
        <w:rPr>
          <w:rFonts w:eastAsia="黑体"/>
          <w:sz w:val="36"/>
        </w:rPr>
      </w:pPr>
    </w:p>
    <w:p>
      <w:pPr>
        <w:tabs>
          <w:tab w:val="left" w:pos="3285"/>
        </w:tabs>
        <w:spacing w:line="600" w:lineRule="auto"/>
        <w:ind w:left="420" w:leftChars="200"/>
        <w:jc w:val="left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ab/>
      </w:r>
      <w:r>
        <w:rPr>
          <w:rFonts w:hint="eastAsia" w:eastAsia="黑体"/>
          <w:sz w:val="32"/>
          <w:szCs w:val="32"/>
        </w:rPr>
        <w:t>重庆大学教务处制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eastAsia="黑体"/>
          <w:sz w:val="36"/>
        </w:rPr>
        <w:br w:type="column"/>
      </w:r>
      <w:r>
        <w:rPr>
          <w:rFonts w:hint="eastAsia" w:eastAsia="黑体"/>
          <w:sz w:val="28"/>
          <w:szCs w:val="28"/>
        </w:rPr>
        <w:t>课程设计指导教师评定成绩表</w:t>
      </w:r>
    </w:p>
    <w:p>
      <w:pPr>
        <w:tabs>
          <w:tab w:val="center" w:pos="3420"/>
          <w:tab w:val="right" w:pos="8820"/>
        </w:tabs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学号： </w:t>
      </w:r>
      <w:r>
        <w:rPr>
          <w:rFonts w:ascii="宋体" w:hAnsi="宋体"/>
          <w:sz w:val="24"/>
        </w:rPr>
        <w:t xml:space="preserve">               </w:t>
      </w:r>
      <w:r>
        <w:rPr>
          <w:rFonts w:hint="eastAsia" w:ascii="宋体" w:hAnsi="宋体"/>
          <w:sz w:val="24"/>
        </w:rPr>
        <w:t xml:space="preserve">姓名： </w:t>
      </w:r>
      <w:r>
        <w:rPr>
          <w:rFonts w:ascii="宋体" w:hAnsi="宋体"/>
          <w:sz w:val="24"/>
        </w:rPr>
        <w:t xml:space="preserve">           </w:t>
      </w:r>
      <w:r>
        <w:rPr>
          <w:rFonts w:hint="eastAsia" w:ascii="宋体" w:hAnsi="宋体"/>
          <w:sz w:val="24"/>
        </w:rPr>
        <w:t xml:space="preserve">班级： </w:t>
      </w:r>
      <w:r>
        <w:rPr>
          <w:rFonts w:ascii="宋体" w:hAnsi="宋体"/>
          <w:sz w:val="24"/>
        </w:rPr>
        <w:t xml:space="preserve"> </w:t>
      </w:r>
    </w:p>
    <w:tbl>
      <w:tblPr>
        <w:tblStyle w:val="21"/>
        <w:tblW w:w="89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613"/>
        <w:gridCol w:w="1563"/>
        <w:gridCol w:w="1496"/>
        <w:gridCol w:w="1204"/>
        <w:gridCol w:w="1454"/>
        <w:gridCol w:w="1260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6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分值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</w:pPr>
            <w:r>
              <w:rPr>
                <w:rFonts w:hint="eastAsia"/>
              </w:rPr>
              <w:t>优秀</w:t>
            </w:r>
          </w:p>
          <w:p>
            <w:pPr>
              <w:spacing w:line="320" w:lineRule="atLeast"/>
              <w:jc w:val="center"/>
              <w:rPr>
                <w:szCs w:val="20"/>
              </w:rPr>
            </w:pPr>
            <w:r>
              <w:t>(100&gt;x</w:t>
            </w:r>
            <w:r>
              <w:rPr>
                <w:rFonts w:hint="eastAsia" w:ascii="宋体"/>
              </w:rPr>
              <w:t>≥</w:t>
            </w:r>
            <w:r>
              <w:rPr>
                <w:rFonts w:ascii="宋体"/>
              </w:rPr>
              <w:t>9</w:t>
            </w:r>
            <w:r>
              <w:t>0)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</w:pPr>
            <w:r>
              <w:rPr>
                <w:rFonts w:hint="eastAsia"/>
              </w:rPr>
              <w:t>良好</w:t>
            </w:r>
          </w:p>
          <w:p>
            <w:pPr>
              <w:spacing w:line="320" w:lineRule="atLeast"/>
              <w:jc w:val="center"/>
              <w:rPr>
                <w:szCs w:val="20"/>
              </w:rPr>
            </w:pPr>
            <w:r>
              <w:t>(90&gt;x</w:t>
            </w:r>
            <w:r>
              <w:rPr>
                <w:rFonts w:hint="eastAsia" w:ascii="宋体"/>
              </w:rPr>
              <w:t>≥</w:t>
            </w:r>
            <w:r>
              <w:t>80)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</w:pPr>
            <w:r>
              <w:rPr>
                <w:rFonts w:hint="eastAsia"/>
              </w:rPr>
              <w:t>中等</w:t>
            </w:r>
          </w:p>
          <w:p>
            <w:pPr>
              <w:spacing w:line="320" w:lineRule="atLeast"/>
              <w:jc w:val="center"/>
              <w:rPr>
                <w:szCs w:val="20"/>
              </w:rPr>
            </w:pPr>
            <w:r>
              <w:t>(80&gt;x</w:t>
            </w:r>
            <w:r>
              <w:rPr>
                <w:rFonts w:hint="eastAsia" w:ascii="宋体"/>
              </w:rPr>
              <w:t>≥</w:t>
            </w:r>
            <w:r>
              <w:rPr>
                <w:rFonts w:ascii="宋体"/>
              </w:rPr>
              <w:t>7</w:t>
            </w:r>
            <w:r>
              <w:t>0)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</w:pPr>
            <w:r>
              <w:rPr>
                <w:rFonts w:hint="eastAsia"/>
              </w:rPr>
              <w:t>及格</w:t>
            </w:r>
          </w:p>
          <w:p>
            <w:pPr>
              <w:spacing w:line="320" w:lineRule="atLeast"/>
              <w:jc w:val="center"/>
              <w:rPr>
                <w:szCs w:val="20"/>
              </w:rPr>
            </w:pPr>
            <w:r>
              <w:t>(70&gt;x</w:t>
            </w:r>
            <w:r>
              <w:rPr>
                <w:rFonts w:hint="eastAsia" w:ascii="宋体"/>
              </w:rPr>
              <w:t>≥</w:t>
            </w:r>
            <w:r>
              <w:rPr>
                <w:rFonts w:ascii="宋体"/>
              </w:rPr>
              <w:t>6</w:t>
            </w:r>
            <w:r>
              <w:t>0)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不及格</w:t>
            </w:r>
            <w:r>
              <w:t>(x&lt;60)</w:t>
            </w:r>
          </w:p>
        </w:tc>
        <w:tc>
          <w:tcPr>
            <w:tcW w:w="6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0"/>
              </w:rPr>
            </w:pPr>
          </w:p>
        </w:tc>
        <w:tc>
          <w:tcPr>
            <w:tcW w:w="6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0"/>
              </w:rPr>
            </w:pP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6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2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学习态度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学习态度认真，科学作风严谨，严格保证设计时间并按任务书中规定的进度开展各项工作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学习态度比较认真，科学作风良好，能按期圆满完成任务书规定的任务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学习态度尚好，遵守组织纪律，基本保证设计时间，按期完成各项工作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学习态度尚可，能遵守组织纪律，能按期完成任务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学习马虎，纪律涣散，工作作风不严谨</w:t>
            </w:r>
            <w:r>
              <w:t>,</w:t>
            </w:r>
            <w:r>
              <w:rPr>
                <w:rFonts w:hint="eastAsia"/>
              </w:rPr>
              <w:t>不能保证设计时间和进度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5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技术水平与实际能力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设计合理、理论分析与计算正确，实验数据准确，有很强的实际动手能力、经济分析能力和计算机应用能力，文献查阅能力强、引用合理、调查调研非常合理、可信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设计合理、理论分析与计算正确，实验数据比较准确，有较强的实际动手能力、经济分析能力和计算机应用能力，文献引用、调查调研比较合理、可信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设计合理，理论分析与计算基本正确，实验数据比较准确，有一定的实际动手能力，主要文献引用、调查调研比较可信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设计基本合理，理论分析与计算无大错，实验数据无大错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设计不合理，理论分析与计算有原则错误，实验数据不可靠，实际动手能力差，文献引用、调查调研有较大的问题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创新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有重大改进或独特见解，有一定实用价值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有较大改进或新颖的见解，实用性尚可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有一定改进或新的见解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有一定见解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观念陈旧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3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论文</w:t>
            </w:r>
            <w:r>
              <w:t>(</w:t>
            </w:r>
            <w:r>
              <w:rPr>
                <w:rFonts w:hint="eastAsia"/>
              </w:rPr>
              <w:t>计算书、图纸</w:t>
            </w:r>
            <w:r>
              <w:t>)</w:t>
            </w:r>
            <w:r>
              <w:rPr>
                <w:rFonts w:hint="eastAsia"/>
              </w:rPr>
              <w:t>撰写质量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结构严谨，逻辑性强，层次清晰，语言准确，文字流畅，完全符合规范化要求，书写工整或用计算机打印成文；图纸非常工整、清晰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结构合理，符合逻辑，文章层次分明，语言准确，文字流畅，符合规范化要求，书写工整或用计算机打印成文；图纸工整、清晰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结构合理，层次较为分明，文理通顺，基本达到规范化要求，书写比较工整；图纸比较工整、清晰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结构基本合理，逻辑基本清楚，文字尚通顺，勉强达到规范化要求；图纸比较工整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内容空泛，结构混乱，文字表达不清，错别字较多，达不到规范化要求；图纸不工整或不清晰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</w:p>
        </w:tc>
      </w:tr>
    </w:tbl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指导教师评定成绩：</w:t>
      </w:r>
      <w:r>
        <w:rPr>
          <w:sz w:val="28"/>
          <w:szCs w:val="28"/>
        </w:rPr>
        <w:t xml:space="preserve"> </w:t>
      </w:r>
    </w:p>
    <w:p>
      <w:pPr>
        <w:ind w:firstLine="560" w:firstLineChars="200"/>
        <w:rPr>
          <w:sz w:val="28"/>
          <w:szCs w:val="28"/>
        </w:rPr>
      </w:pP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课程设计指导教师评定成绩表</w:t>
      </w:r>
    </w:p>
    <w:p>
      <w:pPr>
        <w:tabs>
          <w:tab w:val="center" w:pos="3420"/>
          <w:tab w:val="right" w:pos="8820"/>
        </w:tabs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学号：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 xml:space="preserve">姓名： 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>班级：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</w:p>
    <w:tbl>
      <w:tblPr>
        <w:tblStyle w:val="21"/>
        <w:tblW w:w="89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613"/>
        <w:gridCol w:w="1563"/>
        <w:gridCol w:w="1496"/>
        <w:gridCol w:w="1204"/>
        <w:gridCol w:w="1454"/>
        <w:gridCol w:w="1260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6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分值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</w:pPr>
            <w:r>
              <w:rPr>
                <w:rFonts w:hint="eastAsia"/>
              </w:rPr>
              <w:t>优秀</w:t>
            </w:r>
          </w:p>
          <w:p>
            <w:pPr>
              <w:spacing w:line="320" w:lineRule="atLeast"/>
              <w:jc w:val="center"/>
              <w:rPr>
                <w:szCs w:val="20"/>
              </w:rPr>
            </w:pPr>
            <w:r>
              <w:t>(100&gt;x</w:t>
            </w:r>
            <w:r>
              <w:rPr>
                <w:rFonts w:hint="eastAsia" w:ascii="宋体"/>
              </w:rPr>
              <w:t>≥</w:t>
            </w:r>
            <w:r>
              <w:rPr>
                <w:rFonts w:ascii="宋体"/>
              </w:rPr>
              <w:t>9</w:t>
            </w:r>
            <w:r>
              <w:t>0)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</w:pPr>
            <w:r>
              <w:rPr>
                <w:rFonts w:hint="eastAsia"/>
              </w:rPr>
              <w:t>良好</w:t>
            </w:r>
          </w:p>
          <w:p>
            <w:pPr>
              <w:spacing w:line="320" w:lineRule="atLeast"/>
              <w:jc w:val="center"/>
              <w:rPr>
                <w:szCs w:val="20"/>
              </w:rPr>
            </w:pPr>
            <w:r>
              <w:t>(90&gt;x</w:t>
            </w:r>
            <w:r>
              <w:rPr>
                <w:rFonts w:hint="eastAsia" w:ascii="宋体"/>
              </w:rPr>
              <w:t>≥</w:t>
            </w:r>
            <w:r>
              <w:t>80)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</w:pPr>
            <w:r>
              <w:rPr>
                <w:rFonts w:hint="eastAsia"/>
              </w:rPr>
              <w:t>中等</w:t>
            </w:r>
          </w:p>
          <w:p>
            <w:pPr>
              <w:spacing w:line="320" w:lineRule="atLeast"/>
              <w:jc w:val="center"/>
              <w:rPr>
                <w:szCs w:val="20"/>
              </w:rPr>
            </w:pPr>
            <w:r>
              <w:t>(80&gt;x</w:t>
            </w:r>
            <w:r>
              <w:rPr>
                <w:rFonts w:hint="eastAsia" w:ascii="宋体"/>
              </w:rPr>
              <w:t>≥</w:t>
            </w:r>
            <w:r>
              <w:rPr>
                <w:rFonts w:ascii="宋体"/>
              </w:rPr>
              <w:t>7</w:t>
            </w:r>
            <w:r>
              <w:t>0)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</w:pPr>
            <w:r>
              <w:rPr>
                <w:rFonts w:hint="eastAsia"/>
              </w:rPr>
              <w:t>及格</w:t>
            </w:r>
          </w:p>
          <w:p>
            <w:pPr>
              <w:spacing w:line="320" w:lineRule="atLeast"/>
              <w:jc w:val="center"/>
              <w:rPr>
                <w:szCs w:val="20"/>
              </w:rPr>
            </w:pPr>
            <w:r>
              <w:t>(70&gt;x</w:t>
            </w:r>
            <w:r>
              <w:rPr>
                <w:rFonts w:hint="eastAsia" w:ascii="宋体"/>
              </w:rPr>
              <w:t>≥</w:t>
            </w:r>
            <w:r>
              <w:rPr>
                <w:rFonts w:ascii="宋体"/>
              </w:rPr>
              <w:t>6</w:t>
            </w:r>
            <w:r>
              <w:t>0)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不及格</w:t>
            </w:r>
            <w:r>
              <w:t>(x&lt;60)</w:t>
            </w:r>
          </w:p>
        </w:tc>
        <w:tc>
          <w:tcPr>
            <w:tcW w:w="6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0"/>
              </w:rPr>
            </w:pPr>
          </w:p>
        </w:tc>
        <w:tc>
          <w:tcPr>
            <w:tcW w:w="6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0"/>
              </w:rPr>
            </w:pP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6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2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学习态度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学习态度认真，科学作风严谨，严格保证设计时间并按任务书中规定的进度开展各项工作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学习态度比较认真，科学作风良好，能按期圆满完成任务书规定的任务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学习态度尚好，遵守组织纪律，基本保证设计时间，按期完成各项工作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学习态度尚可，能遵守组织纪律，能按期完成任务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学习马虎，纪律涣散，工作作风不严谨</w:t>
            </w:r>
            <w:r>
              <w:t>,</w:t>
            </w:r>
            <w:r>
              <w:rPr>
                <w:rFonts w:hint="eastAsia"/>
              </w:rPr>
              <w:t>不能保证设计时间和进度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5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技术水平与实际能力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设计合理、理论分析与计算正确，实验数据准确，有很强的实际动手能力、经济分析能力和计算机应用能力，文献查阅能力强、引用合理、调查调研非常合理、可信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设计合理、理论分析与计算正确，实验数据比较准确，有较强的实际动手能力、经济分析能力和计算机应用能力，文献引用、调查调研比较合理、可信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设计合理，理论分析与计算基本正确，实验数据比较准确，有一定的实际动手能力，主要文献引用、调查调研比较可信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设计基本合理，理论分析与计算无大错，实验数据无大错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设计不合理，理论分析与计算有原则错误，实验数据不可靠，实际动手能力差，文献引用、调查调研有较大的问题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创新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有重大改进或独特见解，有一定实用价值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有较大改进或新颖的见解，实用性尚可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有一定改进或新的见解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有一定见解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观念陈旧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3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论文</w:t>
            </w:r>
            <w:r>
              <w:t>(</w:t>
            </w:r>
            <w:r>
              <w:rPr>
                <w:rFonts w:hint="eastAsia"/>
              </w:rPr>
              <w:t>计算书、图纸</w:t>
            </w:r>
            <w:r>
              <w:t>)</w:t>
            </w:r>
            <w:r>
              <w:rPr>
                <w:rFonts w:hint="eastAsia"/>
              </w:rPr>
              <w:t>撰写质量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结构严谨，逻辑性强，层次清晰，语言准确，文字流畅，完全符合规范化要求，书写工整或用计算机打印成文；图纸非常工整、清晰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结构合理，符合逻辑，文章层次分明，语言准确，文字流畅，符合规范化要求，书写工整或用计算机打印成文；图纸工整、清晰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结构合理，层次较为分明，文理通顺，基本达到规范化要求，书写比较工整；图纸比较工整、清晰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结构基本合理，逻辑基本清楚，文字尚通顺，勉强达到规范化要求；图纸比较工整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内容空泛，结构混乱，文字表达不清，错别字较多，达不到规范化要求；图纸不工整或不清晰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</w:p>
        </w:tc>
      </w:tr>
    </w:tbl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指导教师评定成绩：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>
      <w:pPr>
        <w:ind w:firstLine="560" w:firstLineChars="200"/>
        <w:rPr>
          <w:sz w:val="28"/>
          <w:szCs w:val="28"/>
        </w:rPr>
      </w:pP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课程设计指导教师评定成绩表</w:t>
      </w:r>
    </w:p>
    <w:p>
      <w:pPr>
        <w:tabs>
          <w:tab w:val="center" w:pos="3420"/>
          <w:tab w:val="right" w:pos="8820"/>
        </w:tabs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学号：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 xml:space="preserve">姓名： 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>班级：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</w:p>
    <w:tbl>
      <w:tblPr>
        <w:tblStyle w:val="21"/>
        <w:tblW w:w="89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613"/>
        <w:gridCol w:w="1563"/>
        <w:gridCol w:w="1496"/>
        <w:gridCol w:w="1204"/>
        <w:gridCol w:w="1454"/>
        <w:gridCol w:w="1260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6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分值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</w:pPr>
            <w:r>
              <w:rPr>
                <w:rFonts w:hint="eastAsia"/>
              </w:rPr>
              <w:t>优秀</w:t>
            </w:r>
          </w:p>
          <w:p>
            <w:pPr>
              <w:spacing w:line="320" w:lineRule="atLeast"/>
              <w:jc w:val="center"/>
              <w:rPr>
                <w:szCs w:val="20"/>
              </w:rPr>
            </w:pPr>
            <w:r>
              <w:t>(100&gt;x</w:t>
            </w:r>
            <w:r>
              <w:rPr>
                <w:rFonts w:hint="eastAsia" w:ascii="宋体"/>
              </w:rPr>
              <w:t>≥</w:t>
            </w:r>
            <w:r>
              <w:rPr>
                <w:rFonts w:ascii="宋体"/>
              </w:rPr>
              <w:t>9</w:t>
            </w:r>
            <w:r>
              <w:t>0)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</w:pPr>
            <w:r>
              <w:rPr>
                <w:rFonts w:hint="eastAsia"/>
              </w:rPr>
              <w:t>良好</w:t>
            </w:r>
          </w:p>
          <w:p>
            <w:pPr>
              <w:spacing w:line="320" w:lineRule="atLeast"/>
              <w:jc w:val="center"/>
              <w:rPr>
                <w:szCs w:val="20"/>
              </w:rPr>
            </w:pPr>
            <w:r>
              <w:t>(90&gt;x</w:t>
            </w:r>
            <w:r>
              <w:rPr>
                <w:rFonts w:hint="eastAsia" w:ascii="宋体"/>
              </w:rPr>
              <w:t>≥</w:t>
            </w:r>
            <w:r>
              <w:t>80)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</w:pPr>
            <w:r>
              <w:rPr>
                <w:rFonts w:hint="eastAsia"/>
              </w:rPr>
              <w:t>中等</w:t>
            </w:r>
          </w:p>
          <w:p>
            <w:pPr>
              <w:spacing w:line="320" w:lineRule="atLeast"/>
              <w:jc w:val="center"/>
              <w:rPr>
                <w:szCs w:val="20"/>
              </w:rPr>
            </w:pPr>
            <w:r>
              <w:t>(80&gt;x</w:t>
            </w:r>
            <w:r>
              <w:rPr>
                <w:rFonts w:hint="eastAsia" w:ascii="宋体"/>
              </w:rPr>
              <w:t>≥</w:t>
            </w:r>
            <w:r>
              <w:rPr>
                <w:rFonts w:ascii="宋体"/>
              </w:rPr>
              <w:t>7</w:t>
            </w:r>
            <w:r>
              <w:t>0)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</w:pPr>
            <w:r>
              <w:rPr>
                <w:rFonts w:hint="eastAsia"/>
              </w:rPr>
              <w:t>及格</w:t>
            </w:r>
          </w:p>
          <w:p>
            <w:pPr>
              <w:spacing w:line="320" w:lineRule="atLeast"/>
              <w:jc w:val="center"/>
              <w:rPr>
                <w:szCs w:val="20"/>
              </w:rPr>
            </w:pPr>
            <w:r>
              <w:t>(70&gt;x</w:t>
            </w:r>
            <w:r>
              <w:rPr>
                <w:rFonts w:hint="eastAsia" w:ascii="宋体"/>
              </w:rPr>
              <w:t>≥</w:t>
            </w:r>
            <w:r>
              <w:rPr>
                <w:rFonts w:ascii="宋体"/>
              </w:rPr>
              <w:t>6</w:t>
            </w:r>
            <w:r>
              <w:t>0)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不及格</w:t>
            </w:r>
            <w:r>
              <w:t>(x&lt;60)</w:t>
            </w:r>
          </w:p>
        </w:tc>
        <w:tc>
          <w:tcPr>
            <w:tcW w:w="6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0"/>
              </w:rPr>
            </w:pPr>
          </w:p>
        </w:tc>
        <w:tc>
          <w:tcPr>
            <w:tcW w:w="6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0"/>
              </w:rPr>
            </w:pP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6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2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学习态度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学习态度认真，科学作风严谨，严格保证设计时间并按任务书中规定的进度开展各项工作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学习态度比较认真，科学作风良好，能按期圆满完成任务书规定的任务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学习态度尚好，遵守组织纪律，基本保证设计时间，按期完成各项工作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学习态度尚可，能遵守组织纪律，能按期完成任务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学习马虎，纪律涣散，工作作风不严谨</w:t>
            </w:r>
            <w:r>
              <w:t>,</w:t>
            </w:r>
            <w:r>
              <w:rPr>
                <w:rFonts w:hint="eastAsia"/>
              </w:rPr>
              <w:t>不能保证设计时间和进度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5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技术水平与实际能力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设计合理、理论分析与计算正确，实验数据准确，有很强的实际动手能力、经济分析能力和计算机应用能力，文献查阅能力强、引用合理、调查调研非常合理、可信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设计合理、理论分析与计算正确，实验数据比较准确，有较强的实际动手能力、经济分析能力和计算机应用能力，文献引用、调查调研比较合理、可信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设计合理，理论分析与计算基本正确，实验数据比较准确，有一定的实际动手能力，主要文献引用、调查调研比较可信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设计基本合理，理论分析与计算无大错，实验数据无大错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设计不合理，理论分析与计算有原则错误，实验数据不可靠，实际动手能力差，文献引用、调查调研有较大的问题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999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创新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有重大改进或独特见解，有一定实用价值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有较大改进或新颖的见解，实用性尚可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有一定改进或新的见解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有一定见解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观念陈旧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3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论文</w:t>
            </w:r>
            <w:r>
              <w:t>(</w:t>
            </w:r>
            <w:r>
              <w:rPr>
                <w:rFonts w:hint="eastAsia"/>
              </w:rPr>
              <w:t>计算书、图纸</w:t>
            </w:r>
            <w:r>
              <w:t>)</w:t>
            </w:r>
            <w:r>
              <w:rPr>
                <w:rFonts w:hint="eastAsia"/>
              </w:rPr>
              <w:t>撰写质量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结构严谨，逻辑性强，层次清晰，语言准确，文字流畅，完全符合规范化要求，书写工整或用计算机打印成文；图纸非常工整、清晰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结构合理，符合逻辑，文章层次分明，语言准确，文字流畅，符合规范化要求，书写工整或用计算机打印成文；图纸工整、清晰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结构合理，层次较为分明，文理通顺，基本达到规范化要求，书写比较工整；图纸比较工整、清晰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结构基本合理，逻辑基本清楚，文字尚通顺，勉强达到规范化要求；图纸比较工整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内容空泛，结构混乱，文字表达不清，错别字较多，达不到规范化要求；图纸不工整或不清晰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</w:p>
        </w:tc>
      </w:tr>
    </w:tbl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指导教师评定成绩：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>
      <w:pPr>
        <w:ind w:firstLine="560" w:firstLineChars="200"/>
        <w:rPr>
          <w:sz w:val="28"/>
          <w:szCs w:val="28"/>
        </w:rPr>
      </w:pP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课程设计指导教师评定成绩表</w:t>
      </w:r>
    </w:p>
    <w:p>
      <w:pPr>
        <w:tabs>
          <w:tab w:val="center" w:pos="3420"/>
          <w:tab w:val="right" w:pos="8820"/>
        </w:tabs>
        <w:jc w:val="center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学号：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 xml:space="preserve">姓名： 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>班级：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 </w:t>
      </w:r>
    </w:p>
    <w:tbl>
      <w:tblPr>
        <w:tblStyle w:val="21"/>
        <w:tblW w:w="89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613"/>
        <w:gridCol w:w="1563"/>
        <w:gridCol w:w="1496"/>
        <w:gridCol w:w="1204"/>
        <w:gridCol w:w="1454"/>
        <w:gridCol w:w="1260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cantSplit/>
          <w:jc w:val="center"/>
        </w:trPr>
        <w:tc>
          <w:tcPr>
            <w:tcW w:w="7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6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分值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</w:pPr>
            <w:r>
              <w:rPr>
                <w:rFonts w:hint="eastAsia"/>
              </w:rPr>
              <w:t>优秀</w:t>
            </w:r>
          </w:p>
          <w:p>
            <w:pPr>
              <w:spacing w:line="320" w:lineRule="atLeast"/>
              <w:jc w:val="center"/>
              <w:rPr>
                <w:szCs w:val="20"/>
              </w:rPr>
            </w:pPr>
            <w:r>
              <w:t>(100&gt;x</w:t>
            </w:r>
            <w:r>
              <w:rPr>
                <w:rFonts w:hint="eastAsia" w:ascii="宋体"/>
              </w:rPr>
              <w:t>≥</w:t>
            </w:r>
            <w:r>
              <w:rPr>
                <w:rFonts w:ascii="宋体"/>
              </w:rPr>
              <w:t>9</w:t>
            </w:r>
            <w:r>
              <w:t>0)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</w:pPr>
            <w:r>
              <w:rPr>
                <w:rFonts w:hint="eastAsia"/>
              </w:rPr>
              <w:t>良好</w:t>
            </w:r>
          </w:p>
          <w:p>
            <w:pPr>
              <w:spacing w:line="320" w:lineRule="atLeast"/>
              <w:jc w:val="center"/>
              <w:rPr>
                <w:szCs w:val="20"/>
              </w:rPr>
            </w:pPr>
            <w:r>
              <w:t>(90&gt;x</w:t>
            </w:r>
            <w:r>
              <w:rPr>
                <w:rFonts w:hint="eastAsia" w:ascii="宋体"/>
              </w:rPr>
              <w:t>≥</w:t>
            </w:r>
            <w:r>
              <w:t>80)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</w:pPr>
            <w:r>
              <w:rPr>
                <w:rFonts w:hint="eastAsia"/>
              </w:rPr>
              <w:t>中等</w:t>
            </w:r>
          </w:p>
          <w:p>
            <w:pPr>
              <w:spacing w:line="320" w:lineRule="atLeast"/>
              <w:jc w:val="center"/>
              <w:rPr>
                <w:szCs w:val="20"/>
              </w:rPr>
            </w:pPr>
            <w:r>
              <w:t>(80&gt;x</w:t>
            </w:r>
            <w:r>
              <w:rPr>
                <w:rFonts w:hint="eastAsia" w:ascii="宋体"/>
              </w:rPr>
              <w:t>≥</w:t>
            </w:r>
            <w:r>
              <w:rPr>
                <w:rFonts w:ascii="宋体"/>
              </w:rPr>
              <w:t>7</w:t>
            </w:r>
            <w:r>
              <w:t>0)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</w:pPr>
            <w:r>
              <w:rPr>
                <w:rFonts w:hint="eastAsia"/>
              </w:rPr>
              <w:t>及格</w:t>
            </w:r>
          </w:p>
          <w:p>
            <w:pPr>
              <w:spacing w:line="320" w:lineRule="atLeast"/>
              <w:jc w:val="center"/>
              <w:rPr>
                <w:szCs w:val="20"/>
              </w:rPr>
            </w:pPr>
            <w:r>
              <w:t>(70&gt;x</w:t>
            </w:r>
            <w:r>
              <w:rPr>
                <w:rFonts w:hint="eastAsia" w:ascii="宋体"/>
              </w:rPr>
              <w:t>≥</w:t>
            </w:r>
            <w:r>
              <w:rPr>
                <w:rFonts w:ascii="宋体"/>
              </w:rPr>
              <w:t>6</w:t>
            </w:r>
            <w:r>
              <w:t>0)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不及格</w:t>
            </w:r>
            <w:r>
              <w:t>(x&lt;60)</w:t>
            </w:r>
          </w:p>
        </w:tc>
        <w:tc>
          <w:tcPr>
            <w:tcW w:w="6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0"/>
              </w:rPr>
            </w:pPr>
          </w:p>
        </w:tc>
        <w:tc>
          <w:tcPr>
            <w:tcW w:w="6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Cs w:val="20"/>
              </w:rPr>
            </w:pP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62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2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学习态度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学习态度认真，科学作风严谨，严格保证设计时间并按任务书中规定的进度开展各项工作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学习态度比较认真，科学作风良好，能按期圆满完成任务书规定的任务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学习态度尚好，遵守组织纪律，基本保证设计时间，按期完成各项工作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学习态度尚可，能遵守组织纪律，能按期完成任务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学习马虎，纪律涣散，工作作风不严谨</w:t>
            </w:r>
            <w:r>
              <w:t>,</w:t>
            </w:r>
            <w:r>
              <w:rPr>
                <w:rFonts w:hint="eastAsia"/>
              </w:rPr>
              <w:t>不能保证设计时间和进度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5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技术水平与实际能力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设计合理、理论分析与计算正确，实验数据准确，有很强的实际动手能力、经济分析能力和计算机应用能力，文献查阅能力强、引用合理、调查调研非常合理、可信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设计合理、理论分析与计算正确，实验数据比较准确，有较强的实际动手能力、经济分析能力和计算机应用能力，文献引用、调查调研比较合理、可信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设计合理，理论分析与计算基本正确，实验数据比较准确，有一定的实际动手能力，主要文献引用、调查调研比较可信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设计基本合理，理论分析与计算无大错，实验数据无大错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设计不合理，理论分析与计算有原则错误，实验数据不可靠，实际动手能力差，文献引用、调查调研有较大的问题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创新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有重大改进或独特见解，有一定实用价值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有较大改进或新颖的见解，实用性尚可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有一定改进或新的见解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有一定见解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观念陈旧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3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论文</w:t>
            </w:r>
            <w:r>
              <w:t>(</w:t>
            </w:r>
            <w:r>
              <w:rPr>
                <w:rFonts w:hint="eastAsia"/>
              </w:rPr>
              <w:t>计算书、图纸</w:t>
            </w:r>
            <w:r>
              <w:t>)</w:t>
            </w:r>
            <w:r>
              <w:rPr>
                <w:rFonts w:hint="eastAsia"/>
              </w:rPr>
              <w:t>撰写质量</w:t>
            </w:r>
          </w:p>
        </w:tc>
        <w:tc>
          <w:tcPr>
            <w:tcW w:w="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atLeast"/>
              <w:jc w:val="center"/>
              <w:rPr>
                <w:szCs w:val="20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结构严谨，逻辑性强，层次清晰，语言准确，文字流畅，完全符合规范化要求，书写工整或用计算机打印成文；图纸非常工整、清晰</w:t>
            </w:r>
          </w:p>
        </w:tc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结构合理，符合逻辑，文章层次分明，语言准确，文字流畅，符合规范化要求，书写工整或用计算机打印成文；图纸工整、清晰</w:t>
            </w:r>
          </w:p>
        </w:tc>
        <w:tc>
          <w:tcPr>
            <w:tcW w:w="1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结构合理，层次较为分明，文理通顺，基本达到规范化要求，书写比较工整；图纸比较工整、清晰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结构基本合理，逻辑基本清楚，文字尚通顺，勉强达到规范化要求；图纸比较工整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  <w:r>
              <w:rPr>
                <w:rFonts w:hint="eastAsia"/>
              </w:rPr>
              <w:t>内容空泛，结构混乱，文字表达不清，错别字较多，达不到规范化要求；图纸不工整或不清晰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atLeast"/>
              <w:rPr>
                <w:szCs w:val="20"/>
              </w:rPr>
            </w:pPr>
          </w:p>
        </w:tc>
      </w:tr>
    </w:tbl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指导教师评定成绩：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 w:eastAsia="黑体"/>
          <w:sz w:val="28"/>
          <w:szCs w:val="28"/>
        </w:rPr>
      </w:pPr>
    </w:p>
    <w:p>
      <w:r>
        <w:br w:type="page"/>
      </w:r>
    </w:p>
    <w:p>
      <w:pPr>
        <w:ind w:firstLine="224" w:firstLineChars="62"/>
        <w:jc w:val="center"/>
        <w:rPr>
          <w:b/>
          <w:bCs/>
          <w:sz w:val="36"/>
          <w:szCs w:val="44"/>
          <w:lang w:val="zh-CN"/>
        </w:rPr>
      </w:pPr>
      <w:r>
        <w:rPr>
          <w:rFonts w:hint="eastAsia"/>
          <w:b/>
          <w:bCs/>
          <w:sz w:val="36"/>
          <w:szCs w:val="44"/>
          <w:lang w:val="zh-CN"/>
        </w:rPr>
        <w:t>目 录</w:t>
      </w:r>
    </w:p>
    <w:p>
      <w:pPr>
        <w:ind w:firstLine="68" w:firstLineChars="62"/>
        <w:rPr>
          <w:b/>
          <w:bCs/>
          <w:sz w:val="11"/>
          <w:szCs w:val="15"/>
          <w:lang w:val="zh-CN"/>
        </w:rPr>
      </w:pPr>
    </w:p>
    <w:p>
      <w:pPr>
        <w:pStyle w:val="13"/>
        <w:rPr>
          <w:rFonts w:hAnsiTheme="minorHAnsi" w:eastAsiaTheme="minorEastAsia" w:cstheme="minorBidi"/>
          <w:b w:val="0"/>
          <w:bCs w:val="0"/>
          <w:caps w:val="0"/>
          <w:sz w:val="21"/>
          <w:lang w:val="en-US"/>
        </w:rPr>
      </w:pPr>
      <w:r>
        <w:rPr>
          <w:rFonts w:asciiTheme="majorHAnsi" w:hAnsiTheme="majorHAnsi" w:eastAsiaTheme="majorEastAsia" w:cstheme="majorBidi"/>
          <w:b w:val="0"/>
          <w:bCs w:val="0"/>
          <w:caps w:val="0"/>
          <w:color w:val="2E75B6" w:themeColor="accent1" w:themeShade="BF"/>
          <w:kern w:val="0"/>
          <w:sz w:val="32"/>
          <w:szCs w:val="32"/>
        </w:rPr>
        <w:fldChar w:fldCharType="begin"/>
      </w:r>
      <w:r>
        <w:rPr>
          <w:rFonts w:asciiTheme="majorHAnsi" w:hAnsiTheme="majorHAnsi" w:eastAsiaTheme="majorEastAsia" w:cstheme="majorBidi"/>
          <w:b w:val="0"/>
          <w:bCs w:val="0"/>
          <w:caps w:val="0"/>
          <w:color w:val="2E75B6" w:themeColor="accent1" w:themeShade="BF"/>
          <w:kern w:val="0"/>
          <w:sz w:val="32"/>
          <w:szCs w:val="32"/>
        </w:rPr>
        <w:instrText xml:space="preserve"> TOC \h \z \t "标题1,1,标题2,2,标题3,3" </w:instrText>
      </w:r>
      <w:r>
        <w:rPr>
          <w:rFonts w:asciiTheme="majorHAnsi" w:hAnsiTheme="majorHAnsi" w:eastAsiaTheme="majorEastAsia" w:cstheme="majorBidi"/>
          <w:b w:val="0"/>
          <w:bCs w:val="0"/>
          <w:caps w:val="0"/>
          <w:color w:val="2E75B6" w:themeColor="accent1" w:themeShade="BF"/>
          <w:kern w:val="0"/>
          <w:sz w:val="32"/>
          <w:szCs w:val="32"/>
        </w:rPr>
        <w:fldChar w:fldCharType="separate"/>
      </w:r>
      <w:r>
        <w:fldChar w:fldCharType="begin"/>
      </w:r>
      <w:r>
        <w:instrText xml:space="preserve"> HYPERLINK \l "_Toc60835274" </w:instrText>
      </w:r>
      <w:r>
        <w:fldChar w:fldCharType="separate"/>
      </w:r>
      <w:r>
        <w:rPr>
          <w:rStyle w:val="26"/>
        </w:rPr>
        <w:t>一、</w:t>
      </w:r>
      <w:r>
        <w:rPr>
          <w:rStyle w:val="26"/>
          <w:rFonts w:hint="eastAsia"/>
          <w:lang w:val="en-US" w:eastAsia="zh-Hans"/>
        </w:rPr>
        <w:t>项目概述</w:t>
      </w:r>
      <w:r>
        <w:tab/>
      </w:r>
      <w:r>
        <w:t xml:space="preserve"> </w:t>
      </w:r>
      <w:r>
        <w:fldChar w:fldCharType="end"/>
      </w:r>
    </w:p>
    <w:p>
      <w:pPr>
        <w:pStyle w:val="13"/>
        <w:rPr>
          <w:rFonts w:hAnsiTheme="minorHAnsi" w:eastAsiaTheme="minorEastAsia" w:cstheme="minorBidi"/>
          <w:b w:val="0"/>
          <w:bCs w:val="0"/>
          <w:caps w:val="0"/>
          <w:sz w:val="21"/>
          <w:lang w:val="en-US"/>
        </w:rPr>
      </w:pPr>
      <w:r>
        <w:fldChar w:fldCharType="begin"/>
      </w:r>
      <w:r>
        <w:instrText xml:space="preserve"> HYPERLINK \l "_Toc60835275" </w:instrText>
      </w:r>
      <w:r>
        <w:fldChar w:fldCharType="separate"/>
      </w:r>
      <w:r>
        <w:rPr>
          <w:rStyle w:val="26"/>
        </w:rPr>
        <w:t>二、</w:t>
      </w:r>
      <w:r>
        <w:rPr>
          <w:rStyle w:val="26"/>
          <w:rFonts w:hint="eastAsia"/>
          <w:lang w:val="en-US" w:eastAsia="zh-Hans"/>
        </w:rPr>
        <w:t>任务</w:t>
      </w:r>
      <w:r>
        <w:rPr>
          <w:rStyle w:val="26"/>
        </w:rPr>
        <w:t>要求</w:t>
      </w:r>
      <w:r>
        <w:tab/>
      </w:r>
      <w:r>
        <w:t xml:space="preserve"> </w:t>
      </w:r>
      <w:r>
        <w:fldChar w:fldCharType="end"/>
      </w:r>
    </w:p>
    <w:p>
      <w:pPr>
        <w:pStyle w:val="13"/>
        <w:rPr>
          <w:rFonts w:hAnsiTheme="minorHAnsi" w:eastAsiaTheme="minorEastAsia" w:cstheme="minorBidi"/>
          <w:b w:val="0"/>
          <w:bCs w:val="0"/>
          <w:caps w:val="0"/>
          <w:sz w:val="21"/>
          <w:lang w:val="en-US"/>
        </w:rPr>
      </w:pPr>
      <w:r>
        <w:fldChar w:fldCharType="begin"/>
      </w:r>
      <w:r>
        <w:instrText xml:space="preserve"> HYPERLINK \l "_Toc60835276" </w:instrText>
      </w:r>
      <w:r>
        <w:fldChar w:fldCharType="separate"/>
      </w:r>
      <w:r>
        <w:rPr>
          <w:rStyle w:val="26"/>
        </w:rPr>
        <w:t>三、</w:t>
      </w:r>
      <w:r>
        <w:rPr>
          <w:rStyle w:val="26"/>
          <w:rFonts w:hint="eastAsia"/>
          <w:lang w:val="en-US" w:eastAsia="zh-Hans"/>
        </w:rPr>
        <w:t>需求分析</w:t>
      </w:r>
      <w:r>
        <w:tab/>
      </w:r>
      <w:r>
        <w:t xml:space="preserve"> </w:t>
      </w:r>
      <w:r>
        <w:fldChar w:fldCharType="end"/>
      </w:r>
    </w:p>
    <w:p>
      <w:pPr>
        <w:pStyle w:val="13"/>
        <w:rPr>
          <w:rFonts w:hAnsiTheme="minorHAnsi" w:eastAsiaTheme="minorEastAsia" w:cstheme="minorBidi"/>
          <w:b w:val="0"/>
          <w:bCs w:val="0"/>
          <w:caps w:val="0"/>
          <w:sz w:val="21"/>
          <w:lang w:val="en-US"/>
        </w:rPr>
      </w:pPr>
      <w:r>
        <w:fldChar w:fldCharType="begin"/>
      </w:r>
      <w:r>
        <w:instrText xml:space="preserve"> HYPERLINK \l "_Toc60835277" </w:instrText>
      </w:r>
      <w:r>
        <w:fldChar w:fldCharType="separate"/>
      </w:r>
      <w:r>
        <w:rPr>
          <w:rStyle w:val="26"/>
        </w:rPr>
        <w:t>四、详细设计</w:t>
      </w:r>
      <w:r>
        <w:tab/>
      </w:r>
      <w:r>
        <w:t xml:space="preserve"> </w:t>
      </w:r>
      <w:r>
        <w:fldChar w:fldCharType="end"/>
      </w:r>
    </w:p>
    <w:p>
      <w:pPr>
        <w:pStyle w:val="13"/>
        <w:rPr>
          <w:rFonts w:hAnsiTheme="minorHAnsi" w:eastAsiaTheme="minorEastAsia" w:cstheme="minorBidi"/>
          <w:b w:val="0"/>
          <w:bCs w:val="0"/>
          <w:caps w:val="0"/>
          <w:sz w:val="21"/>
          <w:lang w:val="en-US"/>
        </w:rPr>
      </w:pPr>
      <w:r>
        <w:fldChar w:fldCharType="begin"/>
      </w:r>
      <w:r>
        <w:instrText xml:space="preserve"> HYPERLINK \l "_Toc60835278" </w:instrText>
      </w:r>
      <w:r>
        <w:fldChar w:fldCharType="separate"/>
      </w:r>
      <w:r>
        <w:rPr>
          <w:rStyle w:val="26"/>
        </w:rPr>
        <w:t>五、</w:t>
      </w:r>
      <w:r>
        <w:rPr>
          <w:rStyle w:val="26"/>
          <w:rFonts w:hint="eastAsia"/>
          <w:lang w:val="en-US" w:eastAsia="zh-Hans"/>
        </w:rPr>
        <w:t>结果及分析</w:t>
      </w:r>
      <w:r>
        <w:tab/>
      </w:r>
      <w:r>
        <w:t xml:space="preserve"> </w:t>
      </w:r>
      <w:r>
        <w:fldChar w:fldCharType="end"/>
      </w:r>
    </w:p>
    <w:p>
      <w:pPr>
        <w:pStyle w:val="13"/>
        <w:rPr>
          <w:rFonts w:hAnsiTheme="minorHAnsi" w:eastAsiaTheme="minorEastAsia" w:cstheme="minorBidi"/>
          <w:b w:val="0"/>
          <w:bCs w:val="0"/>
          <w:caps w:val="0"/>
          <w:sz w:val="21"/>
          <w:lang w:val="en-US"/>
        </w:rPr>
      </w:pPr>
      <w:r>
        <w:fldChar w:fldCharType="begin"/>
      </w:r>
      <w:r>
        <w:instrText xml:space="preserve"> HYPERLINK \l "_Toc60835286" </w:instrText>
      </w:r>
      <w:r>
        <w:fldChar w:fldCharType="separate"/>
      </w:r>
      <w:r>
        <w:rPr>
          <w:rStyle w:val="26"/>
        </w:rPr>
        <w:t>六、分工情况说明</w:t>
      </w:r>
      <w:r>
        <w:tab/>
      </w:r>
      <w:r>
        <w:t xml:space="preserve"> </w:t>
      </w:r>
      <w:r>
        <w:fldChar w:fldCharType="end"/>
      </w:r>
    </w:p>
    <w:p>
      <w:pPr>
        <w:pStyle w:val="13"/>
        <w:rPr>
          <w:rFonts w:hAnsiTheme="minorHAnsi" w:eastAsiaTheme="minorEastAsia" w:cstheme="minorBidi"/>
          <w:b w:val="0"/>
          <w:bCs w:val="0"/>
          <w:caps w:val="0"/>
          <w:sz w:val="21"/>
          <w:lang w:val="en-US"/>
        </w:rPr>
      </w:pPr>
      <w:r>
        <w:fldChar w:fldCharType="begin"/>
      </w:r>
      <w:r>
        <w:instrText xml:space="preserve"> HYPERLINK \l "_Toc60835295" </w:instrText>
      </w:r>
      <w:r>
        <w:fldChar w:fldCharType="separate"/>
      </w:r>
      <w:r>
        <w:rPr>
          <w:rStyle w:val="26"/>
        </w:rPr>
        <w:t>七、参考资料</w:t>
      </w:r>
      <w:r>
        <w:tab/>
      </w:r>
      <w:r>
        <w:t xml:space="preserve"> </w:t>
      </w:r>
      <w:r>
        <w:fldChar w:fldCharType="end"/>
      </w:r>
    </w:p>
    <w:p>
      <w:pPr>
        <w:rPr>
          <w:rFonts w:asciiTheme="majorHAnsi" w:hAnsiTheme="majorHAnsi" w:eastAsiaTheme="majorEastAsia" w:cstheme="majorBidi"/>
          <w:color w:val="2E75B6" w:themeColor="accent1" w:themeShade="BF"/>
          <w:kern w:val="0"/>
          <w:sz w:val="32"/>
          <w:szCs w:val="32"/>
          <w:lang w:val="zh-CN"/>
        </w:rPr>
      </w:pPr>
      <w:r>
        <w:rPr>
          <w:rFonts w:asciiTheme="majorHAnsi" w:hAnsiTheme="majorHAnsi" w:eastAsiaTheme="majorEastAsia" w:cstheme="majorBidi"/>
          <w:b/>
          <w:bCs/>
          <w:caps/>
          <w:color w:val="2E75B6" w:themeColor="accent1" w:themeShade="BF"/>
          <w:kern w:val="0"/>
          <w:sz w:val="32"/>
          <w:szCs w:val="32"/>
          <w:lang w:val="zh-CN"/>
        </w:rPr>
        <w:fldChar w:fldCharType="end"/>
      </w:r>
    </w:p>
    <w:p>
      <w:pPr>
        <w:pStyle w:val="4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br w:type="page"/>
      </w:r>
      <w:r>
        <w:rPr>
          <w:rFonts w:hint="eastAsia"/>
          <w:b/>
          <w:bCs/>
          <w:sz w:val="28"/>
          <w:szCs w:val="32"/>
        </w:rPr>
        <w:t>项目概述</w:t>
      </w:r>
    </w:p>
    <w:p>
      <w:pPr>
        <w:ind w:firstLine="420"/>
      </w:pPr>
      <w:r>
        <w:rPr>
          <w:rFonts w:hint="eastAsia"/>
        </w:rPr>
        <w:t>构造一个基于</w:t>
      </w:r>
      <w:r>
        <w:t>socket</w:t>
      </w:r>
      <w:r>
        <w:rPr>
          <w:rFonts w:hint="eastAsia"/>
        </w:rPr>
        <w:t>通信的</w:t>
      </w:r>
      <w:r>
        <w:t>client-server</w:t>
      </w:r>
      <w:r>
        <w:rPr>
          <w:rFonts w:hint="eastAsia"/>
        </w:rPr>
        <w:t>类型软件，该软件具有缓存区溢出漏洞。根据漏洞特征通过远程链接实现对ser</w:t>
      </w:r>
      <w:r>
        <w:t>ver</w:t>
      </w:r>
      <w:r>
        <w:rPr>
          <w:rFonts w:hint="eastAsia"/>
        </w:rPr>
        <w:t>端的攻击，做到绕过密码进行提权，并上传病毒破坏server端。</w:t>
      </w:r>
    </w:p>
    <w:p>
      <w:pPr>
        <w:rPr>
          <w:rFonts w:hint="eastAsia"/>
        </w:rPr>
      </w:pPr>
    </w:p>
    <w:p>
      <w:pPr>
        <w:pStyle w:val="46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任务要求</w:t>
      </w:r>
    </w:p>
    <w:p>
      <w:pPr>
        <w:pStyle w:val="4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设计并实现一个客户端和服务端的远程控制软件，要求如下：</w:t>
      </w:r>
    </w:p>
    <w:p>
      <w:pPr>
        <w:pStyle w:val="4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它们之间采用Socket方式链接，服务端监听端口不对外公开；</w:t>
      </w:r>
    </w:p>
    <w:p>
      <w:pPr>
        <w:pStyle w:val="4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设计服务端和客户端之间的控制协议，包括：</w:t>
      </w:r>
    </w:p>
    <w:p>
      <w:pPr>
        <w:pStyle w:val="4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含有两种级别权限，高级别权限除了拥有低级别功能外还具有文件传输功能；</w:t>
      </w:r>
    </w:p>
    <w:p>
      <w:pPr>
        <w:pStyle w:val="4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两级权限登录验证，低级别权限验证通过后再输入高级别权限密码进行验证；</w:t>
      </w:r>
    </w:p>
    <w:p>
      <w:pPr>
        <w:pStyle w:val="4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低级别权限密码采用明文对比，高级别权限密码采用DES加密后对比；</w:t>
      </w:r>
    </w:p>
    <w:p>
      <w:pPr>
        <w:pStyle w:val="4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服务端可根据客户端传输命令产生相应的动作；</w:t>
      </w:r>
    </w:p>
    <w:p>
      <w:pPr>
        <w:pStyle w:val="4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服务端设计一个缓冲区溢出漏洞，通过该漏洞可跨过高级别权限密码验证；</w:t>
      </w:r>
    </w:p>
    <w:p>
      <w:pPr>
        <w:pStyle w:val="4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根据服务端的漏洞设计一个攻击方案并编程实现，要求如下：</w:t>
      </w:r>
    </w:p>
    <w:p>
      <w:pPr>
        <w:pStyle w:val="4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逆向分析服务端程序，解析出低级别验证密码；</w:t>
      </w:r>
    </w:p>
    <w:p>
      <w:pPr>
        <w:pStyle w:val="4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利用工具软件或者编程实现扫描服务端的监听端口，前者得分低于后者；</w:t>
      </w:r>
    </w:p>
    <w:p>
      <w:pPr>
        <w:pStyle w:val="4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针对服务端漏洞程实现缓冲区溢出攻击，通过弹对话框的形式提示攻击成功；</w:t>
      </w:r>
    </w:p>
    <w:p>
      <w:pPr>
        <w:pStyle w:val="4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在3）的基础上，传输一个文件到服务端并加密服务端上指定的文件；</w:t>
      </w:r>
    </w:p>
    <w:p>
      <w:pPr>
        <w:pStyle w:val="4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在4）的基础上，传输的文件还可以感染其它可执行文件；</w:t>
      </w:r>
    </w:p>
    <w:p>
      <w:pPr>
        <w:rPr>
          <w:rFonts w:hint="eastAsia"/>
        </w:rPr>
      </w:pPr>
    </w:p>
    <w:p>
      <w:pPr>
        <w:pStyle w:val="46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需求分析</w:t>
      </w:r>
    </w:p>
    <w:p>
      <w:pPr>
        <w:pStyle w:val="46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服务端</w:t>
      </w:r>
    </w:p>
    <w:p>
      <w:pPr>
        <w:pStyle w:val="4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普通用户认证：使用明文验证</w:t>
      </w:r>
    </w:p>
    <w:p>
      <w:pPr>
        <w:pStyle w:val="46"/>
        <w:numPr>
          <w:ilvl w:val="0"/>
          <w:numId w:val="7"/>
        </w:numPr>
        <w:ind w:firstLineChars="0"/>
      </w:pPr>
      <w:r>
        <w:rPr>
          <w:rFonts w:hint="eastAsia"/>
        </w:rPr>
        <w:t>普通用户功能：</w:t>
      </w:r>
    </w:p>
    <w:p>
      <w:pPr>
        <w:pStyle w:val="46"/>
        <w:numPr>
          <w:ilvl w:val="0"/>
          <w:numId w:val="8"/>
        </w:numPr>
        <w:ind w:firstLineChars="0"/>
        <w:rPr>
          <w:rFonts w:hint="eastAsia"/>
        </w:rPr>
      </w:pPr>
      <w:r>
        <w:t>Echo</w:t>
      </w:r>
      <w:r>
        <w:rPr>
          <w:rFonts w:hint="eastAsia"/>
        </w:rPr>
        <w:t>功能：返回用户输入的文字</w:t>
      </w:r>
    </w:p>
    <w:p>
      <w:pPr>
        <w:pStyle w:val="4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高级别权限用户认证：使用D</w:t>
      </w:r>
      <w:r>
        <w:t>ES</w:t>
      </w:r>
      <w:r>
        <w:rPr>
          <w:rFonts w:hint="eastAsia"/>
        </w:rPr>
        <w:t>加密进行验证</w:t>
      </w:r>
    </w:p>
    <w:p>
      <w:pPr>
        <w:pStyle w:val="46"/>
        <w:numPr>
          <w:ilvl w:val="0"/>
          <w:numId w:val="7"/>
        </w:numPr>
        <w:ind w:firstLineChars="0"/>
      </w:pPr>
      <w:r>
        <w:rPr>
          <w:rFonts w:hint="eastAsia"/>
        </w:rPr>
        <w:t>高级别权限用户功能：</w:t>
      </w:r>
    </w:p>
    <w:p>
      <w:pPr>
        <w:pStyle w:val="46"/>
        <w:numPr>
          <w:ilvl w:val="0"/>
          <w:numId w:val="9"/>
        </w:numPr>
        <w:ind w:firstLineChars="0"/>
      </w:pPr>
      <w:r>
        <w:t>E</w:t>
      </w:r>
      <w:r>
        <w:rPr>
          <w:rFonts w:hint="eastAsia"/>
        </w:rPr>
        <w:t>cho功能：返回用户输入的文字</w:t>
      </w:r>
    </w:p>
    <w:p>
      <w:pPr>
        <w:pStyle w:val="46"/>
        <w:numPr>
          <w:ilvl w:val="0"/>
          <w:numId w:val="9"/>
        </w:numPr>
        <w:ind w:firstLineChars="0"/>
      </w:pPr>
      <w:r>
        <w:rPr>
          <w:rFonts w:hint="eastAsia"/>
        </w:rPr>
        <w:t>上传文件功能：用户可根据路径上传文件</w:t>
      </w:r>
    </w:p>
    <w:p>
      <w:pPr>
        <w:pStyle w:val="4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执行文件功能：用户可根据文件名执行文件</w:t>
      </w:r>
    </w:p>
    <w:p>
      <w:pPr>
        <w:pStyle w:val="46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客户端</w:t>
      </w:r>
    </w:p>
    <w:p>
      <w:pPr>
        <w:pStyle w:val="46"/>
        <w:numPr>
          <w:ilvl w:val="0"/>
          <w:numId w:val="10"/>
        </w:numPr>
        <w:ind w:firstLineChars="0"/>
      </w:pPr>
      <w:r>
        <w:rPr>
          <w:rFonts w:hint="eastAsia"/>
        </w:rPr>
        <w:t>普通用户认证：客户端启动时执行的认证</w:t>
      </w:r>
    </w:p>
    <w:p>
      <w:pPr>
        <w:pStyle w:val="46"/>
        <w:numPr>
          <w:ilvl w:val="0"/>
          <w:numId w:val="10"/>
        </w:numPr>
        <w:ind w:firstLineChars="0"/>
      </w:pPr>
      <w:r>
        <w:rPr>
          <w:rFonts w:hint="eastAsia"/>
        </w:rPr>
        <w:t>高级别权限用户认证：低级权限认证后的认证</w:t>
      </w:r>
    </w:p>
    <w:p>
      <w:pPr>
        <w:pStyle w:val="46"/>
        <w:numPr>
          <w:ilvl w:val="0"/>
          <w:numId w:val="10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cho命令：打印客户端输入的文字</w:t>
      </w:r>
    </w:p>
    <w:p>
      <w:pPr>
        <w:pStyle w:val="46"/>
        <w:numPr>
          <w:ilvl w:val="0"/>
          <w:numId w:val="10"/>
        </w:numPr>
        <w:ind w:firstLineChars="0"/>
      </w:pPr>
      <w:r>
        <w:rPr>
          <w:rFonts w:hint="eastAsia"/>
        </w:rPr>
        <w:t>上传文件命令：上传客户端指定路径文件</w:t>
      </w:r>
    </w:p>
    <w:p>
      <w:pPr>
        <w:pStyle w:val="4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执行文件命令：执行客户端输入的文件</w:t>
      </w:r>
    </w:p>
    <w:p>
      <w:pPr>
        <w:pStyle w:val="46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攻击脚本</w:t>
      </w:r>
    </w:p>
    <w:p>
      <w:pPr>
        <w:pStyle w:val="46"/>
        <w:numPr>
          <w:ilvl w:val="0"/>
          <w:numId w:val="11"/>
        </w:numPr>
        <w:ind w:firstLineChars="0"/>
      </w:pPr>
      <w:r>
        <w:rPr>
          <w:rFonts w:hint="eastAsia"/>
        </w:rPr>
        <w:t>突破普通权限认证：根据静态逆向服务端获取普通用户密码</w:t>
      </w:r>
    </w:p>
    <w:p>
      <w:pPr>
        <w:pStyle w:val="46"/>
        <w:numPr>
          <w:ilvl w:val="0"/>
          <w:numId w:val="11"/>
        </w:numPr>
        <w:ind w:firstLineChars="0"/>
      </w:pPr>
      <w:r>
        <w:rPr>
          <w:rFonts w:hint="eastAsia"/>
        </w:rPr>
        <w:t>利用堆栈溢出突破高级权限认证：根据堆栈溢出原理进行提权</w:t>
      </w:r>
    </w:p>
    <w:p>
      <w:pPr>
        <w:pStyle w:val="46"/>
        <w:numPr>
          <w:ilvl w:val="0"/>
          <w:numId w:val="11"/>
        </w:numPr>
        <w:ind w:firstLineChars="0"/>
      </w:pPr>
      <w:r>
        <w:rPr>
          <w:rFonts w:hint="eastAsia"/>
        </w:rPr>
        <w:t>上传病毒文件：根据静态逆向服务端获取上传文件的格式并上传病毒文件</w:t>
      </w:r>
    </w:p>
    <w:p>
      <w:pPr>
        <w:pStyle w:val="4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执行病毒文件：根据静态逆向服务端获取执行文件的格式并执行病毒文件</w:t>
      </w:r>
    </w:p>
    <w:p>
      <w:pPr>
        <w:pStyle w:val="46"/>
        <w:numPr>
          <w:ilvl w:val="0"/>
          <w:numId w:val="6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病毒</w:t>
      </w:r>
    </w:p>
    <w:p>
      <w:pPr>
        <w:pStyle w:val="46"/>
        <w:numPr>
          <w:ilvl w:val="0"/>
          <w:numId w:val="12"/>
        </w:numPr>
        <w:ind w:firstLineChars="0"/>
      </w:pPr>
      <w:r>
        <w:rPr>
          <w:rFonts w:hint="eastAsia"/>
        </w:rPr>
        <w:t>加密指定文件：加密服务端指定文件</w:t>
      </w:r>
    </w:p>
    <w:p>
      <w:pPr>
        <w:pStyle w:val="4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感染其它可执行文件：感染其它文件，将病毒代码节写入可执行文件</w:t>
      </w:r>
    </w:p>
    <w:p>
      <w:pPr>
        <w:pStyle w:val="46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端口扫描软件</w:t>
      </w:r>
    </w:p>
    <w:p>
      <w:pPr>
        <w:pStyle w:val="4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扫描网段端口：提供h</w:t>
      </w:r>
      <w:r>
        <w:t>ost</w:t>
      </w:r>
      <w:r>
        <w:rPr>
          <w:rFonts w:hint="eastAsia"/>
        </w:rPr>
        <w:t>、port信息扫描网段开放端口</w:t>
      </w:r>
    </w:p>
    <w:p>
      <w:pPr>
        <w:rPr>
          <w:rFonts w:hint="eastAsia"/>
        </w:rPr>
      </w:pPr>
    </w:p>
    <w:p>
      <w:pPr>
        <w:pStyle w:val="46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详细设计</w:t>
      </w:r>
    </w:p>
    <w:p>
      <w:pPr>
        <w:pStyle w:val="46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服务端</w:t>
      </w:r>
    </w:p>
    <w:p>
      <w:pPr>
        <w:rPr>
          <w:rFonts w:hint="eastAsia"/>
        </w:rPr>
      </w:pPr>
      <w:r>
        <w:rPr>
          <w:rFonts w:hint="eastAsia"/>
        </w:rPr>
        <w:t>采用c语言编写，服务端存有一个c</w:t>
      </w:r>
      <w:r>
        <w:t>lient</w:t>
      </w:r>
      <w:r>
        <w:rPr>
          <w:rFonts w:hint="eastAsia"/>
        </w:rPr>
        <w:t>结构体数组，包含有</w:t>
      </w:r>
      <w:r>
        <w:t>client</w:t>
      </w:r>
      <w:r>
        <w:rPr>
          <w:rFonts w:hint="eastAsia"/>
        </w:rPr>
        <w:t>的权限级别，0表示普通用户，1表示高级别权限用户。</w:t>
      </w:r>
    </w:p>
    <w:p>
      <w:pPr>
        <w:pStyle w:val="46"/>
        <w:numPr>
          <w:ilvl w:val="0"/>
          <w:numId w:val="15"/>
        </w:numPr>
        <w:ind w:firstLineChars="0"/>
      </w:pPr>
      <w:r>
        <w:rPr>
          <w:rFonts w:hint="eastAsia"/>
        </w:rPr>
        <w:t>普通用户认证：固定用户密码，本次仿真仅提供一个普通用户，用户密码存放于服务端，可被逆向分析出来。</w:t>
      </w:r>
    </w:p>
    <w:p>
      <w:pPr>
        <w:pStyle w:val="46"/>
        <w:numPr>
          <w:ilvl w:val="0"/>
          <w:numId w:val="15"/>
        </w:numPr>
        <w:ind w:firstLineChars="0"/>
      </w:pPr>
      <w:r>
        <w:rPr>
          <w:rFonts w:hint="eastAsia"/>
        </w:rPr>
        <w:t>普通用户功能：本次普通用户仅有一个</w:t>
      </w:r>
      <w:r>
        <w:t>echo</w:t>
      </w:r>
      <w:r>
        <w:rPr>
          <w:rFonts w:hint="eastAsia"/>
        </w:rPr>
        <w:t>功能，作用仅为回显用户输入的字符串。</w:t>
      </w:r>
    </w:p>
    <w:p>
      <w:pPr>
        <w:pStyle w:val="46"/>
        <w:numPr>
          <w:ilvl w:val="0"/>
          <w:numId w:val="15"/>
        </w:numPr>
        <w:ind w:firstLineChars="0"/>
      </w:pPr>
      <w:r>
        <w:rPr>
          <w:rFonts w:hint="eastAsia"/>
        </w:rPr>
        <w:t>高级别权限认证：用户传输D</w:t>
      </w:r>
      <w:r>
        <w:t>ES</w:t>
      </w:r>
      <w:r>
        <w:rPr>
          <w:rFonts w:hint="eastAsia"/>
        </w:rPr>
        <w:t>加密所需要的明文密码和密钥，在服务器端进行加密处理。本次方针仅提供一个高级用户，高级用户的D</w:t>
      </w:r>
      <w:r>
        <w:t>ES</w:t>
      </w:r>
      <w:r>
        <w:rPr>
          <w:rFonts w:hint="eastAsia"/>
        </w:rPr>
        <w:t>加密密码作为全局变量存在。这样便不会存在用户端加密，而攻击者可以逆向出D</w:t>
      </w:r>
      <w:r>
        <w:t>ES</w:t>
      </w:r>
      <w:r>
        <w:rPr>
          <w:rFonts w:hint="eastAsia"/>
        </w:rPr>
        <w:t>加密后的密码，进而只需要输入加密的密文就能突破提权的情况。</w:t>
      </w:r>
    </w:p>
    <w:p>
      <w:pPr>
        <w:pStyle w:val="46"/>
        <w:numPr>
          <w:ilvl w:val="0"/>
          <w:numId w:val="15"/>
        </w:numPr>
        <w:ind w:firstLineChars="0"/>
      </w:pPr>
      <w:r>
        <w:rPr>
          <w:rFonts w:hint="eastAsia"/>
        </w:rPr>
        <w:t>高级别权限用户功能：</w:t>
      </w:r>
    </w:p>
    <w:p>
      <w:pPr>
        <w:pStyle w:val="46"/>
        <w:numPr>
          <w:ilvl w:val="2"/>
          <w:numId w:val="16"/>
        </w:numPr>
        <w:ind w:firstLineChars="0"/>
      </w:pPr>
      <w:r>
        <w:t>E</w:t>
      </w:r>
      <w:r>
        <w:rPr>
          <w:rFonts w:hint="eastAsia"/>
        </w:rPr>
        <w:t>cho功能：将用户的命令进行解析，返回e</w:t>
      </w:r>
      <w:r>
        <w:t>cho</w:t>
      </w:r>
      <w:r>
        <w:rPr>
          <w:rFonts w:hint="eastAsia"/>
        </w:rPr>
        <w:t>后的字符</w:t>
      </w:r>
    </w:p>
    <w:p>
      <w:pPr>
        <w:pStyle w:val="46"/>
        <w:numPr>
          <w:ilvl w:val="2"/>
          <w:numId w:val="16"/>
        </w:numPr>
        <w:ind w:firstLineChars="0"/>
      </w:pPr>
      <w:r>
        <w:rPr>
          <w:rFonts w:hint="eastAsia"/>
        </w:rPr>
        <w:t>上传文件功能：上传文件进行大小限制，限制在1</w:t>
      </w:r>
      <w:r>
        <w:t>00kb</w:t>
      </w:r>
      <w:r>
        <w:rPr>
          <w:rFonts w:hint="eastAsia"/>
        </w:rPr>
        <w:t>，将文件存储在s</w:t>
      </w:r>
      <w:r>
        <w:t>erver</w:t>
      </w:r>
      <w:r>
        <w:rPr>
          <w:rFonts w:hint="eastAsia"/>
        </w:rPr>
        <w:t>可执行文件的当前目录，同时对于消息的格式为f</w:t>
      </w:r>
      <w:r>
        <w:t>+file_name+”\r\n”+file_content</w:t>
      </w:r>
      <w:r>
        <w:rPr>
          <w:rFonts w:hint="eastAsia"/>
        </w:rPr>
        <w:t>，服务端进行解析然后存储文件。</w:t>
      </w:r>
    </w:p>
    <w:p>
      <w:pPr>
        <w:pStyle w:val="46"/>
        <w:numPr>
          <w:ilvl w:val="2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执行文件功能：使用w</w:t>
      </w:r>
      <w:r>
        <w:t>indows</w:t>
      </w:r>
      <w:r>
        <w:rPr>
          <w:rFonts w:hint="eastAsia"/>
        </w:rPr>
        <w:t>的A</w:t>
      </w:r>
      <w:r>
        <w:t>PI</w:t>
      </w:r>
      <w:r>
        <w:rPr>
          <w:rFonts w:hint="eastAsia"/>
        </w:rPr>
        <w:t>为可执行文件创建进程来执行文件。</w:t>
      </w:r>
    </w:p>
    <w:p>
      <w:pPr>
        <w:pStyle w:val="46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客户端</w:t>
      </w:r>
    </w:p>
    <w:p>
      <w:r>
        <w:rPr>
          <w:rFonts w:hint="eastAsia"/>
        </w:rPr>
        <w:t>采用p</w:t>
      </w:r>
      <w:r>
        <w:t>ython</w:t>
      </w:r>
      <w:r>
        <w:rPr>
          <w:rFonts w:hint="eastAsia"/>
        </w:rPr>
        <w:t>编写</w:t>
      </w:r>
    </w:p>
    <w:p>
      <w:pPr>
        <w:pStyle w:val="46"/>
        <w:numPr>
          <w:ilvl w:val="0"/>
          <w:numId w:val="17"/>
        </w:numPr>
        <w:ind w:firstLineChars="0"/>
      </w:pPr>
      <w:r>
        <w:rPr>
          <w:rFonts w:hint="eastAsia"/>
        </w:rPr>
        <w:t>普通用户认证：普通用户的消息采用0</w:t>
      </w:r>
      <w:r>
        <w:t>+</w:t>
      </w:r>
      <w:r>
        <w:rPr>
          <w:rFonts w:hint="eastAsia"/>
        </w:rPr>
        <w:t>消息内容，此处为0</w:t>
      </w:r>
      <w:r>
        <w:t>+</w:t>
      </w:r>
      <w:r>
        <w:rPr>
          <w:rFonts w:hint="eastAsia"/>
        </w:rPr>
        <w:t>密码传递给服务端，且一开始就会先执行普通用户登录</w:t>
      </w:r>
    </w:p>
    <w:p>
      <w:pPr>
        <w:pStyle w:val="46"/>
        <w:numPr>
          <w:ilvl w:val="0"/>
          <w:numId w:val="17"/>
        </w:numPr>
        <w:ind w:firstLineChars="0"/>
      </w:pPr>
      <w:r>
        <w:rPr>
          <w:rFonts w:hint="eastAsia"/>
        </w:rPr>
        <w:t>普通用户功能：仅有e</w:t>
      </w:r>
      <w:r>
        <w:t>ch</w:t>
      </w:r>
      <w:r>
        <w:rPr>
          <w:rFonts w:hint="eastAsia"/>
        </w:rPr>
        <w:t>o功能，发送的信息以e开头，格式为e</w:t>
      </w:r>
      <w:r>
        <w:t>+message</w:t>
      </w:r>
      <w:r>
        <w:rPr>
          <w:rFonts w:hint="eastAsia"/>
        </w:rPr>
        <w:t>。</w:t>
      </w:r>
      <w:r>
        <w:t xml:space="preserve"> </w:t>
      </w:r>
    </w:p>
    <w:p>
      <w:pPr>
        <w:pStyle w:val="46"/>
        <w:numPr>
          <w:ilvl w:val="0"/>
          <w:numId w:val="17"/>
        </w:numPr>
        <w:ind w:firstLineChars="0"/>
      </w:pPr>
      <w:r>
        <w:rPr>
          <w:rFonts w:hint="eastAsia"/>
        </w:rPr>
        <w:t>高级别权限用户认证：以1开头，分别包含密码和密钥，且进行了密码密钥截断，防止客户端的缓冲区溢出攻击。</w:t>
      </w:r>
    </w:p>
    <w:p>
      <w:pPr>
        <w:pStyle w:val="46"/>
        <w:numPr>
          <w:ilvl w:val="0"/>
          <w:numId w:val="17"/>
        </w:numPr>
        <w:ind w:firstLineChars="0"/>
      </w:pPr>
      <w:r>
        <w:rPr>
          <w:rFonts w:hint="eastAsia"/>
        </w:rPr>
        <w:t>高级别权限用户功能：</w:t>
      </w:r>
    </w:p>
    <w:p>
      <w:pPr>
        <w:pStyle w:val="46"/>
        <w:numPr>
          <w:ilvl w:val="2"/>
          <w:numId w:val="18"/>
        </w:numPr>
        <w:ind w:firstLineChars="0"/>
      </w:pPr>
      <w:r>
        <w:t>E</w:t>
      </w:r>
      <w:r>
        <w:rPr>
          <w:rFonts w:hint="eastAsia"/>
        </w:rPr>
        <w:t>cho功能：和普通用户功能一样</w:t>
      </w:r>
    </w:p>
    <w:p>
      <w:pPr>
        <w:pStyle w:val="46"/>
        <w:numPr>
          <w:ilvl w:val="2"/>
          <w:numId w:val="18"/>
        </w:numPr>
        <w:ind w:firstLineChars="0"/>
      </w:pPr>
      <w:r>
        <w:rPr>
          <w:rFonts w:hint="eastAsia"/>
        </w:rPr>
        <w:t>文件上传功能：格式为f</w:t>
      </w:r>
      <w:r>
        <w:t>+</w:t>
      </w:r>
      <w:r>
        <w:rPr>
          <w:rFonts w:hint="eastAsia"/>
        </w:rPr>
        <w:t>file</w:t>
      </w:r>
      <w:r>
        <w:t>_name+”\r\n”+</w:t>
      </w:r>
      <w:r>
        <w:rPr>
          <w:rFonts w:hint="eastAsia"/>
        </w:rPr>
        <w:t>file</w:t>
      </w:r>
      <w:r>
        <w:t>_content</w:t>
      </w:r>
      <w:r>
        <w:rPr>
          <w:rFonts w:hint="eastAsia"/>
        </w:rPr>
        <w:t>。发送前检查文件是否存在。</w:t>
      </w:r>
    </w:p>
    <w:p>
      <w:pPr>
        <w:pStyle w:val="46"/>
        <w:numPr>
          <w:ilvl w:val="2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文件执行功能：格式为r</w:t>
      </w:r>
      <w:r>
        <w:t>+</w:t>
      </w:r>
      <w:r>
        <w:rPr>
          <w:rFonts w:hint="eastAsia"/>
        </w:rPr>
        <w:t>文件名称，对命令语句进行限制，仅能执行一个文件。</w:t>
      </w:r>
    </w:p>
    <w:p>
      <w:r>
        <w:rPr>
          <w:rFonts w:hint="eastAsia"/>
        </w:rPr>
        <w:t>整体的功能表单如下</w:t>
      </w:r>
    </w:p>
    <w:tbl>
      <w:tblPr>
        <w:tblStyle w:val="47"/>
        <w:tblW w:w="9152" w:type="dxa"/>
        <w:jc w:val="center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835"/>
        <w:gridCol w:w="3909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命令</w:t>
            </w:r>
          </w:p>
        </w:tc>
        <w:tc>
          <w:tcPr>
            <w:tcW w:w="2835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命令格式</w:t>
            </w:r>
          </w:p>
        </w:tc>
        <w:tc>
          <w:tcPr>
            <w:tcW w:w="3909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传输格式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8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普通用户登录</w:t>
            </w:r>
          </w:p>
        </w:tc>
        <w:tc>
          <w:tcPr>
            <w:tcW w:w="2835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909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0+[password]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高级别权限用户登录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+</w:t>
            </w:r>
            <w:r>
              <w:rPr>
                <w:rFonts w:hint="eastAsia"/>
              </w:rPr>
              <w:t>[</w:t>
            </w:r>
            <w:r>
              <w:t>password]+[deskey]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8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Echo</w:t>
            </w:r>
          </w:p>
        </w:tc>
        <w:tc>
          <w:tcPr>
            <w:tcW w:w="2835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cho</w:t>
            </w:r>
            <w:r>
              <w:t xml:space="preserve"> [message]</w:t>
            </w:r>
          </w:p>
        </w:tc>
        <w:tc>
          <w:tcPr>
            <w:tcW w:w="3909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+</w:t>
            </w:r>
            <w:r>
              <w:rPr>
                <w:rFonts w:hint="eastAsia"/>
              </w:rPr>
              <w:t>m</w:t>
            </w:r>
            <w:r>
              <w:t>essage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上传文件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 xml:space="preserve">upload </w:t>
            </w:r>
            <w:r>
              <w:rPr>
                <w:rFonts w:hint="eastAsia"/>
              </w:rPr>
              <w:t>[</w:t>
            </w:r>
            <w:r>
              <w:t>file_name]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f+</w:t>
            </w:r>
            <w:r>
              <w:rPr>
                <w:rFonts w:hint="eastAsia"/>
              </w:rPr>
              <w:t>file</w:t>
            </w:r>
            <w:r>
              <w:t>_name+”\r\n”+</w:t>
            </w:r>
            <w:r>
              <w:rPr>
                <w:rFonts w:hint="eastAsia"/>
              </w:rPr>
              <w:t>file</w:t>
            </w:r>
            <w:r>
              <w:t>_content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8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运行文件</w:t>
            </w:r>
          </w:p>
        </w:tc>
        <w:tc>
          <w:tcPr>
            <w:tcW w:w="2835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run [file_name]</w:t>
            </w:r>
          </w:p>
        </w:tc>
        <w:tc>
          <w:tcPr>
            <w:tcW w:w="3909" w:type="dxa"/>
            <w:shd w:val="clear" w:color="auto" w:fill="D9E2F3" w:themeFill="accent5" w:themeFillTint="3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r+file_name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6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攻击脚本</w:t>
      </w:r>
    </w:p>
    <w:p>
      <w:r>
        <w:rPr>
          <w:rFonts w:hint="eastAsia"/>
        </w:rPr>
        <w:t>攻击脚本流程如下：</w:t>
      </w:r>
    </w:p>
    <w:p>
      <w:pPr>
        <w:keepNext/>
        <w:jc w:val="center"/>
      </w:pPr>
      <w:r>
        <w:rPr>
          <w:rFonts w:hint="eastAsia"/>
        </w:rPr>
        <w:drawing>
          <wp:inline distT="0" distB="0" distL="0" distR="0">
            <wp:extent cx="4810125" cy="1261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691" cy="126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脚本攻击流程</w:t>
      </w:r>
    </w:p>
    <w:p>
      <w:r>
        <w:rPr>
          <w:rFonts w:hint="eastAsia"/>
        </w:rPr>
        <w:t>其中主要是缓冲区溢出漏洞，在</w:t>
      </w:r>
      <w:r>
        <w:t>server</w:t>
      </w:r>
      <w:r>
        <w:rPr>
          <w:rFonts w:hint="eastAsia"/>
        </w:rPr>
        <w:t>端的a</w:t>
      </w:r>
      <w:r>
        <w:t>dmin</w:t>
      </w:r>
      <w:r>
        <w:rPr>
          <w:rFonts w:hint="eastAsia"/>
        </w:rPr>
        <w:t>认证区域设立了缓冲区溢出漏洞，主要的代码如下：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ascii="Courier New" w:hAnsi="Courier New" w:cs="Courier New"/>
                <w:b/>
                <w:bCs/>
                <w:sz w:val="24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8"/>
              </w:rPr>
              <w:t>int admin = 0;</w:t>
            </w:r>
          </w:p>
          <w:p>
            <w:pPr>
              <w:rPr>
                <w:rFonts w:ascii="Courier New" w:hAnsi="Courier New" w:cs="Courier New"/>
                <w:b/>
                <w:bCs/>
                <w:sz w:val="24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8"/>
              </w:rPr>
              <w:t>char keyAndPassword[16];</w:t>
            </w:r>
          </w:p>
          <w:p>
            <w:pPr>
              <w:rPr>
                <w:rFonts w:ascii="Courier New" w:hAnsi="Courier New" w:cs="Courier New"/>
                <w:b/>
                <w:bCs/>
                <w:sz w:val="24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8"/>
              </w:rPr>
              <w:t>strcpy(keyAndPassword, command);</w:t>
            </w:r>
          </w:p>
          <w:p>
            <w:pPr>
              <w:rPr>
                <w:rFonts w:ascii="Courier New" w:hAnsi="Courier New" w:cs="Courier New"/>
                <w:b/>
                <w:bCs/>
                <w:sz w:val="24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8"/>
              </w:rPr>
              <w:t>printf("%p %p\n", &amp;admin, &amp;keyAndPassword);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利用s</w:t>
      </w:r>
      <w:r>
        <w:t>trcpy</w:t>
      </w:r>
      <w:r>
        <w:rPr>
          <w:rFonts w:hint="eastAsia"/>
        </w:rPr>
        <w:t>的缓冲区溢出漏洞，构造一个很长的字符串使得堆栈溢出，因为在进行用户登录成功判断是根据a</w:t>
      </w:r>
      <w:r>
        <w:t>dmin</w:t>
      </w:r>
      <w:r>
        <w:rPr>
          <w:rFonts w:hint="eastAsia"/>
        </w:rPr>
        <w:t>是否不等于0，因此只需要覆盖掉a</w:t>
      </w:r>
      <w:r>
        <w:t>dmin</w:t>
      </w:r>
      <w:r>
        <w:rPr>
          <w:rFonts w:hint="eastAsia"/>
        </w:rPr>
        <w:t>的值即可。而p</w:t>
      </w:r>
      <w:r>
        <w:t>rintf</w:t>
      </w:r>
      <w:r>
        <w:rPr>
          <w:rFonts w:hint="eastAsia"/>
        </w:rPr>
        <w:t>则是为了使得缓冲区溢出漏洞生效，不p</w:t>
      </w:r>
      <w:r>
        <w:t xml:space="preserve">rintf </w:t>
      </w:r>
      <w:r>
        <w:rPr>
          <w:rFonts w:hint="eastAsia"/>
        </w:rPr>
        <w:t>admin，则编译器会优化使得堆栈溢出失效。</w:t>
      </w:r>
    </w:p>
    <w:p/>
    <w:p>
      <w:pPr>
        <w:pStyle w:val="46"/>
        <w:numPr>
          <w:ilvl w:val="0"/>
          <w:numId w:val="1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病毒</w:t>
      </w:r>
    </w:p>
    <w:p>
      <w:r>
        <w:rPr>
          <w:rFonts w:hint="eastAsia"/>
        </w:rPr>
        <w:t>整个病毒采用汇编书写，整体汇编流程如下：</w:t>
      </w:r>
    </w:p>
    <w:p>
      <w:pPr>
        <w:pStyle w:val="46"/>
        <w:numPr>
          <w:ilvl w:val="0"/>
          <w:numId w:val="19"/>
        </w:numPr>
        <w:ind w:firstLineChars="0"/>
      </w:pPr>
      <w:r>
        <w:rPr>
          <w:rFonts w:hint="eastAsia"/>
        </w:rPr>
        <w:t>找到偏移量进行重定位</w:t>
      </w:r>
    </w:p>
    <w:p>
      <w:pPr>
        <w:pStyle w:val="46"/>
        <w:numPr>
          <w:ilvl w:val="0"/>
          <w:numId w:val="19"/>
        </w:numPr>
        <w:ind w:firstLineChars="0"/>
      </w:pPr>
      <w:r>
        <w:rPr>
          <w:rFonts w:hint="eastAsia"/>
        </w:rPr>
        <w:t>搜索k</w:t>
      </w:r>
      <w:r>
        <w:t>ernel32.dll</w:t>
      </w:r>
      <w:r>
        <w:rPr>
          <w:rFonts w:hint="eastAsia"/>
        </w:rPr>
        <w:t>找到找到p</w:t>
      </w:r>
      <w:r>
        <w:t>e</w:t>
      </w:r>
      <w:r>
        <w:rPr>
          <w:rFonts w:hint="eastAsia"/>
        </w:rPr>
        <w:t>导出表进而找到所有A</w:t>
      </w:r>
      <w:r>
        <w:t>PI</w:t>
      </w:r>
      <w:r>
        <w:rPr>
          <w:rFonts w:hint="eastAsia"/>
        </w:rPr>
        <w:t>地址，指针每次递减1</w:t>
      </w:r>
      <w:r>
        <w:t>000h</w:t>
      </w:r>
      <w:r>
        <w:rPr>
          <w:rFonts w:hint="eastAsia"/>
        </w:rPr>
        <w:t>即一个</w:t>
      </w:r>
      <w:r>
        <w:t>page</w:t>
      </w:r>
      <w:r>
        <w:rPr>
          <w:rFonts w:hint="eastAsia"/>
        </w:rPr>
        <w:t>大小，知道找到Pe头</w:t>
      </w:r>
    </w:p>
    <w:p>
      <w:pPr>
        <w:pStyle w:val="46"/>
        <w:numPr>
          <w:ilvl w:val="0"/>
          <w:numId w:val="19"/>
        </w:numPr>
        <w:ind w:firstLineChars="0"/>
      </w:pPr>
      <w:r>
        <w:rPr>
          <w:rFonts w:hint="eastAsia"/>
        </w:rPr>
        <w:t>寻找u</w:t>
      </w:r>
      <w:r>
        <w:t>ser32.dll</w:t>
      </w:r>
      <w:r>
        <w:rPr>
          <w:rFonts w:hint="eastAsia"/>
        </w:rPr>
        <w:t>进而找到m</w:t>
      </w:r>
      <w:r>
        <w:t>essagebox</w:t>
      </w:r>
      <w:r>
        <w:rPr>
          <w:rFonts w:hint="eastAsia"/>
        </w:rPr>
        <w:t>的地址</w:t>
      </w:r>
    </w:p>
    <w:p>
      <w:pPr>
        <w:pStyle w:val="46"/>
        <w:numPr>
          <w:ilvl w:val="0"/>
          <w:numId w:val="19"/>
        </w:numPr>
        <w:ind w:firstLineChars="0"/>
      </w:pPr>
      <w:r>
        <w:rPr>
          <w:rFonts w:hint="eastAsia"/>
        </w:rPr>
        <w:t>根据需求寻找是系统目录还是当前目录</w:t>
      </w:r>
    </w:p>
    <w:p>
      <w:pPr>
        <w:pStyle w:val="46"/>
        <w:numPr>
          <w:ilvl w:val="0"/>
          <w:numId w:val="19"/>
        </w:numPr>
        <w:ind w:firstLineChars="0"/>
      </w:pPr>
      <w:r>
        <w:rPr>
          <w:rFonts w:hint="eastAsia"/>
        </w:rPr>
        <w:t>进行感染，打开第一个文件，判断是否有足够空间加入新节，作为感染标志</w:t>
      </w:r>
    </w:p>
    <w:p>
      <w:pPr>
        <w:pStyle w:val="46"/>
        <w:numPr>
          <w:ilvl w:val="0"/>
          <w:numId w:val="19"/>
        </w:numPr>
        <w:ind w:firstLineChars="0"/>
      </w:pPr>
      <w:r>
        <w:rPr>
          <w:rFonts w:hint="eastAsia"/>
        </w:rPr>
        <w:t>然后进行文件加密，这里因为只是仿真需要，代码内指定了文件路径，通过之前找到的a</w:t>
      </w:r>
      <w:r>
        <w:t>pi</w:t>
      </w:r>
      <w:r>
        <w:rPr>
          <w:rFonts w:hint="eastAsia"/>
        </w:rPr>
        <w:t>调用文件映射，将文件内容进行简单的异或加密。</w:t>
      </w:r>
    </w:p>
    <w:p>
      <w:pPr>
        <w:pStyle w:val="46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至此病毒文件工作结束。</w:t>
      </w:r>
    </w:p>
    <w:p>
      <w:pPr>
        <w:rPr>
          <w:rFonts w:hint="eastAsia"/>
        </w:rPr>
      </w:pPr>
    </w:p>
    <w:p>
      <w:pPr>
        <w:pStyle w:val="46"/>
        <w:numPr>
          <w:ilvl w:val="0"/>
          <w:numId w:val="14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端口扫描</w:t>
      </w:r>
    </w:p>
    <w:p>
      <w:pPr>
        <w:ind w:firstLine="420"/>
        <w:rPr>
          <w:rFonts w:hint="eastAsia"/>
        </w:rPr>
      </w:pPr>
      <w:r>
        <w:rPr>
          <w:rFonts w:hint="eastAsia"/>
        </w:rPr>
        <w:t>采用p</w:t>
      </w:r>
      <w:r>
        <w:t>ython</w:t>
      </w:r>
      <w:r>
        <w:rPr>
          <w:rFonts w:hint="eastAsia"/>
        </w:rPr>
        <w:t>进行构建。调用</w:t>
      </w:r>
      <w:r>
        <w:t>argparse</w:t>
      </w:r>
      <w:r>
        <w:rPr>
          <w:rFonts w:hint="eastAsia"/>
        </w:rPr>
        <w:t>进行命令解析，在指定端口范围内使用通过s</w:t>
      </w:r>
      <w:r>
        <w:t>ocket</w:t>
      </w:r>
      <w:r>
        <w:rPr>
          <w:rFonts w:hint="eastAsia"/>
        </w:rPr>
        <w:t>进行连接测试，连接成功即端口开放。</w:t>
      </w:r>
    </w:p>
    <w:p>
      <w:pPr>
        <w:rPr>
          <w:rFonts w:hint="eastAsia"/>
        </w:rPr>
      </w:pPr>
    </w:p>
    <w:p>
      <w:pPr>
        <w:pStyle w:val="46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结果及分析</w:t>
      </w:r>
    </w:p>
    <w:p>
      <w:pPr>
        <w:pStyle w:val="46"/>
        <w:numPr>
          <w:ilvl w:val="0"/>
          <w:numId w:val="20"/>
        </w:numPr>
        <w:ind w:firstLineChars="0"/>
        <w:rPr>
          <w:sz w:val="24"/>
          <w:szCs w:val="28"/>
        </w:rPr>
      </w:pPr>
      <w:r>
        <w:rPr>
          <w:b/>
          <w:bCs/>
          <w:sz w:val="24"/>
          <w:szCs w:val="28"/>
        </w:rPr>
        <w:t>Client-server</w:t>
      </w:r>
      <w:r>
        <w:rPr>
          <w:rFonts w:hint="eastAsia"/>
          <w:b/>
          <w:bCs/>
          <w:sz w:val="24"/>
          <w:szCs w:val="28"/>
        </w:rPr>
        <w:t>测试</w:t>
      </w:r>
      <w:r>
        <w:rPr>
          <w:rFonts w:hint="eastAsia"/>
          <w:sz w:val="24"/>
          <w:szCs w:val="28"/>
        </w:rPr>
        <w:t>：</w:t>
      </w:r>
    </w:p>
    <w:p>
      <w:pPr>
        <w:keepNext/>
      </w:pPr>
      <w:r>
        <w:drawing>
          <wp:inline distT="0" distB="0" distL="0" distR="0">
            <wp:extent cx="5274310" cy="1423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测试结果1</w:t>
      </w:r>
    </w:p>
    <w:p>
      <w:pPr>
        <w:keepNext/>
        <w:jc w:val="center"/>
      </w:pPr>
      <w:r>
        <w:drawing>
          <wp:inline distT="0" distB="0" distL="0" distR="0">
            <wp:extent cx="2371090" cy="9328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上传文件成功</w:t>
      </w:r>
    </w:p>
    <w:p>
      <w:r>
        <w:rPr>
          <w:rFonts w:hint="eastAsia"/>
        </w:rPr>
        <w:t>这里执行文件命令执行一个弹窗程序</w:t>
      </w:r>
    </w:p>
    <w:p>
      <w:pPr>
        <w:keepNext/>
        <w:jc w:val="center"/>
      </w:pPr>
      <w:r>
        <w:drawing>
          <wp:inline distT="0" distB="0" distL="0" distR="0">
            <wp:extent cx="2082165" cy="1739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4146" cy="174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测试结果2</w:t>
      </w:r>
    </w:p>
    <w:p>
      <w:r>
        <w:rPr>
          <w:rFonts w:hint="eastAsia"/>
        </w:rPr>
        <w:t>程序正常工作。</w:t>
      </w:r>
    </w:p>
    <w:p/>
    <w:p>
      <w:pPr>
        <w:pStyle w:val="46"/>
        <w:numPr>
          <w:ilvl w:val="0"/>
          <w:numId w:val="20"/>
        </w:numPr>
        <w:ind w:firstLine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攻击方分析：</w:t>
      </w:r>
    </w:p>
    <w:p>
      <w:pPr>
        <w:ind w:firstLine="420"/>
      </w:pPr>
      <w:r>
        <w:rPr>
          <w:rFonts w:hint="eastAsia"/>
        </w:rPr>
        <w:t>首先尝试使用端口软件扫描打开的端口，因为本地端口较多，这里只尝试server的端口是否开放</w:t>
      </w:r>
    </w:p>
    <w:p>
      <w:pPr>
        <w:keepNext/>
      </w:pPr>
      <w:r>
        <w:drawing>
          <wp:inline distT="0" distB="0" distL="0" distR="0">
            <wp:extent cx="5274310" cy="13061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端口扫描结果</w:t>
      </w:r>
    </w:p>
    <w:p>
      <w:r>
        <w:rPr>
          <w:rFonts w:hint="eastAsia"/>
        </w:rPr>
        <w:t>可以看见s</w:t>
      </w:r>
      <w:r>
        <w:t>erver.exe</w:t>
      </w:r>
      <w:r>
        <w:rPr>
          <w:rFonts w:hint="eastAsia"/>
        </w:rPr>
        <w:t>的2</w:t>
      </w:r>
      <w:r>
        <w:t>3333</w:t>
      </w:r>
      <w:r>
        <w:rPr>
          <w:rFonts w:hint="eastAsia"/>
        </w:rPr>
        <w:t>端口开放了。</w:t>
      </w:r>
    </w:p>
    <w:p>
      <w:pPr>
        <w:ind w:firstLine="420"/>
      </w:pPr>
      <w:r>
        <w:rPr>
          <w:rFonts w:hint="eastAsia"/>
        </w:rPr>
        <w:t>然后开始静态分析该s</w:t>
      </w:r>
      <w:r>
        <w:t>erver</w:t>
      </w:r>
      <w:r>
        <w:rPr>
          <w:rFonts w:hint="eastAsia"/>
        </w:rPr>
        <w:t>，首先处理普通用户登录。查看s</w:t>
      </w:r>
      <w:r>
        <w:t>tring</w:t>
      </w:r>
      <w:r>
        <w:rPr>
          <w:rFonts w:hint="eastAsia"/>
        </w:rPr>
        <w:t>的时候看见1</w:t>
      </w:r>
      <w:r>
        <w:t>23456</w:t>
      </w:r>
      <w:r>
        <w:rPr>
          <w:rFonts w:hint="eastAsia"/>
        </w:rPr>
        <w:t>，大概率是一个密码，查看对应的Graph使用</w:t>
      </w:r>
    </w:p>
    <w:p>
      <w:pPr>
        <w:keepNext/>
        <w:jc w:val="center"/>
      </w:pPr>
      <w:r>
        <w:drawing>
          <wp:inline distT="0" distB="0" distL="0" distR="0">
            <wp:extent cx="1966595" cy="29203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9334" cy="292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“1</w:t>
      </w:r>
      <w:r>
        <w:t>23456</w:t>
      </w:r>
      <w:r>
        <w:rPr>
          <w:rFonts w:hint="eastAsia"/>
        </w:rPr>
        <w:t>”引用情况</w:t>
      </w:r>
    </w:p>
    <w:p>
      <w:r>
        <w:rPr>
          <w:rFonts w:hint="eastAsia"/>
        </w:rPr>
        <w:t>刚好是被</w:t>
      </w:r>
      <w:r>
        <w:t>login</w:t>
      </w:r>
      <w:r>
        <w:rPr>
          <w:rFonts w:hint="eastAsia"/>
        </w:rPr>
        <w:t>使用，同时可以跳到Login进行查看：</w:t>
      </w:r>
    </w:p>
    <w:p>
      <w:pPr>
        <w:keepNext/>
        <w:jc w:val="center"/>
      </w:pPr>
      <w:r>
        <w:drawing>
          <wp:inline distT="0" distB="0" distL="0" distR="0">
            <wp:extent cx="5274310" cy="26333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t>login</w:t>
      </w:r>
      <w:r>
        <w:rPr>
          <w:rFonts w:hint="eastAsia"/>
        </w:rPr>
        <w:t>登录逻辑</w:t>
      </w:r>
    </w:p>
    <w:p>
      <w:r>
        <w:rPr>
          <w:rFonts w:hint="eastAsia"/>
        </w:rPr>
        <w:t>可以看见它是经过了和0比较和1</w:t>
      </w:r>
      <w:r>
        <w:t>23456</w:t>
      </w:r>
      <w:r>
        <w:rPr>
          <w:rFonts w:hint="eastAsia"/>
        </w:rPr>
        <w:t>比较，所以猜想需要传输的m</w:t>
      </w:r>
      <w:r>
        <w:t>essage</w:t>
      </w:r>
      <w:r>
        <w:rPr>
          <w:rFonts w:hint="eastAsia"/>
        </w:rPr>
        <w:t>以0开头，并带上密码。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然后为了验证这个消息格式打开c</w:t>
      </w:r>
      <w:r>
        <w:t>ommandhandler</w:t>
      </w:r>
      <w:r>
        <w:rPr>
          <w:rFonts w:hint="eastAsia"/>
        </w:rPr>
        <w:t>，可以看见存在多个分支，每个分支都先与一个字符比较，所以消息格式基本上就是特定字符标识功能。</w:t>
      </w:r>
    </w:p>
    <w:p>
      <w:pPr>
        <w:keepNext/>
      </w:pPr>
      <w:r>
        <w:drawing>
          <wp:inline distT="0" distB="0" distL="0" distR="0">
            <wp:extent cx="5274310" cy="2157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>处理函数</w:t>
      </w:r>
    </w:p>
    <w:p>
      <w:pPr>
        <w:rPr>
          <w:rFonts w:hint="eastAsia"/>
        </w:rPr>
      </w:pPr>
      <w:r>
        <w:rPr>
          <w:rFonts w:hint="eastAsia"/>
        </w:rPr>
        <w:t>一般都是处理函数来处理用户命令，这里可以看见各个函数的传输格式。</w:t>
      </w:r>
    </w:p>
    <w:p>
      <w:pPr>
        <w:keepNext/>
        <w:jc w:val="center"/>
      </w:pPr>
      <w:r>
        <w:drawing>
          <wp:inline distT="0" distB="0" distL="0" distR="0">
            <wp:extent cx="3342640" cy="23710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t>echo函数的处理</w:t>
      </w:r>
    </w:p>
    <w:p>
      <w:r>
        <w:rPr>
          <w:rFonts w:hint="eastAsia"/>
        </w:rPr>
        <w:t>根据整个分支，可以看见和</w:t>
      </w:r>
      <w:r>
        <w:t>e</w:t>
      </w:r>
      <w:r>
        <w:rPr>
          <w:rFonts w:hint="eastAsia"/>
        </w:rPr>
        <w:t>比较后正确的流程如下，该流程将b</w:t>
      </w:r>
      <w:r>
        <w:t>uf</w:t>
      </w:r>
      <w:r>
        <w:rPr>
          <w:rFonts w:hint="eastAsia"/>
        </w:rPr>
        <w:t>重新s</w:t>
      </w:r>
      <w:r>
        <w:t>end</w:t>
      </w:r>
      <w:r>
        <w:rPr>
          <w:rFonts w:hint="eastAsia"/>
        </w:rPr>
        <w:t>回c</w:t>
      </w:r>
      <w:r>
        <w:t>lient</w:t>
      </w:r>
      <w:r>
        <w:rPr>
          <w:rFonts w:hint="eastAsia"/>
        </w:rPr>
        <w:t>，故估计为e</w:t>
      </w:r>
      <w:r>
        <w:t>cho</w:t>
      </w:r>
      <w:r>
        <w:rPr>
          <w:rFonts w:hint="eastAsia"/>
        </w:rPr>
        <w:t>命令。</w:t>
      </w:r>
    </w:p>
    <w:p>
      <w:r>
        <w:rPr>
          <w:rFonts w:hint="eastAsia"/>
        </w:rPr>
        <w:t>对于后续的分析，可以尝试使用i</w:t>
      </w:r>
      <w:r>
        <w:t>dapro</w:t>
      </w:r>
      <w:r>
        <w:rPr>
          <w:rFonts w:hint="eastAsia"/>
        </w:rPr>
        <w:t>的汇编翻译成c语言功能，方便更好分析，对于文件上传，可以很清楚地看见文件上传的代码反汇编如下：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if ( v3 == 102 )</w:t>
            </w:r>
          </w:p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{</w:t>
            </w:r>
          </w:p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if ( dword_4063E4[2 * a1] &gt; 0 &amp;&amp; fileUpload(a2 + 1, a3 - 1) )</w:t>
            </w:r>
          </w:p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  result = _send_16(*(&amp;clients + 2 * a1), "success", 7, 0);</w:t>
            </w:r>
          </w:p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else</w:t>
            </w:r>
          </w:p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  result = _send_16(*(&amp;clients + 2 * a1), "failed", 6, 0);</w:t>
            </w:r>
          </w:p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}</w:t>
            </w:r>
          </w:p>
          <w:p>
            <w:pPr>
              <w:rPr>
                <w:rFonts w:ascii="Courier New" w:hAnsi="Courier New" w:cs="Courier New"/>
                <w:b/>
                <w:bCs/>
              </w:rPr>
            </w:pPr>
          </w:p>
        </w:tc>
      </w:tr>
    </w:tbl>
    <w:p>
      <w:r>
        <w:rPr>
          <w:rFonts w:hint="eastAsia"/>
        </w:rPr>
        <w:t>1</w:t>
      </w:r>
      <w:r>
        <w:t>02</w:t>
      </w:r>
      <w:r>
        <w:rPr>
          <w:rFonts w:hint="eastAsia"/>
        </w:rPr>
        <w:t>的A</w:t>
      </w:r>
      <w:r>
        <w:t>SCII</w:t>
      </w:r>
      <w:r>
        <w:rPr>
          <w:rFonts w:hint="eastAsia"/>
        </w:rPr>
        <w:t>为f，对应于f</w:t>
      </w:r>
      <w:r>
        <w:t>ileupload</w:t>
      </w:r>
      <w:r>
        <w:rPr>
          <w:rFonts w:hint="eastAsia"/>
        </w:rPr>
        <w:t>作为文件上传功能。</w:t>
      </w:r>
    </w:p>
    <w:p>
      <w:r>
        <w:rPr>
          <w:rFonts w:hint="eastAsia"/>
        </w:rPr>
        <w:t>转到文件上传功能：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for ( i = 0; i &lt; a2 - 1 &amp;&amp; (*(_BYTE *)(i + a1) != 13 || *(_BYTE *)(i + 1 + a1) != 10); ++i )</w:t>
            </w:r>
          </w:p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v3[i] = *(_BYTE *)(i + a1);</w:t>
            </w:r>
          </w:p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if ( a2 - (i + 2) &lt;= 0 )</w:t>
            </w:r>
          </w:p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return 0;</w:t>
            </w:r>
          </w:p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v4 = fopen(v3, "wb");</w:t>
            </w:r>
          </w:p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fwrite((const void *)(a1 + i + 2), 1u, a2 - (i + 2), v4);</w:t>
            </w:r>
          </w:p>
          <w:p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fclose(v4);</w:t>
            </w:r>
          </w:p>
        </w:tc>
      </w:tr>
    </w:tbl>
    <w:p>
      <w:r>
        <w:rPr>
          <w:rFonts w:hint="eastAsia"/>
        </w:rPr>
        <w:t>可以看见它还对文件键入了\</w:t>
      </w:r>
      <w:r>
        <w:t>r\n</w:t>
      </w:r>
      <w:r>
        <w:rPr>
          <w:rFonts w:hint="eastAsia"/>
        </w:rPr>
        <w:t>，因为和1</w:t>
      </w:r>
      <w:r>
        <w:t>3</w:t>
      </w:r>
      <w:r>
        <w:rPr>
          <w:rFonts w:hint="eastAsia"/>
        </w:rPr>
        <w:t>和1</w:t>
      </w:r>
      <w:r>
        <w:t>0</w:t>
      </w:r>
      <w:r>
        <w:rPr>
          <w:rFonts w:hint="eastAsia"/>
        </w:rPr>
        <w:t>相对应。</w:t>
      </w:r>
    </w:p>
    <w:p>
      <w:pPr>
        <w:rPr>
          <w:rFonts w:hint="eastAsia"/>
        </w:rPr>
      </w:pPr>
      <w:r>
        <w:rPr>
          <w:rFonts w:hint="eastAsia"/>
        </w:rPr>
        <w:t>文件运行同理分析。</w:t>
      </w:r>
    </w:p>
    <w:p>
      <w:pPr>
        <w:ind w:firstLine="420"/>
      </w:pPr>
      <w:r>
        <w:rPr>
          <w:rFonts w:hint="eastAsia"/>
        </w:rPr>
        <w:t>然后尝试动态分析堆栈，进行提权处理：</w:t>
      </w:r>
    </w:p>
    <w:p>
      <w:pPr>
        <w:keepNext/>
        <w:jc w:val="center"/>
      </w:pPr>
      <w:r>
        <w:drawing>
          <wp:inline distT="0" distB="0" distL="0" distR="0">
            <wp:extent cx="4076065" cy="89471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t>admin</w:t>
      </w:r>
      <w:r>
        <w:t>L</w:t>
      </w:r>
      <w:r>
        <w:rPr>
          <w:rFonts w:hint="eastAsia"/>
        </w:rPr>
        <w:t>ogin作为登录验证</w:t>
      </w:r>
    </w:p>
    <w:p>
      <w:r>
        <w:rPr>
          <w:rFonts w:hint="eastAsia"/>
        </w:rPr>
        <w:t>首先可以看见此处对于</w:t>
      </w:r>
      <w:r>
        <w:t>adminL</w:t>
      </w:r>
      <w:r>
        <w:rPr>
          <w:rFonts w:hint="eastAsia"/>
        </w:rPr>
        <w:t>ogi</w:t>
      </w:r>
      <w:r>
        <w:t>n</w:t>
      </w:r>
      <w:r>
        <w:rPr>
          <w:rFonts w:hint="eastAsia"/>
        </w:rPr>
        <w:t>的返回值不是使用=</w:t>
      </w:r>
      <w:r>
        <w:t>=</w:t>
      </w:r>
      <w:r>
        <w:rPr>
          <w:rFonts w:hint="eastAsia"/>
        </w:rPr>
        <w:t>判断，也就是只要堆栈溢出将其覆盖为非0值即可。</w:t>
      </w:r>
    </w:p>
    <w:p>
      <w:r>
        <w:rPr>
          <w:rFonts w:hint="eastAsia"/>
        </w:rPr>
        <w:t>然后使用</w:t>
      </w:r>
      <w:r>
        <w:t>ollydbg</w:t>
      </w:r>
      <w:r>
        <w:rPr>
          <w:rFonts w:hint="eastAsia"/>
        </w:rPr>
        <w:t>进行动态调试分析：</w:t>
      </w:r>
    </w:p>
    <w:p>
      <w:r>
        <w:rPr>
          <w:rFonts w:hint="eastAsia"/>
        </w:rPr>
        <w:t>首先在普通用户登录处打断点，可以发现，0+</w:t>
      </w:r>
      <w:r>
        <w:t>123456</w:t>
      </w:r>
      <w:r>
        <w:rPr>
          <w:rFonts w:hint="eastAsia"/>
        </w:rPr>
        <w:t>确实是普通用户登录凭证：</w:t>
      </w:r>
    </w:p>
    <w:p>
      <w:pPr>
        <w:keepNext/>
        <w:jc w:val="center"/>
      </w:pPr>
      <w:r>
        <w:drawing>
          <wp:inline distT="0" distB="0" distL="0" distR="0">
            <wp:extent cx="5274310" cy="16059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t>动态调试普通用户登录</w:t>
      </w:r>
    </w:p>
    <w:p>
      <w:r>
        <w:rPr>
          <w:rFonts w:hint="eastAsia"/>
        </w:rPr>
        <w:t>然后尝试高级别权限提权：</w:t>
      </w:r>
    </w:p>
    <w:p>
      <w:pPr>
        <w:keepNext/>
        <w:jc w:val="center"/>
      </w:pPr>
      <w:r>
        <w:drawing>
          <wp:inline distT="0" distB="0" distL="0" distR="0">
            <wp:extent cx="5274310" cy="21736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t>admin函数</w:t>
      </w:r>
    </w:p>
    <w:p>
      <w:r>
        <w:rPr>
          <w:rFonts w:hint="eastAsia"/>
        </w:rPr>
        <w:t>可以看见进入admin函数后，参数入栈，参数为输入的文字，加上它的大小。</w:t>
      </w:r>
    </w:p>
    <w:p>
      <w:pPr>
        <w:keepNext/>
        <w:jc w:val="center"/>
      </w:pPr>
      <w:r>
        <w:drawing>
          <wp:inline distT="0" distB="0" distL="0" distR="0">
            <wp:extent cx="2923540" cy="112331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t>ida</w:t>
      </w:r>
      <w:r>
        <w:t>pro</w:t>
      </w:r>
      <w:r>
        <w:rPr>
          <w:rFonts w:hint="eastAsia"/>
        </w:rPr>
        <w:t>的a</w:t>
      </w:r>
      <w:r>
        <w:t>dminLogin</w:t>
      </w:r>
      <w:r>
        <w:rPr>
          <w:rFonts w:hint="eastAsia"/>
        </w:rPr>
        <w:t>函数</w:t>
      </w:r>
    </w:p>
    <w:p>
      <w:r>
        <w:rPr>
          <w:rFonts w:hint="eastAsia"/>
        </w:rPr>
        <w:t>因为返回的v</w:t>
      </w:r>
      <w:r>
        <w:t>4</w:t>
      </w:r>
      <w:r>
        <w:rPr>
          <w:rFonts w:hint="eastAsia"/>
        </w:rPr>
        <w:t>，故将v</w:t>
      </w:r>
      <w:r>
        <w:t>4</w:t>
      </w:r>
      <w:r>
        <w:rPr>
          <w:rFonts w:hint="eastAsia"/>
        </w:rPr>
        <w:t>重命名为a</w:t>
      </w:r>
      <w:r>
        <w:t>dmin</w:t>
      </w:r>
      <w:r>
        <w:rPr>
          <w:rFonts w:hint="eastAsia"/>
        </w:rPr>
        <w:t>函数，可以看见注释中，a</w:t>
      </w:r>
      <w:r>
        <w:t>dmin</w:t>
      </w:r>
      <w:r>
        <w:rPr>
          <w:rFonts w:hint="eastAsia"/>
        </w:rPr>
        <w:t>在栈中位置在1</w:t>
      </w:r>
      <w:r>
        <w:t>6</w:t>
      </w:r>
      <w:r>
        <w:rPr>
          <w:rFonts w:hint="eastAsia"/>
        </w:rPr>
        <w:t>个char数组之后，即在栈中a</w:t>
      </w:r>
      <w:r>
        <w:t>dmin</w:t>
      </w:r>
      <w:r>
        <w:rPr>
          <w:rFonts w:hint="eastAsia"/>
        </w:rPr>
        <w:t>的位置更高。此时经过s</w:t>
      </w:r>
      <w:r>
        <w:t>trcpy</w:t>
      </w:r>
      <w:r>
        <w:rPr>
          <w:rFonts w:hint="eastAsia"/>
        </w:rPr>
        <w:t>后栈中情况：</w:t>
      </w:r>
    </w:p>
    <w:p>
      <w:pPr>
        <w:keepNext/>
        <w:jc w:val="center"/>
      </w:pPr>
      <w:r>
        <w:drawing>
          <wp:inline distT="0" distB="0" distL="0" distR="0">
            <wp:extent cx="4114165" cy="117094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t>栈中情况</w:t>
      </w:r>
    </w:p>
    <w:p>
      <w:r>
        <w:rPr>
          <w:rFonts w:hint="eastAsia"/>
        </w:rPr>
        <w:t>1</w:t>
      </w:r>
      <w:r>
        <w:t>6char</w:t>
      </w:r>
      <w:r>
        <w:rPr>
          <w:rFonts w:hint="eastAsia"/>
        </w:rPr>
        <w:t>即1</w:t>
      </w:r>
      <w:r>
        <w:t>6</w:t>
      </w:r>
      <w:r>
        <w:rPr>
          <w:rFonts w:hint="eastAsia"/>
        </w:rPr>
        <w:t>byte，即2个d</w:t>
      </w:r>
      <w:r>
        <w:t>word</w:t>
      </w:r>
      <w:r>
        <w:rPr>
          <w:rFonts w:hint="eastAsia"/>
        </w:rPr>
        <w:t>，所以0</w:t>
      </w:r>
      <w:r>
        <w:t>2B96EEC</w:t>
      </w:r>
      <w:r>
        <w:rPr>
          <w:rFonts w:hint="eastAsia"/>
        </w:rPr>
        <w:t>即admin，此时已经覆盖，可以达到提权效果。</w:t>
      </w:r>
    </w:p>
    <w:p>
      <w:pPr>
        <w:rPr>
          <w:rFonts w:hint="eastAsia"/>
        </w:rPr>
      </w:pPr>
      <w:r>
        <w:rPr>
          <w:rFonts w:hint="eastAsia"/>
        </w:rPr>
        <w:t>由此攻击脚本内容便比较明确。</w:t>
      </w:r>
    </w:p>
    <w:p/>
    <w:p>
      <w:pPr>
        <w:pStyle w:val="46"/>
        <w:numPr>
          <w:ilvl w:val="0"/>
          <w:numId w:val="20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病毒运行结果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运行之后d</w:t>
      </w:r>
      <w:r>
        <w:rPr>
          <w:szCs w:val="21"/>
        </w:rPr>
        <w:t>oc</w:t>
      </w:r>
      <w:r>
        <w:rPr>
          <w:rFonts w:hint="eastAsia"/>
          <w:szCs w:val="21"/>
        </w:rPr>
        <w:t>加密情况如下：</w:t>
      </w:r>
    </w:p>
    <w:p>
      <w:pPr>
        <w:keepNext/>
      </w:pPr>
      <w:r>
        <w:drawing>
          <wp:inline distT="0" distB="0" distL="0" distR="0">
            <wp:extent cx="5274310" cy="32042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15</w:t>
      </w:r>
      <w:r>
        <w:fldChar w:fldCharType="end"/>
      </w:r>
      <w:r>
        <w:t>doc</w:t>
      </w:r>
      <w:r>
        <w:rPr>
          <w:rFonts w:hint="eastAsia"/>
        </w:rPr>
        <w:t>文件加密</w:t>
      </w:r>
    </w:p>
    <w:p>
      <w:r>
        <w:rPr>
          <w:rFonts w:hint="eastAsia"/>
        </w:rPr>
        <w:t>同时对同文件夹的s</w:t>
      </w:r>
      <w:r>
        <w:t>erver.exe</w:t>
      </w:r>
      <w:r>
        <w:rPr>
          <w:rFonts w:hint="eastAsia"/>
        </w:rPr>
        <w:t>加密情况如下：</w:t>
      </w:r>
    </w:p>
    <w:p>
      <w:pPr>
        <w:keepNext/>
        <w:jc w:val="center"/>
      </w:pPr>
      <w:r>
        <w:drawing>
          <wp:inline distT="0" distB="0" distL="0" distR="0">
            <wp:extent cx="3650615" cy="2336800"/>
            <wp:effectExtent l="0" t="0" r="698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249" cy="234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t>文件感染情况</w:t>
      </w:r>
    </w:p>
    <w:p>
      <w:r>
        <w:rPr>
          <w:rFonts w:hint="eastAsia"/>
        </w:rPr>
        <w:t>文件中多了一个节，感染成功。</w:t>
      </w:r>
    </w:p>
    <w:p>
      <w:pPr>
        <w:rPr>
          <w:rFonts w:hint="eastAsia"/>
        </w:rPr>
      </w:pPr>
    </w:p>
    <w:p>
      <w:pPr>
        <w:pStyle w:val="46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分工情况说明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  浩：整体架构，服务端，客户端，攻击脚本，病毒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李涵威：服务端，客户端，病毒，项目文档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  勋：客户端，病毒</w:t>
      </w:r>
    </w:p>
    <w:p>
      <w:r>
        <w:rPr>
          <w:rFonts w:hint="eastAsia"/>
          <w:lang w:val="en-US" w:eastAsia="zh-CN"/>
        </w:rPr>
        <w:t>方香宜：客户端，攻击脚本</w:t>
      </w:r>
      <w:bookmarkStart w:id="0" w:name="_GoBack"/>
      <w:bookmarkEnd w:id="0"/>
    </w:p>
    <w:p/>
    <w:p>
      <w:pPr>
        <w:rPr>
          <w:rFonts w:hint="eastAsia"/>
        </w:rPr>
      </w:pPr>
    </w:p>
    <w:p>
      <w:pPr>
        <w:pStyle w:val="46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参考资料</w:t>
      </w:r>
    </w:p>
    <w:p>
      <w:pPr>
        <w:pStyle w:val="46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《计算机病毒与反病毒技术》，张仁斌等编写，清华大学出版社，2006年6月</w:t>
      </w:r>
    </w:p>
    <w:p>
      <w:pPr>
        <w:pStyle w:val="46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《Windows程序设计教程》，杨祥金等编写，清华大学出版社，2008年11月</w:t>
      </w:r>
    </w:p>
    <w:p>
      <w:pPr>
        <w:pStyle w:val="46"/>
        <w:numPr>
          <w:ilvl w:val="0"/>
          <w:numId w:val="21"/>
        </w:numPr>
        <w:ind w:firstLineChars="0"/>
      </w:pPr>
      <w:r>
        <w:rPr>
          <w:rFonts w:hint="eastAsia"/>
        </w:rPr>
        <w:t>《0day安全：软件漏洞分析技术》，王清编写，电子工业出版社，第2版，2011.6</w:t>
      </w:r>
    </w:p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D1EC0"/>
    <w:multiLevelType w:val="multilevel"/>
    <w:tmpl w:val="00FD1EC0"/>
    <w:lvl w:ilvl="0" w:tentative="0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29D5D68"/>
    <w:multiLevelType w:val="multilevel"/>
    <w:tmpl w:val="029D5D68"/>
    <w:lvl w:ilvl="0" w:tentative="0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307481"/>
    <w:multiLevelType w:val="multilevel"/>
    <w:tmpl w:val="03307481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645574"/>
    <w:multiLevelType w:val="multilevel"/>
    <w:tmpl w:val="11645574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1C4CBA"/>
    <w:multiLevelType w:val="multilevel"/>
    <w:tmpl w:val="131C4CBA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633D47"/>
    <w:multiLevelType w:val="multilevel"/>
    <w:tmpl w:val="15633D4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7E3936"/>
    <w:multiLevelType w:val="multilevel"/>
    <w:tmpl w:val="1C7E3936"/>
    <w:lvl w:ilvl="0" w:tentative="0">
      <w:start w:val="1"/>
      <w:numFmt w:val="lowerRoman"/>
      <w:lvlText w:val="%1."/>
      <w:lvlJc w:val="righ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suff w:val="space"/>
      <w:lvlText w:val="%3."/>
      <w:lvlJc w:val="right"/>
      <w:pPr>
        <w:ind w:left="168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C95B4E"/>
    <w:multiLevelType w:val="multilevel"/>
    <w:tmpl w:val="1DC95B4E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F096016"/>
    <w:multiLevelType w:val="multilevel"/>
    <w:tmpl w:val="1F096016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C817CE"/>
    <w:multiLevelType w:val="multilevel"/>
    <w:tmpl w:val="25C817CE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6DC1195"/>
    <w:multiLevelType w:val="multilevel"/>
    <w:tmpl w:val="26DC1195"/>
    <w:lvl w:ilvl="0" w:tentative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9C213C"/>
    <w:multiLevelType w:val="multilevel"/>
    <w:tmpl w:val="289C213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53391"/>
    <w:multiLevelType w:val="multilevel"/>
    <w:tmpl w:val="2AA5339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C407E1"/>
    <w:multiLevelType w:val="multilevel"/>
    <w:tmpl w:val="30C407E1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BB145B"/>
    <w:multiLevelType w:val="multilevel"/>
    <w:tmpl w:val="47BB145B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68E48BC"/>
    <w:multiLevelType w:val="multilevel"/>
    <w:tmpl w:val="568E48BC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AE07D58"/>
    <w:multiLevelType w:val="multilevel"/>
    <w:tmpl w:val="5AE07D58"/>
    <w:lvl w:ilvl="0" w:tentative="0">
      <w:start w:val="1"/>
      <w:numFmt w:val="lowerRoman"/>
      <w:lvlText w:val="%1."/>
      <w:lvlJc w:val="righ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suff w:val="space"/>
      <w:lvlText w:val="%3."/>
      <w:lvlJc w:val="right"/>
      <w:pPr>
        <w:ind w:left="168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F247A1A"/>
    <w:multiLevelType w:val="multilevel"/>
    <w:tmpl w:val="6F247A1A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1772F8E"/>
    <w:multiLevelType w:val="multilevel"/>
    <w:tmpl w:val="71772F8E"/>
    <w:lvl w:ilvl="0" w:tentative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5C735A"/>
    <w:multiLevelType w:val="multilevel"/>
    <w:tmpl w:val="725C735A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D4D42A6"/>
    <w:multiLevelType w:val="multilevel"/>
    <w:tmpl w:val="7D4D42A6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7"/>
  </w:num>
  <w:num w:numId="5">
    <w:abstractNumId w:val="15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7"/>
  </w:num>
  <w:num w:numId="12">
    <w:abstractNumId w:val="9"/>
  </w:num>
  <w:num w:numId="13">
    <w:abstractNumId w:val="19"/>
  </w:num>
  <w:num w:numId="14">
    <w:abstractNumId w:val="18"/>
  </w:num>
  <w:num w:numId="15">
    <w:abstractNumId w:val="3"/>
  </w:num>
  <w:num w:numId="16">
    <w:abstractNumId w:val="16"/>
  </w:num>
  <w:num w:numId="17">
    <w:abstractNumId w:val="4"/>
  </w:num>
  <w:num w:numId="18">
    <w:abstractNumId w:val="6"/>
  </w:num>
  <w:num w:numId="19">
    <w:abstractNumId w:val="20"/>
  </w:num>
  <w:num w:numId="20">
    <w:abstractNumId w:val="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4144D"/>
    <w:rsid w:val="0000739F"/>
    <w:rsid w:val="00011680"/>
    <w:rsid w:val="00022365"/>
    <w:rsid w:val="00060731"/>
    <w:rsid w:val="00062503"/>
    <w:rsid w:val="00071698"/>
    <w:rsid w:val="00080075"/>
    <w:rsid w:val="00092C10"/>
    <w:rsid w:val="000B1D21"/>
    <w:rsid w:val="000B5BC5"/>
    <w:rsid w:val="000C61F9"/>
    <w:rsid w:val="000D1B79"/>
    <w:rsid w:val="000D2D66"/>
    <w:rsid w:val="000E078F"/>
    <w:rsid w:val="000E3B2D"/>
    <w:rsid w:val="001214D0"/>
    <w:rsid w:val="00121EAA"/>
    <w:rsid w:val="00135075"/>
    <w:rsid w:val="00160889"/>
    <w:rsid w:val="00162C8F"/>
    <w:rsid w:val="00167172"/>
    <w:rsid w:val="0017681A"/>
    <w:rsid w:val="001B0F9F"/>
    <w:rsid w:val="001B12C2"/>
    <w:rsid w:val="001B6109"/>
    <w:rsid w:val="001C5F9A"/>
    <w:rsid w:val="001D732C"/>
    <w:rsid w:val="001D775D"/>
    <w:rsid w:val="001E1E4F"/>
    <w:rsid w:val="001E674B"/>
    <w:rsid w:val="001E6AF2"/>
    <w:rsid w:val="002015A4"/>
    <w:rsid w:val="00203958"/>
    <w:rsid w:val="00233C5D"/>
    <w:rsid w:val="0023552C"/>
    <w:rsid w:val="002807A1"/>
    <w:rsid w:val="00287BCB"/>
    <w:rsid w:val="00294E3E"/>
    <w:rsid w:val="0029600B"/>
    <w:rsid w:val="002A0A70"/>
    <w:rsid w:val="002B7485"/>
    <w:rsid w:val="002C2252"/>
    <w:rsid w:val="002C5B6A"/>
    <w:rsid w:val="002F75BA"/>
    <w:rsid w:val="00326162"/>
    <w:rsid w:val="00326218"/>
    <w:rsid w:val="00327836"/>
    <w:rsid w:val="00327D59"/>
    <w:rsid w:val="0033408F"/>
    <w:rsid w:val="00341C9B"/>
    <w:rsid w:val="00342EB0"/>
    <w:rsid w:val="00350578"/>
    <w:rsid w:val="003579C2"/>
    <w:rsid w:val="00380BFD"/>
    <w:rsid w:val="003A335A"/>
    <w:rsid w:val="003D407C"/>
    <w:rsid w:val="003D6912"/>
    <w:rsid w:val="003E2554"/>
    <w:rsid w:val="003E6D95"/>
    <w:rsid w:val="004177D3"/>
    <w:rsid w:val="00435A49"/>
    <w:rsid w:val="00443AEB"/>
    <w:rsid w:val="00444AA9"/>
    <w:rsid w:val="004512FD"/>
    <w:rsid w:val="00461309"/>
    <w:rsid w:val="00473612"/>
    <w:rsid w:val="00474066"/>
    <w:rsid w:val="00477C78"/>
    <w:rsid w:val="0048220F"/>
    <w:rsid w:val="00497158"/>
    <w:rsid w:val="004A361F"/>
    <w:rsid w:val="004A3846"/>
    <w:rsid w:val="004B5817"/>
    <w:rsid w:val="004C1945"/>
    <w:rsid w:val="004D4E92"/>
    <w:rsid w:val="004E675C"/>
    <w:rsid w:val="004F3AA5"/>
    <w:rsid w:val="004F6168"/>
    <w:rsid w:val="00503126"/>
    <w:rsid w:val="005266F1"/>
    <w:rsid w:val="0053495E"/>
    <w:rsid w:val="00540FFF"/>
    <w:rsid w:val="00544ACB"/>
    <w:rsid w:val="00546DD5"/>
    <w:rsid w:val="00554745"/>
    <w:rsid w:val="00554F42"/>
    <w:rsid w:val="0055754C"/>
    <w:rsid w:val="00576DF0"/>
    <w:rsid w:val="005901D0"/>
    <w:rsid w:val="00591D8E"/>
    <w:rsid w:val="00596F6B"/>
    <w:rsid w:val="005B4765"/>
    <w:rsid w:val="005B4ECC"/>
    <w:rsid w:val="005C361C"/>
    <w:rsid w:val="005F2336"/>
    <w:rsid w:val="00602FF9"/>
    <w:rsid w:val="00614628"/>
    <w:rsid w:val="00616C02"/>
    <w:rsid w:val="0063475F"/>
    <w:rsid w:val="006414A4"/>
    <w:rsid w:val="00650D47"/>
    <w:rsid w:val="00671300"/>
    <w:rsid w:val="006752D7"/>
    <w:rsid w:val="00676097"/>
    <w:rsid w:val="006979B8"/>
    <w:rsid w:val="006C22D2"/>
    <w:rsid w:val="006C35CA"/>
    <w:rsid w:val="006E12E7"/>
    <w:rsid w:val="006E293E"/>
    <w:rsid w:val="006F5A27"/>
    <w:rsid w:val="00703006"/>
    <w:rsid w:val="00703F6F"/>
    <w:rsid w:val="007207D9"/>
    <w:rsid w:val="00727F9A"/>
    <w:rsid w:val="00735E81"/>
    <w:rsid w:val="0076450E"/>
    <w:rsid w:val="007766D7"/>
    <w:rsid w:val="00794334"/>
    <w:rsid w:val="007A2668"/>
    <w:rsid w:val="007A5A2F"/>
    <w:rsid w:val="007B052C"/>
    <w:rsid w:val="007C276D"/>
    <w:rsid w:val="007C65BC"/>
    <w:rsid w:val="007D123E"/>
    <w:rsid w:val="007D1C9E"/>
    <w:rsid w:val="00806C99"/>
    <w:rsid w:val="00820CF1"/>
    <w:rsid w:val="00834160"/>
    <w:rsid w:val="008371AA"/>
    <w:rsid w:val="00863147"/>
    <w:rsid w:val="008732B4"/>
    <w:rsid w:val="00877445"/>
    <w:rsid w:val="00882A1C"/>
    <w:rsid w:val="008A79DD"/>
    <w:rsid w:val="008B11A8"/>
    <w:rsid w:val="008C08F6"/>
    <w:rsid w:val="008C2C96"/>
    <w:rsid w:val="008D439D"/>
    <w:rsid w:val="0090056D"/>
    <w:rsid w:val="00906BB1"/>
    <w:rsid w:val="00914CE6"/>
    <w:rsid w:val="009154F4"/>
    <w:rsid w:val="0092217F"/>
    <w:rsid w:val="00924D75"/>
    <w:rsid w:val="009532DA"/>
    <w:rsid w:val="00967A20"/>
    <w:rsid w:val="00980E74"/>
    <w:rsid w:val="0099405F"/>
    <w:rsid w:val="009A3015"/>
    <w:rsid w:val="009B27B2"/>
    <w:rsid w:val="009B79FD"/>
    <w:rsid w:val="009C1E75"/>
    <w:rsid w:val="009D50F2"/>
    <w:rsid w:val="009D5513"/>
    <w:rsid w:val="009E2F97"/>
    <w:rsid w:val="00A30BF1"/>
    <w:rsid w:val="00A6027F"/>
    <w:rsid w:val="00A65F42"/>
    <w:rsid w:val="00A710F2"/>
    <w:rsid w:val="00A8610D"/>
    <w:rsid w:val="00AB1AD6"/>
    <w:rsid w:val="00AE103A"/>
    <w:rsid w:val="00AF441E"/>
    <w:rsid w:val="00AF4F43"/>
    <w:rsid w:val="00B05300"/>
    <w:rsid w:val="00B12137"/>
    <w:rsid w:val="00B1527D"/>
    <w:rsid w:val="00B27716"/>
    <w:rsid w:val="00B343A4"/>
    <w:rsid w:val="00B44324"/>
    <w:rsid w:val="00B51013"/>
    <w:rsid w:val="00B51EAD"/>
    <w:rsid w:val="00B579FA"/>
    <w:rsid w:val="00B8549C"/>
    <w:rsid w:val="00B943A7"/>
    <w:rsid w:val="00BC238B"/>
    <w:rsid w:val="00BD2367"/>
    <w:rsid w:val="00BD264C"/>
    <w:rsid w:val="00BD3F6F"/>
    <w:rsid w:val="00BE2F98"/>
    <w:rsid w:val="00BE40BF"/>
    <w:rsid w:val="00BE5E41"/>
    <w:rsid w:val="00BE63B2"/>
    <w:rsid w:val="00BF027B"/>
    <w:rsid w:val="00BF43F7"/>
    <w:rsid w:val="00BF5926"/>
    <w:rsid w:val="00C06689"/>
    <w:rsid w:val="00C25E62"/>
    <w:rsid w:val="00C2745C"/>
    <w:rsid w:val="00C30E3F"/>
    <w:rsid w:val="00C33D78"/>
    <w:rsid w:val="00C4123B"/>
    <w:rsid w:val="00C528FC"/>
    <w:rsid w:val="00C545A2"/>
    <w:rsid w:val="00C60EEA"/>
    <w:rsid w:val="00C638CD"/>
    <w:rsid w:val="00C77844"/>
    <w:rsid w:val="00C94FD4"/>
    <w:rsid w:val="00C95D12"/>
    <w:rsid w:val="00C95F2A"/>
    <w:rsid w:val="00CA474A"/>
    <w:rsid w:val="00CB37F0"/>
    <w:rsid w:val="00CD299B"/>
    <w:rsid w:val="00CD7775"/>
    <w:rsid w:val="00D01891"/>
    <w:rsid w:val="00D154FF"/>
    <w:rsid w:val="00D1595B"/>
    <w:rsid w:val="00D22D5F"/>
    <w:rsid w:val="00D23AD0"/>
    <w:rsid w:val="00D262AC"/>
    <w:rsid w:val="00D338C8"/>
    <w:rsid w:val="00D418DA"/>
    <w:rsid w:val="00D42B67"/>
    <w:rsid w:val="00D757C1"/>
    <w:rsid w:val="00D76DB7"/>
    <w:rsid w:val="00D9231E"/>
    <w:rsid w:val="00D95DDB"/>
    <w:rsid w:val="00DA1F93"/>
    <w:rsid w:val="00DC7838"/>
    <w:rsid w:val="00DC7B5F"/>
    <w:rsid w:val="00DE0727"/>
    <w:rsid w:val="00DE0CE1"/>
    <w:rsid w:val="00E11F66"/>
    <w:rsid w:val="00E13246"/>
    <w:rsid w:val="00E137BF"/>
    <w:rsid w:val="00E40DF6"/>
    <w:rsid w:val="00E411D7"/>
    <w:rsid w:val="00E44044"/>
    <w:rsid w:val="00E52373"/>
    <w:rsid w:val="00E83648"/>
    <w:rsid w:val="00E84C83"/>
    <w:rsid w:val="00E9384A"/>
    <w:rsid w:val="00EA36D9"/>
    <w:rsid w:val="00EB111B"/>
    <w:rsid w:val="00EB447D"/>
    <w:rsid w:val="00EB5F5E"/>
    <w:rsid w:val="00EB7AE1"/>
    <w:rsid w:val="00F16AF4"/>
    <w:rsid w:val="00F30BB4"/>
    <w:rsid w:val="00F3400B"/>
    <w:rsid w:val="00F35F5B"/>
    <w:rsid w:val="00F4760C"/>
    <w:rsid w:val="00F72046"/>
    <w:rsid w:val="00F810AF"/>
    <w:rsid w:val="00F844BF"/>
    <w:rsid w:val="00FB71BC"/>
    <w:rsid w:val="00FB7688"/>
    <w:rsid w:val="00FC1591"/>
    <w:rsid w:val="00FE0EDC"/>
    <w:rsid w:val="00FE546C"/>
    <w:rsid w:val="00FF64AF"/>
    <w:rsid w:val="00FF7A43"/>
    <w:rsid w:val="044D1689"/>
    <w:rsid w:val="0A3F3229"/>
    <w:rsid w:val="0CAD07A6"/>
    <w:rsid w:val="17D95DE6"/>
    <w:rsid w:val="1A673297"/>
    <w:rsid w:val="2DFE13A6"/>
    <w:rsid w:val="2EDB1F33"/>
    <w:rsid w:val="38E4144D"/>
    <w:rsid w:val="42F73C9F"/>
    <w:rsid w:val="44193C99"/>
    <w:rsid w:val="4C670FDC"/>
    <w:rsid w:val="4D5518A6"/>
    <w:rsid w:val="52225B2E"/>
    <w:rsid w:val="528F65C2"/>
    <w:rsid w:val="632B1A0E"/>
    <w:rsid w:val="6A091CC6"/>
    <w:rsid w:val="6C2F68C0"/>
    <w:rsid w:val="73120759"/>
    <w:rsid w:val="75277E11"/>
    <w:rsid w:val="75ED0128"/>
    <w:rsid w:val="7AFFB9AA"/>
    <w:rsid w:val="BD73F300"/>
    <w:rsid w:val="DEBFBEA3"/>
    <w:rsid w:val="F3DB5D2F"/>
    <w:rsid w:val="FB31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ind w:firstLine="200" w:firstLineChars="200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80"/>
      <w:ind w:firstLine="200" w:firstLineChars="200"/>
      <w:outlineLvl w:val="1"/>
    </w:pPr>
    <w:rPr>
      <w:rFonts w:asciiTheme="majorHAnsi" w:hAnsiTheme="majorHAnsi" w:eastAsiaTheme="majorEastAsia" w:cstheme="majorBidi"/>
      <w:color w:val="548235" w:themeColor="accent6" w:themeShade="BF"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80"/>
      <w:ind w:firstLine="200" w:firstLineChars="200"/>
      <w:outlineLvl w:val="2"/>
    </w:pPr>
    <w:rPr>
      <w:rFonts w:asciiTheme="majorHAnsi" w:hAnsiTheme="majorHAnsi" w:eastAsiaTheme="majorEastAsia" w:cstheme="majorBidi"/>
      <w:color w:val="548235" w:themeColor="accent6" w:themeShade="BF"/>
      <w:sz w:val="24"/>
      <w:szCs w:val="24"/>
    </w:rPr>
  </w:style>
  <w:style w:type="character" w:default="1" w:styleId="23">
    <w:name w:val="Default Paragraph Font"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spacing w:line="360" w:lineRule="auto"/>
      <w:ind w:left="1260" w:firstLine="200" w:firstLineChars="200"/>
      <w:jc w:val="left"/>
    </w:pPr>
    <w:rPr>
      <w:rFonts w:hAnsi="Times New Roman" w:cs="Times New Roman" w:eastAsiaTheme="minorHAnsi"/>
      <w:sz w:val="18"/>
      <w:szCs w:val="18"/>
    </w:r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toc 5"/>
    <w:basedOn w:val="1"/>
    <w:next w:val="1"/>
    <w:qFormat/>
    <w:uiPriority w:val="0"/>
    <w:pPr>
      <w:spacing w:line="360" w:lineRule="auto"/>
      <w:ind w:left="840" w:firstLine="200" w:firstLineChars="200"/>
      <w:jc w:val="left"/>
    </w:pPr>
    <w:rPr>
      <w:rFonts w:hAnsi="Times New Roman" w:cs="Times New Roman" w:eastAsiaTheme="minorHAnsi"/>
      <w:sz w:val="18"/>
      <w:szCs w:val="18"/>
    </w:rPr>
  </w:style>
  <w:style w:type="paragraph" w:styleId="8">
    <w:name w:val="toc 3"/>
    <w:basedOn w:val="1"/>
    <w:next w:val="1"/>
    <w:qFormat/>
    <w:uiPriority w:val="39"/>
    <w:pPr>
      <w:spacing w:line="360" w:lineRule="auto"/>
      <w:ind w:left="420" w:firstLine="200" w:firstLineChars="200"/>
      <w:jc w:val="left"/>
    </w:pPr>
    <w:rPr>
      <w:rFonts w:hAnsi="Times New Roman" w:cs="Times New Roman" w:eastAsiaTheme="minorHAnsi"/>
      <w:i/>
      <w:iCs/>
      <w:sz w:val="20"/>
      <w:szCs w:val="20"/>
    </w:rPr>
  </w:style>
  <w:style w:type="paragraph" w:styleId="9">
    <w:name w:val="toc 8"/>
    <w:basedOn w:val="1"/>
    <w:next w:val="1"/>
    <w:qFormat/>
    <w:uiPriority w:val="0"/>
    <w:pPr>
      <w:spacing w:line="360" w:lineRule="auto"/>
      <w:ind w:left="1470" w:firstLine="200" w:firstLineChars="200"/>
      <w:jc w:val="left"/>
    </w:pPr>
    <w:rPr>
      <w:rFonts w:hAnsi="Times New Roman" w:cs="Times New Roman" w:eastAsiaTheme="minorHAnsi"/>
      <w:sz w:val="18"/>
      <w:szCs w:val="18"/>
    </w:rPr>
  </w:style>
  <w:style w:type="paragraph" w:styleId="10">
    <w:name w:val="Date"/>
    <w:basedOn w:val="1"/>
    <w:next w:val="1"/>
    <w:qFormat/>
    <w:uiPriority w:val="0"/>
    <w:pPr>
      <w:spacing w:line="360" w:lineRule="auto"/>
      <w:ind w:left="100" w:leftChars="2500" w:firstLine="200" w:firstLineChars="200"/>
    </w:pPr>
    <w:rPr>
      <w:rFonts w:ascii="Times New Roman" w:hAnsi="Times New Roman" w:eastAsia="宋体" w:cs="Times New Roman"/>
      <w:szCs w:val="24"/>
    </w:rPr>
  </w:style>
  <w:style w:type="paragraph" w:styleId="11">
    <w:name w:val="footer"/>
    <w:basedOn w:val="1"/>
    <w:link w:val="29"/>
    <w:qFormat/>
    <w:uiPriority w:val="0"/>
    <w:pP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2">
    <w:name w:val="header"/>
    <w:basedOn w:val="1"/>
    <w:link w:val="2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toc 1"/>
    <w:basedOn w:val="1"/>
    <w:next w:val="1"/>
    <w:link w:val="44"/>
    <w:qFormat/>
    <w:uiPriority w:val="39"/>
    <w:pPr>
      <w:tabs>
        <w:tab w:val="right" w:leader="dot" w:pos="8296"/>
      </w:tabs>
      <w:spacing w:before="120" w:after="120" w:line="360" w:lineRule="auto"/>
      <w:jc w:val="left"/>
    </w:pPr>
    <w:rPr>
      <w:rFonts w:hAnsi="Times New Roman" w:cs="Times New Roman" w:eastAsiaTheme="minorHAnsi"/>
      <w:b/>
      <w:bCs/>
      <w:caps/>
      <w:sz w:val="22"/>
      <w:lang w:val="zh-CN"/>
    </w:rPr>
  </w:style>
  <w:style w:type="paragraph" w:styleId="14">
    <w:name w:val="toc 4"/>
    <w:basedOn w:val="1"/>
    <w:next w:val="1"/>
    <w:qFormat/>
    <w:uiPriority w:val="0"/>
    <w:pPr>
      <w:spacing w:line="360" w:lineRule="auto"/>
      <w:ind w:left="630" w:firstLine="200" w:firstLineChars="200"/>
      <w:jc w:val="left"/>
    </w:pPr>
    <w:rPr>
      <w:rFonts w:hAnsi="Times New Roman" w:cs="Times New Roman" w:eastAsiaTheme="minorHAnsi"/>
      <w:sz w:val="18"/>
      <w:szCs w:val="18"/>
    </w:rPr>
  </w:style>
  <w:style w:type="paragraph" w:styleId="15">
    <w:name w:val="Subtitle"/>
    <w:basedOn w:val="1"/>
    <w:next w:val="1"/>
    <w:link w:val="30"/>
    <w:qFormat/>
    <w:uiPriority w:val="0"/>
    <w:pPr>
      <w:spacing w:before="240" w:after="60" w:line="312" w:lineRule="auto"/>
      <w:ind w:firstLine="200" w:firstLineChars="200"/>
      <w:jc w:val="center"/>
      <w:outlineLvl w:val="1"/>
    </w:pPr>
    <w:rPr>
      <w:rFonts w:ascii="Cambria" w:hAnsi="Cambria" w:eastAsia="宋体" w:cs="Times New Roman"/>
      <w:b/>
      <w:bCs/>
      <w:kern w:val="28"/>
      <w:sz w:val="32"/>
      <w:szCs w:val="32"/>
    </w:rPr>
  </w:style>
  <w:style w:type="paragraph" w:styleId="16">
    <w:name w:val="toc 6"/>
    <w:basedOn w:val="1"/>
    <w:next w:val="1"/>
    <w:qFormat/>
    <w:uiPriority w:val="0"/>
    <w:pPr>
      <w:spacing w:line="360" w:lineRule="auto"/>
      <w:ind w:left="1050" w:firstLine="200" w:firstLineChars="200"/>
      <w:jc w:val="left"/>
    </w:pPr>
    <w:rPr>
      <w:rFonts w:hAnsi="Times New Roman" w:cs="Times New Roman" w:eastAsiaTheme="minorHAnsi"/>
      <w:sz w:val="18"/>
      <w:szCs w:val="18"/>
    </w:rPr>
  </w:style>
  <w:style w:type="paragraph" w:styleId="17">
    <w:name w:val="toc 2"/>
    <w:basedOn w:val="1"/>
    <w:next w:val="1"/>
    <w:qFormat/>
    <w:uiPriority w:val="39"/>
    <w:pPr>
      <w:spacing w:line="360" w:lineRule="auto"/>
      <w:ind w:left="210" w:firstLine="200" w:firstLineChars="200"/>
      <w:jc w:val="left"/>
    </w:pPr>
    <w:rPr>
      <w:rFonts w:hAnsi="Times New Roman" w:cs="Times New Roman" w:eastAsiaTheme="minorHAnsi"/>
      <w:smallCaps/>
      <w:sz w:val="20"/>
      <w:szCs w:val="20"/>
    </w:rPr>
  </w:style>
  <w:style w:type="paragraph" w:styleId="18">
    <w:name w:val="toc 9"/>
    <w:basedOn w:val="1"/>
    <w:next w:val="1"/>
    <w:qFormat/>
    <w:uiPriority w:val="0"/>
    <w:pPr>
      <w:spacing w:line="360" w:lineRule="auto"/>
      <w:ind w:left="1680" w:firstLine="200" w:firstLineChars="200"/>
      <w:jc w:val="left"/>
    </w:pPr>
    <w:rPr>
      <w:rFonts w:hAnsi="Times New Roman" w:cs="Times New Roman" w:eastAsiaTheme="minorHAnsi"/>
      <w:sz w:val="18"/>
      <w:szCs w:val="18"/>
    </w:rPr>
  </w:style>
  <w:style w:type="paragraph" w:styleId="19">
    <w:name w:val="HTML Preformatted"/>
    <w:basedOn w:val="1"/>
    <w:link w:val="3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firstLine="20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 w:line="360" w:lineRule="auto"/>
      <w:ind w:firstLine="20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2">
    <w:name w:val="Table Grid"/>
    <w:basedOn w:val="2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FollowedHyperlink"/>
    <w:basedOn w:val="23"/>
    <w:qFormat/>
    <w:uiPriority w:val="0"/>
    <w:rPr>
      <w:rFonts w:ascii="Times New Roman" w:hAnsi="Times New Roman" w:eastAsia="宋体" w:cs="Times New Roman"/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3"/>
    <w:qFormat/>
    <w:uiPriority w:val="0"/>
    <w:rPr>
      <w:rFonts w:ascii="Times New Roman" w:hAnsi="Times New Roman" w:eastAsia="宋体" w:cs="Times New Roman"/>
      <w:i/>
      <w:iCs/>
    </w:rPr>
  </w:style>
  <w:style w:type="character" w:styleId="26">
    <w:name w:val="Hyperlink"/>
    <w:basedOn w:val="23"/>
    <w:qFormat/>
    <w:uiPriority w:val="99"/>
    <w:rPr>
      <w:rFonts w:ascii="Times New Roman" w:hAnsi="Times New Roman" w:eastAsia="宋体" w:cs="Times New Roman"/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7">
    <w:name w:val="标题 1 字符"/>
    <w:link w:val="2"/>
    <w:qFormat/>
    <w:locked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28">
    <w:name w:val="页眉 字符"/>
    <w:link w:val="1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页脚 字符"/>
    <w:link w:val="1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0">
    <w:name w:val="副标题 字符"/>
    <w:link w:val="15"/>
    <w:qFormat/>
    <w:uiPriority w:val="0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31">
    <w:name w:val="con"/>
    <w:qFormat/>
    <w:uiPriority w:val="0"/>
    <w:rPr>
      <w:rFonts w:ascii="Times New Roman" w:hAnsi="Times New Roman" w:eastAsia="宋体" w:cs="Times New Roman"/>
    </w:rPr>
  </w:style>
  <w:style w:type="paragraph" w:customStyle="1" w:styleId="32">
    <w:name w:val="列表段落1"/>
    <w:basedOn w:val="1"/>
    <w:qFormat/>
    <w:uiPriority w:val="34"/>
    <w:pPr>
      <w:spacing w:line="360" w:lineRule="auto"/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33">
    <w:name w:val="HTML 预设格式 字符"/>
    <w:basedOn w:val="23"/>
    <w:link w:val="19"/>
    <w:qFormat/>
    <w:uiPriority w:val="99"/>
    <w:rPr>
      <w:rFonts w:ascii="宋体" w:hAnsi="宋体" w:eastAsia="宋体" w:cs="宋体"/>
      <w:kern w:val="0"/>
      <w:sz w:val="24"/>
    </w:rPr>
  </w:style>
  <w:style w:type="paragraph" w:customStyle="1" w:styleId="34">
    <w:name w:val="WPSOffice手动目录 1"/>
    <w:link w:val="39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6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7">
    <w:name w:val="标题1"/>
    <w:basedOn w:val="34"/>
    <w:link w:val="40"/>
    <w:qFormat/>
    <w:uiPriority w:val="0"/>
    <w:pPr>
      <w:tabs>
        <w:tab w:val="right" w:leader="dot" w:pos="8306"/>
      </w:tabs>
      <w:spacing w:before="50" w:beforeLines="50"/>
    </w:pPr>
    <w:rPr>
      <w:rFonts w:eastAsia="黑体" w:cs="黑体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customStyle="1" w:styleId="38">
    <w:name w:val="标题2"/>
    <w:basedOn w:val="37"/>
    <w:link w:val="42"/>
    <w:qFormat/>
    <w:uiPriority w:val="0"/>
    <w:pPr>
      <w:spacing w:after="50" w:afterLines="50"/>
    </w:pPr>
    <w:rPr>
      <w:rFonts w:eastAsia="宋体"/>
      <w:sz w:val="30"/>
    </w:rPr>
  </w:style>
  <w:style w:type="character" w:customStyle="1" w:styleId="39">
    <w:name w:val="WPSOffice手动目录 1 字符"/>
    <w:basedOn w:val="23"/>
    <w:link w:val="34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40">
    <w:name w:val="标题1 字符"/>
    <w:basedOn w:val="39"/>
    <w:link w:val="37"/>
    <w:qFormat/>
    <w:uiPriority w:val="0"/>
    <w:rPr>
      <w:rFonts w:ascii="Times New Roman" w:hAnsi="Times New Roman" w:eastAsia="黑体" w:cs="黑体"/>
      <w:b/>
      <w:color w:val="000000" w:themeColor="text1"/>
      <w:sz w:val="32"/>
      <w:szCs w:val="3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42">
    <w:name w:val="标题2 字符"/>
    <w:basedOn w:val="40"/>
    <w:link w:val="38"/>
    <w:qFormat/>
    <w:uiPriority w:val="0"/>
    <w:rPr>
      <w:rFonts w:ascii="Times New Roman" w:hAnsi="Times New Roman" w:eastAsia="宋体" w:cs="黑体"/>
      <w:color w:val="000000" w:themeColor="text1"/>
      <w:sz w:val="30"/>
      <w:szCs w:val="3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3">
    <w:name w:val="标题3"/>
    <w:basedOn w:val="13"/>
    <w:link w:val="45"/>
    <w:qFormat/>
    <w:uiPriority w:val="0"/>
    <w:pPr>
      <w:spacing w:after="50" w:afterLines="50"/>
    </w:pPr>
    <w:rPr>
      <w:rFonts w:ascii="Times New Roman" w:eastAsia="宋体"/>
      <w:sz w:val="28"/>
    </w:rPr>
  </w:style>
  <w:style w:type="character" w:customStyle="1" w:styleId="44">
    <w:name w:val="TOC 1 字符"/>
    <w:basedOn w:val="23"/>
    <w:link w:val="13"/>
    <w:qFormat/>
    <w:uiPriority w:val="39"/>
    <w:rPr>
      <w:rFonts w:hAnsi="Times New Roman" w:cs="Times New Roman" w:asciiTheme="minorHAnsi" w:eastAsiaTheme="minorHAnsi"/>
      <w:b/>
      <w:bCs/>
      <w:caps/>
      <w:sz w:val="22"/>
      <w:szCs w:val="22"/>
      <w:lang w:val="zh-CN"/>
    </w:rPr>
  </w:style>
  <w:style w:type="character" w:customStyle="1" w:styleId="45">
    <w:name w:val="标题3 字符"/>
    <w:basedOn w:val="44"/>
    <w:link w:val="43"/>
    <w:qFormat/>
    <w:uiPriority w:val="0"/>
    <w:rPr>
      <w:rFonts w:ascii="Times New Roman" w:hAnsi="Times New Roman" w:eastAsia="宋体" w:cs="Times New Roman"/>
      <w:sz w:val="28"/>
      <w:szCs w:val="22"/>
      <w:lang w:val="zh-CN"/>
    </w:rPr>
  </w:style>
  <w:style w:type="paragraph" w:styleId="46">
    <w:name w:val="List Paragraph"/>
    <w:basedOn w:val="1"/>
    <w:qFormat/>
    <w:uiPriority w:val="99"/>
    <w:pPr>
      <w:ind w:firstLine="420" w:firstLineChars="200"/>
    </w:pPr>
  </w:style>
  <w:style w:type="table" w:customStyle="1" w:styleId="47">
    <w:name w:val="Grid Table 4 Accent 5"/>
    <w:basedOn w:val="21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15</Pages>
  <Words>1377</Words>
  <Characters>7855</Characters>
  <Lines>65</Lines>
  <Paragraphs>18</Paragraphs>
  <TotalTime>412</TotalTime>
  <ScaleCrop>false</ScaleCrop>
  <LinksUpToDate>false</LinksUpToDate>
  <CharactersWithSpaces>9214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2018-05-08T21:18:00Z</dcterms:created>
  <dc:creator>黄洁(08666521)</dc:creator>
  <cp:lastModifiedBy>物是我非</cp:lastModifiedBy>
  <cp:lastPrinted>2021-01-06T14:21:00Z</cp:lastPrinted>
  <dcterms:modified xsi:type="dcterms:W3CDTF">2022-01-04T08:47:21Z</dcterms:modified>
  <dc:title>同济大学研究生院</dc:title>
  <cp:revision>287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A0BF600F9413485D9A2D27B87BE80F94</vt:lpwstr>
  </property>
</Properties>
</file>