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50E" w:rsidRPr="00AA2D1D" w:rsidRDefault="001A250E" w:rsidP="00AA2D1D">
      <w:pPr>
        <w:jc w:val="center"/>
        <w:rPr>
          <w:rFonts w:ascii="宋体" w:eastAsia="宋体" w:hAnsi="宋体"/>
          <w:b/>
          <w:sz w:val="32"/>
        </w:rPr>
      </w:pPr>
      <w:r w:rsidRPr="00AA2D1D">
        <w:rPr>
          <w:rFonts w:ascii="宋体" w:eastAsia="宋体" w:hAnsi="宋体" w:hint="eastAsia"/>
          <w:b/>
          <w:sz w:val="32"/>
        </w:rPr>
        <w:t>2020年陆川县重点领域急需紧缺（高层次）人才专场招聘会体验心得</w:t>
      </w:r>
    </w:p>
    <w:p w:rsidR="0063757E" w:rsidRPr="00564596" w:rsidRDefault="0063757E" w:rsidP="0063757E">
      <w:pPr>
        <w:jc w:val="center"/>
        <w:rPr>
          <w:rFonts w:ascii="宋体" w:eastAsia="宋体" w:hAnsi="宋体"/>
          <w:b/>
          <w:sz w:val="28"/>
        </w:rPr>
      </w:pPr>
    </w:p>
    <w:p w:rsidR="00BD0833" w:rsidRDefault="001A250E" w:rsidP="001D3337">
      <w:pPr>
        <w:ind w:firstLineChars="200" w:firstLine="480"/>
        <w:rPr>
          <w:rFonts w:ascii="宋体" w:eastAsia="宋体" w:hAnsi="宋体"/>
          <w:sz w:val="24"/>
        </w:rPr>
      </w:pPr>
      <w:r w:rsidRPr="001E0D2B">
        <w:rPr>
          <w:rFonts w:ascii="宋体" w:eastAsia="宋体" w:hAnsi="宋体" w:hint="eastAsia"/>
          <w:sz w:val="24"/>
        </w:rPr>
        <w:t>12月27日</w:t>
      </w:r>
      <w:r w:rsidR="00564596" w:rsidRPr="001E0D2B">
        <w:rPr>
          <w:rFonts w:ascii="宋体" w:eastAsia="宋体" w:hAnsi="宋体" w:hint="eastAsia"/>
          <w:sz w:val="24"/>
        </w:rPr>
        <w:t>上午9:00--12:00</w:t>
      </w:r>
      <w:r w:rsidRPr="001E0D2B">
        <w:rPr>
          <w:rFonts w:ascii="宋体" w:eastAsia="宋体" w:hAnsi="宋体" w:hint="eastAsia"/>
          <w:sz w:val="24"/>
        </w:rPr>
        <w:t>，我前往</w:t>
      </w:r>
      <w:r w:rsidR="00564596" w:rsidRPr="001E0D2B">
        <w:rPr>
          <w:rFonts w:ascii="宋体" w:eastAsia="宋体" w:hAnsi="宋体" w:hint="eastAsia"/>
          <w:sz w:val="24"/>
        </w:rPr>
        <w:t>浙江大学玉泉校区永</w:t>
      </w:r>
      <w:proofErr w:type="gramStart"/>
      <w:r w:rsidR="00564596" w:rsidRPr="001E0D2B">
        <w:rPr>
          <w:rFonts w:ascii="宋体" w:eastAsia="宋体" w:hAnsi="宋体" w:hint="eastAsia"/>
          <w:sz w:val="24"/>
        </w:rPr>
        <w:t>谦活动</w:t>
      </w:r>
      <w:proofErr w:type="gramEnd"/>
      <w:r w:rsidR="00564596" w:rsidRPr="001E0D2B">
        <w:rPr>
          <w:rFonts w:ascii="宋体" w:eastAsia="宋体" w:hAnsi="宋体" w:hint="eastAsia"/>
          <w:sz w:val="24"/>
        </w:rPr>
        <w:t>中心B105</w:t>
      </w:r>
      <w:proofErr w:type="gramStart"/>
      <w:r w:rsidR="00564596" w:rsidRPr="001E0D2B">
        <w:rPr>
          <w:rFonts w:ascii="宋体" w:eastAsia="宋体" w:hAnsi="宋体" w:hint="eastAsia"/>
          <w:sz w:val="24"/>
        </w:rPr>
        <w:t>室</w:t>
      </w:r>
      <w:r w:rsidRPr="001E0D2B">
        <w:rPr>
          <w:rFonts w:ascii="宋体" w:eastAsia="宋体" w:hAnsi="宋体" w:hint="eastAsia"/>
          <w:sz w:val="24"/>
        </w:rPr>
        <w:t>参加</w:t>
      </w:r>
      <w:proofErr w:type="gramEnd"/>
      <w:r w:rsidRPr="001E0D2B">
        <w:rPr>
          <w:rFonts w:ascii="宋体" w:eastAsia="宋体" w:hAnsi="宋体" w:hint="eastAsia"/>
          <w:sz w:val="24"/>
        </w:rPr>
        <w:t>了2020</w:t>
      </w:r>
      <w:r w:rsidR="0063757E" w:rsidRPr="001E0D2B">
        <w:rPr>
          <w:rFonts w:ascii="宋体" w:eastAsia="宋体" w:hAnsi="宋体" w:hint="eastAsia"/>
          <w:sz w:val="24"/>
        </w:rPr>
        <w:t>年陆川县重点领域急需紧缺（高层次）人才专场招聘会，了解</w:t>
      </w:r>
      <w:r w:rsidRPr="001E0D2B">
        <w:rPr>
          <w:rFonts w:ascii="宋体" w:eastAsia="宋体" w:hAnsi="宋体" w:hint="eastAsia"/>
          <w:sz w:val="24"/>
        </w:rPr>
        <w:t>招聘的简要流程。</w:t>
      </w:r>
    </w:p>
    <w:p w:rsidR="00AA2D1D" w:rsidRDefault="00AA2D1D" w:rsidP="00AA2D1D">
      <w:pPr>
        <w:jc w:val="center"/>
        <w:rPr>
          <w:rFonts w:ascii="宋体" w:eastAsia="宋体" w:hAnsi="宋体"/>
          <w:b/>
          <w:sz w:val="24"/>
        </w:rPr>
      </w:pPr>
      <w:r w:rsidRPr="00564596">
        <w:rPr>
          <w:rFonts w:ascii="宋体" w:eastAsia="宋体" w:hAnsi="宋体"/>
          <w:noProof/>
        </w:rPr>
        <w:drawing>
          <wp:inline distT="0" distB="0" distL="0" distR="0" wp14:anchorId="060D869D" wp14:editId="4FF1DA0D">
            <wp:extent cx="3733800" cy="1996546"/>
            <wp:effectExtent l="0" t="0" r="0" b="3810"/>
            <wp:docPr id="6" name="图片 6" descr="C:\Users\lenovo\AppData\Local\Temp\WeChat Files\2c341a04128c23edef2dc032f842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WeChat Files\2c341a04128c23edef2dc032f84216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76" t="22409" r="26944" b="40482"/>
                    <a:stretch/>
                  </pic:blipFill>
                  <pic:spPr bwMode="auto">
                    <a:xfrm>
                      <a:off x="0" y="0"/>
                      <a:ext cx="3756366" cy="200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D1D" w:rsidRPr="00AA2D1D" w:rsidRDefault="00AA2D1D" w:rsidP="00AA2D1D">
      <w:pPr>
        <w:jc w:val="center"/>
        <w:rPr>
          <w:rFonts w:ascii="宋体" w:eastAsia="宋体" w:hAnsi="宋体" w:hint="eastAsia"/>
          <w:b/>
          <w:sz w:val="18"/>
          <w:szCs w:val="18"/>
        </w:rPr>
      </w:pPr>
      <w:r w:rsidRPr="00AA2D1D">
        <w:rPr>
          <w:rFonts w:ascii="宋体" w:eastAsia="宋体" w:hAnsi="宋体" w:hint="eastAsia"/>
          <w:b/>
          <w:sz w:val="18"/>
          <w:szCs w:val="18"/>
        </w:rPr>
        <w:t>图1.招聘现场照片</w:t>
      </w:r>
    </w:p>
    <w:p w:rsidR="00AA2D1D" w:rsidRDefault="00BD0833" w:rsidP="00AA2D1D">
      <w:pPr>
        <w:ind w:firstLineChars="200" w:firstLine="480"/>
        <w:rPr>
          <w:rFonts w:ascii="宋体" w:eastAsia="宋体" w:hAnsi="宋体"/>
          <w:sz w:val="24"/>
        </w:rPr>
      </w:pPr>
      <w:r w:rsidRPr="00564596">
        <w:rPr>
          <w:rFonts w:ascii="宋体" w:eastAsia="宋体" w:hAnsi="宋体" w:hint="eastAsia"/>
          <w:sz w:val="24"/>
        </w:rPr>
        <w:t>此</w:t>
      </w:r>
      <w:r w:rsidR="001E0D2B">
        <w:rPr>
          <w:rFonts w:ascii="宋体" w:eastAsia="宋体" w:hAnsi="宋体" w:hint="eastAsia"/>
          <w:sz w:val="24"/>
        </w:rPr>
        <w:t>次招聘</w:t>
      </w:r>
      <w:r w:rsidRPr="00564596">
        <w:rPr>
          <w:rFonts w:ascii="宋体" w:eastAsia="宋体" w:hAnsi="宋体" w:hint="eastAsia"/>
          <w:sz w:val="24"/>
        </w:rPr>
        <w:t>会是为深入实施创新驱动发展战略，大力引进重点领域高层次人才及急需紧缺人才而设立的，旨在助力陆川县经济社会高质量发展。</w:t>
      </w:r>
      <w:r w:rsidR="001E0D2B">
        <w:rPr>
          <w:rFonts w:ascii="宋体" w:eastAsia="宋体" w:hAnsi="宋体" w:hint="eastAsia"/>
          <w:sz w:val="24"/>
        </w:rPr>
        <w:t>计划</w:t>
      </w:r>
      <w:r w:rsidR="00564596" w:rsidRPr="001E0D2B">
        <w:rPr>
          <w:rFonts w:ascii="宋体" w:eastAsia="宋体" w:hAnsi="宋体" w:hint="eastAsia"/>
          <w:sz w:val="24"/>
        </w:rPr>
        <w:t>招聘重点领域急需紧缺（高层次）人才66人。其中陆川县农业技术推广站2人、陆川县植保站2人、陆川县畜牧站1人、陆川县食品药品检验检测中心1人、陆川县不动产登记中心5人、陆川中学9人、陆川县实验中学4人、陆川县妇幼保健院2人、陆川县中西医结合骨科医院10人、陆川</w:t>
      </w:r>
      <w:proofErr w:type="gramStart"/>
      <w:r w:rsidR="00564596" w:rsidRPr="001E0D2B">
        <w:rPr>
          <w:rFonts w:ascii="宋体" w:eastAsia="宋体" w:hAnsi="宋体" w:hint="eastAsia"/>
          <w:sz w:val="24"/>
        </w:rPr>
        <w:t>县疾病</w:t>
      </w:r>
      <w:proofErr w:type="gramEnd"/>
      <w:r w:rsidR="00564596" w:rsidRPr="001E0D2B">
        <w:rPr>
          <w:rFonts w:ascii="宋体" w:eastAsia="宋体" w:hAnsi="宋体" w:hint="eastAsia"/>
          <w:sz w:val="24"/>
        </w:rPr>
        <w:t>预防控制中心1人、陆川县中医院7人、陆川县人民医院22</w:t>
      </w:r>
      <w:r w:rsidR="00564596" w:rsidRPr="001E0D2B">
        <w:rPr>
          <w:rFonts w:ascii="宋体" w:eastAsia="宋体" w:hAnsi="宋体" w:hint="eastAsia"/>
          <w:sz w:val="24"/>
        </w:rPr>
        <w:t>名</w:t>
      </w:r>
      <w:r w:rsidR="00564596" w:rsidRPr="001E0D2B">
        <w:rPr>
          <w:rFonts w:ascii="宋体" w:eastAsia="宋体" w:hAnsi="宋体" w:hint="eastAsia"/>
          <w:sz w:val="24"/>
        </w:rPr>
        <w:t>。</w:t>
      </w:r>
      <w:r w:rsidR="001E0D2B">
        <w:rPr>
          <w:rFonts w:ascii="宋体" w:eastAsia="宋体" w:hAnsi="宋体" w:hint="eastAsia"/>
          <w:sz w:val="24"/>
        </w:rPr>
        <w:t>可以看出招聘具有极强的专业门类的划分与</w:t>
      </w:r>
      <w:r w:rsidR="00AA2D1D">
        <w:rPr>
          <w:rFonts w:ascii="宋体" w:eastAsia="宋体" w:hAnsi="宋体" w:hint="eastAsia"/>
          <w:sz w:val="24"/>
        </w:rPr>
        <w:t>导向</w:t>
      </w:r>
      <w:r w:rsidR="00AF280A">
        <w:rPr>
          <w:rFonts w:ascii="宋体" w:eastAsia="宋体" w:hAnsi="宋体" w:hint="eastAsia"/>
          <w:sz w:val="24"/>
        </w:rPr>
        <w:t>，并且，对于人才有较高的要求，面向对象为硕士及以上学历的人群。</w:t>
      </w:r>
    </w:p>
    <w:p w:rsidR="00990B7D" w:rsidRDefault="00990B7D" w:rsidP="00C00D5E">
      <w:pPr>
        <w:rPr>
          <w:rFonts w:ascii="宋体" w:eastAsia="宋体" w:hAnsi="宋体"/>
          <w:sz w:val="24"/>
        </w:rPr>
      </w:pPr>
      <w:r w:rsidRPr="001E0D2B">
        <w:rPr>
          <w:rFonts w:ascii="宋体" w:eastAsia="宋体" w:hAnsi="宋体"/>
          <w:sz w:val="24"/>
        </w:rPr>
        <w:lastRenderedPageBreak/>
        <w:drawing>
          <wp:inline distT="0" distB="0" distL="0" distR="0" wp14:anchorId="52ED5C5B" wp14:editId="76FCE2AD">
            <wp:extent cx="5267325" cy="3952875"/>
            <wp:effectExtent l="0" t="0" r="9525" b="9525"/>
            <wp:docPr id="1" name="图片 1" descr="C:\Users\lenovo\AppData\Local\Temp\WeChat Files\28ff3abd534890afda2ba3fd76b26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28ff3abd534890afda2ba3fd76b26f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B7D" w:rsidRPr="00990B7D" w:rsidRDefault="00990B7D" w:rsidP="00990B7D">
      <w:pPr>
        <w:jc w:val="center"/>
        <w:rPr>
          <w:rFonts w:ascii="宋体" w:eastAsia="宋体" w:hAnsi="宋体" w:hint="eastAsia"/>
          <w:b/>
          <w:sz w:val="18"/>
          <w:szCs w:val="18"/>
        </w:rPr>
      </w:pPr>
      <w:r w:rsidRPr="00AA2D1D">
        <w:rPr>
          <w:rFonts w:ascii="宋体" w:eastAsia="宋体" w:hAnsi="宋体" w:hint="eastAsia"/>
          <w:b/>
          <w:sz w:val="18"/>
          <w:szCs w:val="18"/>
        </w:rPr>
        <w:t>图</w:t>
      </w:r>
      <w:r>
        <w:rPr>
          <w:rFonts w:ascii="宋体" w:eastAsia="宋体" w:hAnsi="宋体" w:hint="eastAsia"/>
          <w:b/>
          <w:sz w:val="18"/>
          <w:szCs w:val="18"/>
        </w:rPr>
        <w:t>2</w:t>
      </w:r>
      <w:r w:rsidRPr="00AA2D1D">
        <w:rPr>
          <w:rFonts w:ascii="宋体" w:eastAsia="宋体" w:hAnsi="宋体" w:hint="eastAsia"/>
          <w:b/>
          <w:sz w:val="18"/>
          <w:szCs w:val="18"/>
        </w:rPr>
        <w:t>.</w:t>
      </w:r>
      <w:r>
        <w:rPr>
          <w:rFonts w:ascii="宋体" w:eastAsia="宋体" w:hAnsi="宋体" w:hint="eastAsia"/>
          <w:b/>
          <w:sz w:val="18"/>
          <w:szCs w:val="18"/>
        </w:rPr>
        <w:t>报名表</w:t>
      </w:r>
    </w:p>
    <w:p w:rsidR="002F5348" w:rsidRDefault="008B44DA" w:rsidP="001D3337">
      <w:pPr>
        <w:ind w:firstLineChars="200" w:firstLine="480"/>
        <w:rPr>
          <w:rFonts w:ascii="宋体" w:eastAsia="宋体" w:hAnsi="宋体"/>
          <w:sz w:val="24"/>
        </w:rPr>
      </w:pPr>
      <w:r w:rsidRPr="00564596">
        <w:rPr>
          <w:rFonts w:ascii="宋体" w:eastAsia="宋体" w:hAnsi="宋体" w:hint="eastAsia"/>
          <w:sz w:val="24"/>
        </w:rPr>
        <w:t>首先，宣讲人员介绍了招聘的面向对象、人才经济待遇、人才招聘计划</w:t>
      </w:r>
      <w:r w:rsidR="00F3773D" w:rsidRPr="00564596">
        <w:rPr>
          <w:rFonts w:ascii="宋体" w:eastAsia="宋体" w:hAnsi="宋体" w:hint="eastAsia"/>
          <w:sz w:val="24"/>
        </w:rPr>
        <w:t>。紧接着，提供时间供参会人员进行提问，宣讲人员进行答疑；最后，</w:t>
      </w:r>
      <w:r w:rsidR="00BD10A6" w:rsidRPr="00564596">
        <w:rPr>
          <w:rFonts w:ascii="宋体" w:eastAsia="宋体" w:hAnsi="宋体" w:hint="eastAsia"/>
          <w:sz w:val="24"/>
        </w:rPr>
        <w:t>参会人员填写表单</w:t>
      </w:r>
      <w:r w:rsidR="002F5348">
        <w:rPr>
          <w:rFonts w:ascii="宋体" w:eastAsia="宋体" w:hAnsi="宋体" w:hint="eastAsia"/>
          <w:sz w:val="24"/>
        </w:rPr>
        <w:t>进行现场报名和初试</w:t>
      </w:r>
      <w:r w:rsidR="00BD10A6" w:rsidRPr="00564596">
        <w:rPr>
          <w:rFonts w:ascii="宋体" w:eastAsia="宋体" w:hAnsi="宋体" w:hint="eastAsia"/>
          <w:sz w:val="24"/>
        </w:rPr>
        <w:t>。</w:t>
      </w:r>
      <w:r w:rsidR="001E0D2B">
        <w:rPr>
          <w:rFonts w:ascii="宋体" w:eastAsia="宋体" w:hAnsi="宋体" w:hint="eastAsia"/>
          <w:sz w:val="24"/>
        </w:rPr>
        <w:t>之后还会组织复试来决定最终是否录用。</w:t>
      </w:r>
      <w:r w:rsidR="00D10A8D" w:rsidRPr="00564596">
        <w:rPr>
          <w:rFonts w:ascii="宋体" w:eastAsia="宋体" w:hAnsi="宋体" w:hint="eastAsia"/>
          <w:sz w:val="24"/>
        </w:rPr>
        <w:t>此次招聘为高层次人才提供</w:t>
      </w:r>
      <w:r w:rsidR="00D10A8D">
        <w:rPr>
          <w:rFonts w:ascii="宋体" w:eastAsia="宋体" w:hAnsi="宋体" w:hint="eastAsia"/>
          <w:sz w:val="24"/>
        </w:rPr>
        <w:t>了</w:t>
      </w:r>
      <w:r w:rsidR="00D10A8D" w:rsidRPr="00564596">
        <w:rPr>
          <w:rFonts w:ascii="宋体" w:eastAsia="宋体" w:hAnsi="宋体" w:hint="eastAsia"/>
          <w:sz w:val="24"/>
        </w:rPr>
        <w:t>优厚经济待遇</w:t>
      </w:r>
      <w:r w:rsidR="00D10A8D">
        <w:rPr>
          <w:rFonts w:ascii="宋体" w:eastAsia="宋体" w:hAnsi="宋体" w:hint="eastAsia"/>
          <w:sz w:val="24"/>
        </w:rPr>
        <w:t>，下图是引进高层次人才经济待遇一览表。</w:t>
      </w:r>
    </w:p>
    <w:p w:rsidR="00D10A8D" w:rsidRDefault="00D10A8D" w:rsidP="00D10A8D">
      <w:pPr>
        <w:rPr>
          <w:rFonts w:ascii="宋体" w:eastAsia="宋体" w:hAnsi="宋体"/>
          <w:sz w:val="24"/>
        </w:rPr>
      </w:pPr>
      <w:r w:rsidRPr="00564596">
        <w:rPr>
          <w:rFonts w:ascii="宋体" w:eastAsia="宋体" w:hAnsi="宋体"/>
          <w:noProof/>
        </w:rPr>
        <w:lastRenderedPageBreak/>
        <w:drawing>
          <wp:inline distT="0" distB="0" distL="0" distR="0" wp14:anchorId="7AFE4CE0" wp14:editId="08D82DF5">
            <wp:extent cx="5267325" cy="7019925"/>
            <wp:effectExtent l="0" t="0" r="9525" b="9525"/>
            <wp:docPr id="7" name="图片 7" descr="C:\Users\lenovo\AppData\Local\Temp\WeChat Files\fae4856d7f5ab27fc527b753f13c9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WeChat Files\fae4856d7f5ab27fc527b753f13c96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8C" w:rsidRPr="0090218C" w:rsidRDefault="0090218C" w:rsidP="0090218C">
      <w:pPr>
        <w:jc w:val="center"/>
        <w:rPr>
          <w:rFonts w:ascii="宋体" w:eastAsia="宋体" w:hAnsi="宋体" w:hint="eastAsia"/>
          <w:b/>
          <w:sz w:val="18"/>
          <w:szCs w:val="18"/>
        </w:rPr>
      </w:pPr>
      <w:r w:rsidRPr="00AA2D1D">
        <w:rPr>
          <w:rFonts w:ascii="宋体" w:eastAsia="宋体" w:hAnsi="宋体" w:hint="eastAsia"/>
          <w:b/>
          <w:sz w:val="18"/>
          <w:szCs w:val="18"/>
        </w:rPr>
        <w:t>图</w:t>
      </w:r>
      <w:r w:rsidR="00C00D5E">
        <w:rPr>
          <w:rFonts w:ascii="宋体" w:eastAsia="宋体" w:hAnsi="宋体" w:hint="eastAsia"/>
          <w:b/>
          <w:sz w:val="18"/>
          <w:szCs w:val="18"/>
        </w:rPr>
        <w:t>3</w:t>
      </w:r>
      <w:r w:rsidRPr="00AA2D1D">
        <w:rPr>
          <w:rFonts w:ascii="宋体" w:eastAsia="宋体" w:hAnsi="宋体" w:hint="eastAsia"/>
          <w:b/>
          <w:sz w:val="18"/>
          <w:szCs w:val="18"/>
        </w:rPr>
        <w:t>.</w:t>
      </w:r>
      <w:r>
        <w:rPr>
          <w:rFonts w:ascii="宋体" w:eastAsia="宋体" w:hAnsi="宋体" w:hint="eastAsia"/>
          <w:b/>
          <w:sz w:val="18"/>
          <w:szCs w:val="18"/>
        </w:rPr>
        <w:t>经济待遇一览表</w:t>
      </w:r>
    </w:p>
    <w:p w:rsidR="00AA2D1D" w:rsidRDefault="00AA2D1D" w:rsidP="001D3337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通过这次招聘会，除了了解到招聘的主要流程以外，我还生发出了许多思考。</w:t>
      </w:r>
    </w:p>
    <w:p w:rsidR="00361EB3" w:rsidRDefault="00AA2D1D" w:rsidP="001D3337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首先</w:t>
      </w:r>
      <w:r w:rsidR="00011F0A" w:rsidRPr="00564596">
        <w:rPr>
          <w:rFonts w:ascii="宋体" w:eastAsia="宋体" w:hAnsi="宋体" w:hint="eastAsia"/>
          <w:sz w:val="24"/>
        </w:rPr>
        <w:t>，</w:t>
      </w:r>
      <w:r w:rsidR="00402807" w:rsidRPr="00564596">
        <w:rPr>
          <w:rFonts w:ascii="宋体" w:eastAsia="宋体" w:hAnsi="宋体" w:hint="eastAsia"/>
          <w:sz w:val="24"/>
        </w:rPr>
        <w:t>从</w:t>
      </w:r>
      <w:r w:rsidR="00011F0A" w:rsidRPr="00564596">
        <w:rPr>
          <w:rFonts w:ascii="宋体" w:eastAsia="宋体" w:hAnsi="宋体" w:hint="eastAsia"/>
          <w:sz w:val="24"/>
        </w:rPr>
        <w:t>这次</w:t>
      </w:r>
      <w:r w:rsidR="00402807" w:rsidRPr="00564596">
        <w:rPr>
          <w:rFonts w:ascii="宋体" w:eastAsia="宋体" w:hAnsi="宋体" w:hint="eastAsia"/>
          <w:sz w:val="24"/>
        </w:rPr>
        <w:t>陆川县的招聘会，</w:t>
      </w:r>
      <w:r>
        <w:rPr>
          <w:rFonts w:ascii="宋体" w:eastAsia="宋体" w:hAnsi="宋体" w:hint="eastAsia"/>
          <w:sz w:val="24"/>
        </w:rPr>
        <w:t>我</w:t>
      </w:r>
      <w:r w:rsidR="004F6332" w:rsidRPr="00564596">
        <w:rPr>
          <w:rFonts w:ascii="宋体" w:eastAsia="宋体" w:hAnsi="宋体" w:hint="eastAsia"/>
          <w:sz w:val="24"/>
        </w:rPr>
        <w:t>了解</w:t>
      </w:r>
      <w:r w:rsidR="00011F0A" w:rsidRPr="00564596">
        <w:rPr>
          <w:rFonts w:ascii="宋体" w:eastAsia="宋体" w:hAnsi="宋体" w:hint="eastAsia"/>
          <w:sz w:val="24"/>
        </w:rPr>
        <w:t>到我国</w:t>
      </w:r>
      <w:r w:rsidR="004F6332" w:rsidRPr="00564596">
        <w:rPr>
          <w:rFonts w:ascii="宋体" w:eastAsia="宋体" w:hAnsi="宋体" w:hint="eastAsia"/>
          <w:sz w:val="24"/>
        </w:rPr>
        <w:t>基层人才紧缺的</w:t>
      </w:r>
      <w:r w:rsidR="00011F0A" w:rsidRPr="00564596">
        <w:rPr>
          <w:rFonts w:ascii="宋体" w:eastAsia="宋体" w:hAnsi="宋体" w:hint="eastAsia"/>
          <w:sz w:val="24"/>
        </w:rPr>
        <w:t>状况</w:t>
      </w:r>
      <w:r w:rsidR="00F3773D" w:rsidRPr="00564596">
        <w:rPr>
          <w:rFonts w:ascii="宋体" w:eastAsia="宋体" w:hAnsi="宋体" w:hint="eastAsia"/>
          <w:sz w:val="24"/>
        </w:rPr>
        <w:t>。</w:t>
      </w:r>
      <w:r>
        <w:rPr>
          <w:rFonts w:ascii="宋体" w:eastAsia="宋体" w:hAnsi="宋体" w:hint="eastAsia"/>
          <w:sz w:val="24"/>
        </w:rPr>
        <w:t>发展是第一要务，人才是第一资源。没有了人才就没有了发展的可能性。而基层</w:t>
      </w:r>
      <w:r w:rsidR="00051D1A">
        <w:rPr>
          <w:rFonts w:ascii="宋体" w:eastAsia="宋体" w:hAnsi="宋体" w:hint="eastAsia"/>
          <w:sz w:val="24"/>
        </w:rPr>
        <w:t>亟待</w:t>
      </w:r>
      <w:r w:rsidR="001C6483">
        <w:rPr>
          <w:rFonts w:ascii="宋体" w:eastAsia="宋体" w:hAnsi="宋体" w:hint="eastAsia"/>
          <w:sz w:val="24"/>
        </w:rPr>
        <w:t>发展，</w:t>
      </w:r>
      <w:r w:rsidR="00051D1A">
        <w:rPr>
          <w:rFonts w:ascii="宋体" w:eastAsia="宋体" w:hAnsi="宋体" w:hint="eastAsia"/>
          <w:sz w:val="24"/>
        </w:rPr>
        <w:t>加之近年来</w:t>
      </w:r>
      <w:r w:rsidR="00A04C5C">
        <w:rPr>
          <w:rFonts w:ascii="宋体" w:eastAsia="宋体" w:hAnsi="宋体" w:hint="eastAsia"/>
          <w:sz w:val="24"/>
        </w:rPr>
        <w:t>各地对外往来和交流更加频繁，</w:t>
      </w:r>
      <w:r w:rsidR="00051D1A">
        <w:rPr>
          <w:rFonts w:ascii="宋体" w:eastAsia="宋体" w:hAnsi="宋体" w:hint="eastAsia"/>
          <w:sz w:val="24"/>
        </w:rPr>
        <w:t>科技</w:t>
      </w:r>
      <w:r w:rsidR="00A04C5C">
        <w:rPr>
          <w:rFonts w:ascii="宋体" w:eastAsia="宋体" w:hAnsi="宋体" w:hint="eastAsia"/>
          <w:sz w:val="24"/>
        </w:rPr>
        <w:t>水平日益</w:t>
      </w:r>
      <w:r w:rsidR="00051D1A">
        <w:rPr>
          <w:rFonts w:ascii="宋体" w:eastAsia="宋体" w:hAnsi="宋体" w:hint="eastAsia"/>
          <w:sz w:val="24"/>
        </w:rPr>
        <w:t>进步，很多新技术</w:t>
      </w:r>
      <w:r w:rsidR="001C6483">
        <w:rPr>
          <w:rFonts w:ascii="宋体" w:eastAsia="宋体" w:hAnsi="宋体" w:hint="eastAsia"/>
          <w:sz w:val="24"/>
        </w:rPr>
        <w:t>都</w:t>
      </w:r>
      <w:r w:rsidR="00051D1A">
        <w:rPr>
          <w:rFonts w:ascii="宋体" w:eastAsia="宋体" w:hAnsi="宋体" w:hint="eastAsia"/>
          <w:sz w:val="24"/>
        </w:rPr>
        <w:t>投入到基层中来，因此也就尤其需要高层次的人才</w:t>
      </w:r>
      <w:r w:rsidR="001C6483">
        <w:rPr>
          <w:rFonts w:ascii="宋体" w:eastAsia="宋体" w:hAnsi="宋体" w:hint="eastAsia"/>
          <w:sz w:val="24"/>
        </w:rPr>
        <w:t>，需要掌握新技术、有较强自我学习能力的人才</w:t>
      </w:r>
      <w:r w:rsidR="00051D1A">
        <w:rPr>
          <w:rFonts w:ascii="宋体" w:eastAsia="宋体" w:hAnsi="宋体" w:hint="eastAsia"/>
          <w:sz w:val="24"/>
        </w:rPr>
        <w:t>。</w:t>
      </w:r>
    </w:p>
    <w:p w:rsidR="001C6483" w:rsidRDefault="00A353E8" w:rsidP="00D10A8D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然而，</w:t>
      </w:r>
      <w:r w:rsidR="00A04C5C">
        <w:rPr>
          <w:rFonts w:ascii="宋体" w:eastAsia="宋体" w:hAnsi="宋体" w:hint="eastAsia"/>
          <w:sz w:val="24"/>
        </w:rPr>
        <w:t>理想是美好的，现实却是骨感的。</w:t>
      </w:r>
      <w:r w:rsidR="00361EB3">
        <w:rPr>
          <w:rFonts w:ascii="宋体" w:eastAsia="宋体" w:hAnsi="宋体" w:hint="eastAsia"/>
          <w:sz w:val="24"/>
        </w:rPr>
        <w:t>到基层工作，本来显示了年轻人才</w:t>
      </w:r>
      <w:r w:rsidR="00361EB3">
        <w:rPr>
          <w:rFonts w:ascii="宋体" w:eastAsia="宋体" w:hAnsi="宋体" w:hint="eastAsia"/>
          <w:sz w:val="24"/>
        </w:rPr>
        <w:lastRenderedPageBreak/>
        <w:t>开放、多元的职业选择，体现了脚踏实地、勤勤恳恳的主人翁精神，体现了青年人的担当与初心。但殊不知，社会上戴着择业“有色眼镜”的人不胜枚举。诚然，人才岗位相适应</w:t>
      </w:r>
      <w:r w:rsidR="002D54BA">
        <w:rPr>
          <w:rFonts w:ascii="宋体" w:eastAsia="宋体" w:hAnsi="宋体" w:hint="eastAsia"/>
          <w:sz w:val="24"/>
        </w:rPr>
        <w:t>、</w:t>
      </w:r>
      <w:r w:rsidR="00361EB3">
        <w:rPr>
          <w:rFonts w:ascii="宋体" w:eastAsia="宋体" w:hAnsi="宋体" w:hint="eastAsia"/>
          <w:sz w:val="24"/>
        </w:rPr>
        <w:t>能力位置相应是人们的共同愿望，也是避免资源错配的基本前提，但是优秀人才下基层屡屡碰壁，受到公众的质疑，</w:t>
      </w:r>
      <w:r w:rsidR="00811F17">
        <w:rPr>
          <w:rFonts w:ascii="宋体" w:eastAsia="宋体" w:hAnsi="宋体" w:hint="eastAsia"/>
          <w:sz w:val="24"/>
        </w:rPr>
        <w:t>也</w:t>
      </w:r>
      <w:r w:rsidR="00361EB3">
        <w:rPr>
          <w:rFonts w:ascii="宋体" w:eastAsia="宋体" w:hAnsi="宋体" w:hint="eastAsia"/>
          <w:sz w:val="24"/>
        </w:rPr>
        <w:t>让</w:t>
      </w:r>
      <w:r w:rsidR="00811F17">
        <w:rPr>
          <w:rFonts w:ascii="宋体" w:eastAsia="宋体" w:hAnsi="宋体" w:hint="eastAsia"/>
          <w:sz w:val="24"/>
        </w:rPr>
        <w:t>愿意扎根基层的、满腔热血的应届学子心里，多了一丝顾虑。</w:t>
      </w:r>
      <w:r w:rsidR="00C8334B">
        <w:rPr>
          <w:rFonts w:ascii="宋体" w:eastAsia="宋体" w:hAnsi="宋体" w:hint="eastAsia"/>
          <w:sz w:val="24"/>
        </w:rPr>
        <w:t>有些人之所以认为人才下基层是大材小用，一方面是低估了基层工作的价值和要求，一方面是忽视了社会发展为青年择业带来的无限可能，想当然地将高学历和固定的职业画上等号。事实上，分工高度专业化的现代社会里，没有1任何一个岗位可以简单胜任。从基层工作者，到产业工人，再到科技创客，每一个舞台都能够实现个人的梦想，每一个选择也都值得鼓励</w:t>
      </w:r>
      <w:r w:rsidR="00AD1C6F">
        <w:rPr>
          <w:rFonts w:ascii="宋体" w:eastAsia="宋体" w:hAnsi="宋体" w:hint="eastAsia"/>
          <w:sz w:val="24"/>
        </w:rPr>
        <w:t>。</w:t>
      </w:r>
    </w:p>
    <w:p w:rsidR="00C00D5E" w:rsidRDefault="00C00D5E" w:rsidP="00C00D5E">
      <w:pPr>
        <w:jc w:val="left"/>
        <w:rPr>
          <w:rFonts w:ascii="宋体" w:eastAsia="宋体" w:hAnsi="宋体"/>
          <w:sz w:val="24"/>
        </w:rPr>
      </w:pPr>
      <w:r w:rsidRPr="001E0D2B">
        <w:rPr>
          <w:rFonts w:ascii="宋体" w:eastAsia="宋体" w:hAnsi="宋体"/>
          <w:sz w:val="24"/>
        </w:rPr>
        <w:drawing>
          <wp:inline distT="0" distB="0" distL="0" distR="0" wp14:anchorId="291C8299" wp14:editId="45CAFDD3">
            <wp:extent cx="5267325" cy="3952875"/>
            <wp:effectExtent l="0" t="0" r="9525" b="9525"/>
            <wp:docPr id="3" name="图片 3" descr="C:\Users\lenovo\AppData\Local\Temp\WeChat Files\9dbcf32d497a058291393db1b57b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WeChat Files\9dbcf32d497a058291393db1b57b36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D5E" w:rsidRPr="00C00D5E" w:rsidRDefault="00C00D5E" w:rsidP="00C00D5E">
      <w:pPr>
        <w:jc w:val="center"/>
        <w:rPr>
          <w:rFonts w:ascii="宋体" w:eastAsia="宋体" w:hAnsi="宋体" w:hint="eastAsia"/>
          <w:b/>
          <w:sz w:val="18"/>
          <w:szCs w:val="18"/>
        </w:rPr>
      </w:pPr>
      <w:r w:rsidRPr="00AA2D1D">
        <w:rPr>
          <w:rFonts w:ascii="宋体" w:eastAsia="宋体" w:hAnsi="宋体" w:hint="eastAsia"/>
          <w:b/>
          <w:sz w:val="18"/>
          <w:szCs w:val="18"/>
        </w:rPr>
        <w:t>图</w:t>
      </w:r>
      <w:r>
        <w:rPr>
          <w:rFonts w:ascii="宋体" w:eastAsia="宋体" w:hAnsi="宋体" w:hint="eastAsia"/>
          <w:b/>
          <w:sz w:val="18"/>
          <w:szCs w:val="18"/>
        </w:rPr>
        <w:t>4</w:t>
      </w:r>
      <w:r w:rsidRPr="00AA2D1D">
        <w:rPr>
          <w:rFonts w:ascii="宋体" w:eastAsia="宋体" w:hAnsi="宋体" w:hint="eastAsia"/>
          <w:b/>
          <w:sz w:val="18"/>
          <w:szCs w:val="18"/>
        </w:rPr>
        <w:t>.</w:t>
      </w:r>
      <w:r w:rsidR="00F40DFA">
        <w:rPr>
          <w:rFonts w:ascii="宋体" w:eastAsia="宋体" w:hAnsi="宋体" w:hint="eastAsia"/>
          <w:b/>
          <w:sz w:val="18"/>
          <w:szCs w:val="18"/>
        </w:rPr>
        <w:t>招聘会现场</w:t>
      </w:r>
    </w:p>
    <w:p w:rsidR="00C15970" w:rsidRDefault="00C15970" w:rsidP="001D3337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如何吸引更多的高层次人才扎根基层？</w:t>
      </w:r>
    </w:p>
    <w:p w:rsidR="001D3337" w:rsidRPr="00564596" w:rsidRDefault="006913ED" w:rsidP="001D3337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从基层</w:t>
      </w:r>
      <w:r w:rsidR="002B1184">
        <w:rPr>
          <w:rFonts w:ascii="宋体" w:eastAsia="宋体" w:hAnsi="宋体" w:hint="eastAsia"/>
          <w:sz w:val="24"/>
        </w:rPr>
        <w:t>党政</w:t>
      </w:r>
      <w:r>
        <w:rPr>
          <w:rFonts w:ascii="宋体" w:eastAsia="宋体" w:hAnsi="宋体" w:hint="eastAsia"/>
          <w:sz w:val="24"/>
        </w:rPr>
        <w:t>机关角度，为了能够吸引更多的高层次人才参与基层的建设事业，</w:t>
      </w:r>
      <w:r w:rsidR="004D7583">
        <w:rPr>
          <w:rFonts w:ascii="宋体" w:eastAsia="宋体" w:hAnsi="宋体" w:hint="eastAsia"/>
          <w:sz w:val="24"/>
        </w:rPr>
        <w:t>应该</w:t>
      </w:r>
      <w:r>
        <w:rPr>
          <w:rFonts w:ascii="宋体" w:eastAsia="宋体" w:hAnsi="宋体" w:hint="eastAsia"/>
          <w:sz w:val="24"/>
        </w:rPr>
        <w:t>设身处地为人才着想。每个人都有精神和物质上的追求，这无可厚非。</w:t>
      </w:r>
      <w:r w:rsidR="00A207B2">
        <w:rPr>
          <w:rFonts w:ascii="宋体" w:eastAsia="宋体" w:hAnsi="宋体" w:hint="eastAsia"/>
          <w:sz w:val="24"/>
        </w:rPr>
        <w:t>因此，</w:t>
      </w:r>
      <w:r w:rsidR="00FC25AB">
        <w:rPr>
          <w:rFonts w:ascii="宋体" w:eastAsia="宋体" w:hAnsi="宋体" w:hint="eastAsia"/>
          <w:sz w:val="24"/>
        </w:rPr>
        <w:t>首先</w:t>
      </w:r>
      <w:r w:rsidR="00A207B2">
        <w:rPr>
          <w:rFonts w:ascii="宋体" w:eastAsia="宋体" w:hAnsi="宋体" w:hint="eastAsia"/>
          <w:sz w:val="24"/>
        </w:rPr>
        <w:t>要给人才提供充实的物质生活条件，这样人才才能安心地</w:t>
      </w:r>
      <w:r w:rsidR="00D41349">
        <w:rPr>
          <w:rFonts w:ascii="宋体" w:eastAsia="宋体" w:hAnsi="宋体" w:hint="eastAsia"/>
          <w:sz w:val="24"/>
        </w:rPr>
        <w:t>投入到</w:t>
      </w:r>
      <w:r w:rsidR="00A207B2">
        <w:rPr>
          <w:rFonts w:ascii="宋体" w:eastAsia="宋体" w:hAnsi="宋体" w:hint="eastAsia"/>
          <w:sz w:val="24"/>
        </w:rPr>
        <w:t>基层的建设工作</w:t>
      </w:r>
      <w:r w:rsidR="00D41349">
        <w:rPr>
          <w:rFonts w:ascii="宋体" w:eastAsia="宋体" w:hAnsi="宋体" w:hint="eastAsia"/>
          <w:sz w:val="24"/>
        </w:rPr>
        <w:t>中去</w:t>
      </w:r>
      <w:r w:rsidR="00A207B2">
        <w:rPr>
          <w:rFonts w:ascii="宋体" w:eastAsia="宋体" w:hAnsi="宋体" w:hint="eastAsia"/>
          <w:sz w:val="24"/>
        </w:rPr>
        <w:t>。另外，要</w:t>
      </w:r>
      <w:r w:rsidR="001D3337" w:rsidRPr="00564596">
        <w:rPr>
          <w:rFonts w:ascii="宋体" w:eastAsia="宋体" w:hAnsi="宋体" w:hint="eastAsia"/>
          <w:sz w:val="24"/>
        </w:rPr>
        <w:t>以精心和耐心为人才打造舞台。</w:t>
      </w:r>
      <w:r w:rsidR="00A207B2">
        <w:rPr>
          <w:rFonts w:ascii="宋体" w:eastAsia="宋体" w:hAnsi="宋体" w:hint="eastAsia"/>
          <w:sz w:val="24"/>
        </w:rPr>
        <w:t>让人才</w:t>
      </w:r>
      <w:r w:rsidR="001D3337" w:rsidRPr="00564596">
        <w:rPr>
          <w:rFonts w:ascii="宋体" w:eastAsia="宋体" w:hAnsi="宋体" w:hint="eastAsia"/>
          <w:sz w:val="24"/>
        </w:rPr>
        <w:t>能够在产业面貌日新月异，发展潜力充满可能</w:t>
      </w:r>
      <w:r w:rsidR="007132B6">
        <w:rPr>
          <w:rFonts w:ascii="宋体" w:eastAsia="宋体" w:hAnsi="宋体" w:hint="eastAsia"/>
          <w:sz w:val="24"/>
        </w:rPr>
        <w:t>的地方更饱满地实现自我价值，推出诚</w:t>
      </w:r>
      <w:r w:rsidR="00FC0238">
        <w:rPr>
          <w:rFonts w:ascii="宋体" w:eastAsia="宋体" w:hAnsi="宋体" w:hint="eastAsia"/>
          <w:sz w:val="24"/>
        </w:rPr>
        <w:t>意满满的一系列引才、育才政策，让更多高学历人才扎根</w:t>
      </w:r>
      <w:r w:rsidR="001D3337" w:rsidRPr="00564596">
        <w:rPr>
          <w:rFonts w:ascii="宋体" w:eastAsia="宋体" w:hAnsi="宋体" w:hint="eastAsia"/>
          <w:sz w:val="24"/>
        </w:rPr>
        <w:t>。</w:t>
      </w:r>
    </w:p>
    <w:p w:rsidR="00D10A8D" w:rsidRDefault="00D10A8D" w:rsidP="008F58C2">
      <w:pPr>
        <w:ind w:firstLineChars="200" w:firstLine="480"/>
        <w:rPr>
          <w:rFonts w:ascii="宋体" w:eastAsia="宋体" w:hAnsi="宋体"/>
          <w:sz w:val="24"/>
        </w:rPr>
      </w:pPr>
      <w:r w:rsidRPr="002B1184">
        <w:rPr>
          <w:rFonts w:ascii="宋体" w:eastAsia="宋体" w:hAnsi="宋体"/>
          <w:sz w:val="24"/>
        </w:rPr>
        <w:t>对于毕业生而言，选择从基层做起，吸收养分，得到历练，也必将为成长成才提供强大动力。</w:t>
      </w:r>
      <w:r w:rsidRPr="008F58C2">
        <w:rPr>
          <w:rFonts w:ascii="宋体" w:eastAsia="宋体" w:hAnsi="宋体"/>
          <w:sz w:val="24"/>
        </w:rPr>
        <w:t>作为社会治理的毛细血管和神经末梢，基层工作千头万绪，对于从业人员的学习能力、创新能力、解决问题能力有较高要求。时下不断涌现的新技术、新模式，不断发生的新情况、新问题，同样考验着基层工作者的能力素养。尤其对于上市企业、</w:t>
      </w:r>
      <w:proofErr w:type="gramStart"/>
      <w:r w:rsidRPr="008F58C2">
        <w:rPr>
          <w:rFonts w:ascii="宋体" w:eastAsia="宋体" w:hAnsi="宋体"/>
          <w:sz w:val="24"/>
        </w:rPr>
        <w:t>科创公司</w:t>
      </w:r>
      <w:proofErr w:type="gramEnd"/>
      <w:r w:rsidRPr="008F58C2">
        <w:rPr>
          <w:rFonts w:ascii="宋体" w:eastAsia="宋体" w:hAnsi="宋体"/>
          <w:sz w:val="24"/>
        </w:rPr>
        <w:t>林立的社区而言，更需要一支高素质的干部队</w:t>
      </w:r>
      <w:r w:rsidRPr="008F58C2">
        <w:rPr>
          <w:rFonts w:ascii="宋体" w:eastAsia="宋体" w:hAnsi="宋体"/>
          <w:sz w:val="24"/>
        </w:rPr>
        <w:lastRenderedPageBreak/>
        <w:t>伍来从事规划、协调、管理工作。从这个角度看，基层大有可为，也将为毕业生提供干事创业的广阔舞台。</w:t>
      </w:r>
    </w:p>
    <w:p w:rsidR="00746965" w:rsidRPr="008F58C2" w:rsidRDefault="00746965" w:rsidP="008F58C2">
      <w:pPr>
        <w:ind w:firstLineChars="200" w:firstLine="480"/>
        <w:rPr>
          <w:rFonts w:ascii="宋体" w:eastAsia="宋体" w:hAnsi="宋体" w:hint="eastAsia"/>
          <w:sz w:val="24"/>
        </w:rPr>
      </w:pPr>
      <w:r w:rsidRPr="00746965">
        <w:rPr>
          <w:rFonts w:ascii="宋体" w:eastAsia="宋体" w:hAnsi="宋体" w:hint="eastAsia"/>
          <w:sz w:val="24"/>
        </w:rPr>
        <w:t>大学生需要转变择业观念，坚持从实际出发，勇于到基层一线和艰苦地方去。的确，学历不等于能力，文凭不等于水平。名校毕业生拥有良好的理论素养，只有将基层作为理论与实践相结合的练兵场，向实践学习、向人民群众学习，才能更好将所学化为所用，成为仰望天空、脚踏实地的可用之才。</w:t>
      </w:r>
    </w:p>
    <w:p w:rsidR="001D3337" w:rsidRPr="00564596" w:rsidRDefault="00746965" w:rsidP="00990B7D">
      <w:pPr>
        <w:pStyle w:val="a3"/>
        <w:spacing w:before="0" w:beforeAutospacing="0" w:after="225" w:afterAutospacing="0"/>
        <w:ind w:firstLine="420"/>
      </w:pPr>
      <w:r>
        <w:rPr>
          <w:rFonts w:cstheme="minorBidi" w:hint="eastAsia"/>
          <w:kern w:val="2"/>
          <w:szCs w:val="22"/>
        </w:rPr>
        <w:t>基层与人才相互促进、共同发展。</w:t>
      </w:r>
      <w:r>
        <w:rPr>
          <w:rFonts w:cstheme="minorBidi"/>
          <w:kern w:val="2"/>
          <w:szCs w:val="22"/>
        </w:rPr>
        <w:t>基层发展需要人才，人才成长同样需要基层提供支持。</w:t>
      </w:r>
      <w:r>
        <w:rPr>
          <w:rFonts w:cstheme="minorBidi" w:hint="eastAsia"/>
          <w:kern w:val="2"/>
          <w:szCs w:val="22"/>
        </w:rPr>
        <w:t>相信</w:t>
      </w:r>
      <w:r w:rsidR="00D10A8D" w:rsidRPr="002B1184">
        <w:rPr>
          <w:szCs w:val="22"/>
        </w:rPr>
        <w:t>越来越多的毕业生在全社会自由流动、在不同岗位发光发热，将个人所愿与社会所需结合起来，</w:t>
      </w:r>
      <w:r>
        <w:rPr>
          <w:rFonts w:hint="eastAsia"/>
          <w:szCs w:val="22"/>
        </w:rPr>
        <w:t>让</w:t>
      </w:r>
      <w:r>
        <w:rPr>
          <w:szCs w:val="22"/>
        </w:rPr>
        <w:t>经济社会发展</w:t>
      </w:r>
      <w:r w:rsidR="00D10A8D" w:rsidRPr="002B1184">
        <w:rPr>
          <w:szCs w:val="22"/>
        </w:rPr>
        <w:t>获得源源不竭的正能量。</w:t>
      </w:r>
      <w:r w:rsidR="00990B7D">
        <w:rPr>
          <w:rFonts w:cstheme="minorBidi" w:hint="eastAsia"/>
          <w:kern w:val="2"/>
          <w:szCs w:val="22"/>
        </w:rPr>
        <w:t>未来的基层工作，将</w:t>
      </w:r>
      <w:r w:rsidR="001D3337" w:rsidRPr="00564596">
        <w:rPr>
          <w:rFonts w:hint="eastAsia"/>
        </w:rPr>
        <w:t>不断接</w:t>
      </w:r>
      <w:r w:rsidR="00990B7D">
        <w:rPr>
          <w:rFonts w:hint="eastAsia"/>
        </w:rPr>
        <w:t>触新业态和新理念，这就督促基层干部</w:t>
      </w:r>
      <w:r w:rsidR="001D3337" w:rsidRPr="00564596">
        <w:rPr>
          <w:rFonts w:hint="eastAsia"/>
        </w:rPr>
        <w:t>努力提升自己，让自己的知识储备保持</w:t>
      </w:r>
      <w:r w:rsidR="00990B7D">
        <w:rPr>
          <w:rFonts w:hint="eastAsia"/>
        </w:rPr>
        <w:t>升级。此外，政府部门年轻人多、有活力，整体收入不低、有保障，让基层的工作有盼头，</w:t>
      </w:r>
      <w:r w:rsidR="001D3337" w:rsidRPr="00564596">
        <w:rPr>
          <w:rFonts w:hint="eastAsia"/>
        </w:rPr>
        <w:t>能够享受到地方发展的红利，幸福感也比较强。</w:t>
      </w:r>
    </w:p>
    <w:p w:rsidR="009228BD" w:rsidRDefault="00B572B5">
      <w:pPr>
        <w:rPr>
          <w:rFonts w:ascii="宋体" w:eastAsia="宋体" w:hAnsi="宋体"/>
        </w:rPr>
      </w:pPr>
      <w:r w:rsidRPr="001E0D2B">
        <w:rPr>
          <w:rFonts w:ascii="宋体" w:eastAsia="宋体" w:hAnsi="宋体"/>
          <w:sz w:val="24"/>
        </w:rPr>
        <w:drawing>
          <wp:inline distT="0" distB="0" distL="0" distR="0" wp14:anchorId="16A18CBA" wp14:editId="4EA07B69">
            <wp:extent cx="5267325" cy="3952875"/>
            <wp:effectExtent l="0" t="0" r="9525" b="9525"/>
            <wp:docPr id="4" name="图片 4" descr="C:\Users\lenovo\AppData\Local\Temp\WeChat Files\c1c643ee94ff36dd13429e60459b5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WeChat Files\c1c643ee94ff36dd13429e60459b5d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D21" w:rsidRDefault="009228BD" w:rsidP="009228BD">
      <w:pPr>
        <w:jc w:val="center"/>
        <w:rPr>
          <w:rFonts w:ascii="宋体" w:eastAsia="宋体" w:hAnsi="宋体"/>
          <w:b/>
          <w:sz w:val="18"/>
          <w:szCs w:val="18"/>
        </w:rPr>
      </w:pPr>
      <w:r w:rsidRPr="00AA2D1D">
        <w:rPr>
          <w:rFonts w:ascii="宋体" w:eastAsia="宋体" w:hAnsi="宋体" w:hint="eastAsia"/>
          <w:b/>
          <w:sz w:val="18"/>
          <w:szCs w:val="18"/>
        </w:rPr>
        <w:t>图</w:t>
      </w:r>
      <w:r>
        <w:rPr>
          <w:rFonts w:ascii="宋体" w:eastAsia="宋体" w:hAnsi="宋体" w:hint="eastAsia"/>
          <w:b/>
          <w:sz w:val="18"/>
          <w:szCs w:val="18"/>
        </w:rPr>
        <w:t>5</w:t>
      </w:r>
      <w:r w:rsidRPr="00AA2D1D">
        <w:rPr>
          <w:rFonts w:ascii="宋体" w:eastAsia="宋体" w:hAnsi="宋体" w:hint="eastAsia"/>
          <w:b/>
          <w:sz w:val="18"/>
          <w:szCs w:val="18"/>
        </w:rPr>
        <w:t>.</w:t>
      </w:r>
      <w:r>
        <w:rPr>
          <w:rFonts w:ascii="宋体" w:eastAsia="宋体" w:hAnsi="宋体" w:hint="eastAsia"/>
          <w:b/>
          <w:sz w:val="18"/>
          <w:szCs w:val="18"/>
        </w:rPr>
        <w:t>人才简告</w:t>
      </w:r>
    </w:p>
    <w:p w:rsidR="00DF6D21" w:rsidRPr="00DF6D21" w:rsidRDefault="00DF6D21" w:rsidP="00DF6D2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F6D21">
        <w:rPr>
          <w:rFonts w:ascii="宋体" w:eastAsia="宋体" w:hAnsi="宋体" w:hint="eastAsia"/>
          <w:sz w:val="24"/>
          <w:szCs w:val="24"/>
        </w:rPr>
        <w:t>“栽下梧桐树，引得凤凰来”。</w:t>
      </w:r>
      <w:r>
        <w:rPr>
          <w:rFonts w:ascii="宋体" w:eastAsia="宋体" w:hAnsi="宋体" w:hint="eastAsia"/>
          <w:sz w:val="24"/>
          <w:szCs w:val="24"/>
        </w:rPr>
        <w:t>大学生，就是应该将</w:t>
      </w:r>
      <w:r w:rsidR="00CE58E5">
        <w:rPr>
          <w:rFonts w:ascii="宋体" w:eastAsia="宋体" w:hAnsi="宋体" w:hint="eastAsia"/>
          <w:sz w:val="24"/>
          <w:szCs w:val="24"/>
        </w:rPr>
        <w:t>基层作为理论与实践的练兵场，向实践学习、向人民群众学习，才能更好地将所学知识进行成果转化，成为仰望天空、脚踏实地的有用之才。</w:t>
      </w:r>
      <w:bookmarkStart w:id="0" w:name="_GoBack"/>
      <w:bookmarkEnd w:id="0"/>
    </w:p>
    <w:p w:rsidR="0051680B" w:rsidRDefault="00B572B5" w:rsidP="00DF6D21">
      <w:pPr>
        <w:jc w:val="left"/>
        <w:rPr>
          <w:rFonts w:ascii="宋体" w:eastAsia="宋体" w:hAnsi="宋体"/>
          <w:b/>
          <w:sz w:val="18"/>
          <w:szCs w:val="18"/>
        </w:rPr>
      </w:pPr>
      <w:r w:rsidRPr="001E0D2B">
        <w:rPr>
          <w:rFonts w:ascii="宋体" w:eastAsia="宋体" w:hAnsi="宋体"/>
          <w:sz w:val="24"/>
        </w:rPr>
        <w:lastRenderedPageBreak/>
        <w:drawing>
          <wp:inline distT="0" distB="0" distL="0" distR="0" wp14:anchorId="74F5C93D" wp14:editId="14361642">
            <wp:extent cx="5267325" cy="3952875"/>
            <wp:effectExtent l="0" t="0" r="9525" b="9525"/>
            <wp:docPr id="5" name="图片 5" descr="C:\Users\lenovo\AppData\Local\Temp\WeChat Files\cfe28d9fccf9a2a9e9a3ba4cdde5c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WeChat Files\cfe28d9fccf9a2a9e9a3ba4cdde5c7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949" w:rsidRPr="00C95949" w:rsidRDefault="00C95949" w:rsidP="00C95949">
      <w:pPr>
        <w:jc w:val="center"/>
        <w:rPr>
          <w:rFonts w:ascii="宋体" w:eastAsia="宋体" w:hAnsi="宋体" w:hint="eastAsia"/>
          <w:b/>
          <w:sz w:val="18"/>
          <w:szCs w:val="18"/>
        </w:rPr>
      </w:pPr>
      <w:r w:rsidRPr="00AA2D1D">
        <w:rPr>
          <w:rFonts w:ascii="宋体" w:eastAsia="宋体" w:hAnsi="宋体" w:hint="eastAsia"/>
          <w:b/>
          <w:sz w:val="18"/>
          <w:szCs w:val="18"/>
        </w:rPr>
        <w:t>图</w:t>
      </w:r>
      <w:r>
        <w:rPr>
          <w:rFonts w:ascii="宋体" w:eastAsia="宋体" w:hAnsi="宋体" w:hint="eastAsia"/>
          <w:b/>
          <w:sz w:val="18"/>
          <w:szCs w:val="18"/>
        </w:rPr>
        <w:t>6</w:t>
      </w:r>
      <w:r w:rsidRPr="00AA2D1D">
        <w:rPr>
          <w:rFonts w:ascii="宋体" w:eastAsia="宋体" w:hAnsi="宋体" w:hint="eastAsia"/>
          <w:b/>
          <w:sz w:val="18"/>
          <w:szCs w:val="18"/>
        </w:rPr>
        <w:t>.</w:t>
      </w:r>
      <w:r>
        <w:rPr>
          <w:rFonts w:ascii="宋体" w:eastAsia="宋体" w:hAnsi="宋体" w:hint="eastAsia"/>
          <w:b/>
          <w:sz w:val="18"/>
          <w:szCs w:val="18"/>
        </w:rPr>
        <w:t>报名表</w:t>
      </w:r>
    </w:p>
    <w:p w:rsidR="004B59D5" w:rsidRDefault="004B59D5">
      <w:pPr>
        <w:rPr>
          <w:rFonts w:ascii="宋体" w:eastAsia="宋体" w:hAnsi="宋体"/>
          <w:b/>
        </w:rPr>
      </w:pPr>
    </w:p>
    <w:p w:rsidR="00AA2D1D" w:rsidRPr="004B59D5" w:rsidRDefault="00AA2D1D">
      <w:pPr>
        <w:rPr>
          <w:rFonts w:ascii="宋体" w:eastAsia="宋体" w:hAnsi="宋体"/>
          <w:b/>
        </w:rPr>
      </w:pPr>
      <w:r w:rsidRPr="004B59D5">
        <w:rPr>
          <w:rFonts w:ascii="宋体" w:eastAsia="宋体" w:hAnsi="宋体" w:hint="eastAsia"/>
          <w:b/>
        </w:rPr>
        <w:t>附录</w:t>
      </w:r>
    </w:p>
    <w:p w:rsidR="00AA2D1D" w:rsidRPr="004B59D5" w:rsidRDefault="00AA2D1D">
      <w:pPr>
        <w:rPr>
          <w:rFonts w:ascii="宋体" w:eastAsia="宋体" w:hAnsi="宋体"/>
          <w:b/>
        </w:rPr>
      </w:pPr>
      <w:r w:rsidRPr="004B59D5">
        <w:rPr>
          <w:rFonts w:ascii="宋体" w:eastAsia="宋体" w:hAnsi="宋体" w:hint="eastAsia"/>
          <w:b/>
        </w:rPr>
        <w:t>人才岗位计划表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437"/>
        <w:gridCol w:w="916"/>
        <w:gridCol w:w="1274"/>
        <w:gridCol w:w="1175"/>
        <w:gridCol w:w="519"/>
        <w:gridCol w:w="877"/>
        <w:gridCol w:w="1971"/>
        <w:gridCol w:w="2011"/>
      </w:tblGrid>
      <w:tr w:rsidR="00AA2D1D" w:rsidRPr="00AA2D1D" w:rsidTr="00AA2D1D">
        <w:trPr>
          <w:trHeight w:val="459"/>
        </w:trPr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2"/>
              </w:rPr>
            </w:pPr>
            <w:r w:rsidRPr="00AA2D1D"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</w:pPr>
            <w:r w:rsidRPr="00AA2D1D"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  <w:t>招聘单位主管部门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</w:pPr>
            <w:r w:rsidRPr="00AA2D1D"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  <w:t>招聘单位及总人数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</w:pPr>
            <w:r w:rsidRPr="00AA2D1D"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  <w:t>岗位名称</w:t>
            </w:r>
          </w:p>
        </w:tc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</w:pPr>
            <w:r w:rsidRPr="00AA2D1D"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  <w:t>人数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</w:pPr>
            <w:r w:rsidRPr="00AA2D1D"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  <w:t>单位性质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</w:pPr>
            <w:r w:rsidRPr="00AA2D1D"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  <w:t>岗位需求</w:t>
            </w:r>
          </w:p>
        </w:tc>
      </w:tr>
      <w:tr w:rsidR="00AA2D1D" w:rsidRPr="00AA2D1D" w:rsidTr="00AA2D1D">
        <w:trPr>
          <w:trHeight w:val="420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</w:pPr>
            <w:r w:rsidRPr="00AA2D1D"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  <w:t>学历、学位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</w:pPr>
            <w:r w:rsidRPr="00AA2D1D"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  <w:t>专 业</w:t>
            </w:r>
          </w:p>
        </w:tc>
      </w:tr>
      <w:tr w:rsidR="00AA2D1D" w:rsidRPr="00AA2D1D" w:rsidTr="00AA2D1D">
        <w:trPr>
          <w:trHeight w:val="12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陆川县农业农村局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陆川县畜牧站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专业技术岗位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动物遗传育种与繁殖</w:t>
            </w:r>
          </w:p>
        </w:tc>
      </w:tr>
      <w:tr w:rsidR="00AA2D1D" w:rsidRPr="00AA2D1D" w:rsidTr="00AA2D1D">
        <w:trPr>
          <w:trHeight w:val="1221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陆川县农业技术推广站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专业技术岗位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园艺学（果树学）</w:t>
            </w:r>
          </w:p>
        </w:tc>
      </w:tr>
      <w:tr w:rsidR="00AA2D1D" w:rsidRPr="00AA2D1D" w:rsidTr="00AA2D1D">
        <w:trPr>
          <w:trHeight w:val="1221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陆川县植保站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专业技术岗位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植物保护（植物病理学、农业昆虫与害虫防治）</w:t>
            </w:r>
          </w:p>
        </w:tc>
      </w:tr>
      <w:tr w:rsidR="00AA2D1D" w:rsidRPr="00AA2D1D" w:rsidTr="00AA2D1D">
        <w:trPr>
          <w:trHeight w:val="246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陆川县植保站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生态环境保护岗位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2021年应届（含2018-2020年尚未落实工作单位的）普通高校本科及以上学历、学士及以上学位毕业生；如应聘人员较少，可放宽到符合年龄要求的历届普通高校本科及以上学历、学士及以上学位毕业生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农业环境保护、环境设计、环境监察</w:t>
            </w:r>
          </w:p>
        </w:tc>
      </w:tr>
      <w:tr w:rsidR="00AA2D1D" w:rsidRPr="00AA2D1D" w:rsidTr="00AA2D1D">
        <w:trPr>
          <w:trHeight w:val="1239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陆川县市场监督管理局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陆川县食品药品检验检测中心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食品检验技术人员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食品科学与工程类</w:t>
            </w:r>
          </w:p>
        </w:tc>
      </w:tr>
      <w:tr w:rsidR="00AA2D1D" w:rsidRPr="00AA2D1D" w:rsidTr="00AA2D1D">
        <w:trPr>
          <w:trHeight w:val="153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陆川县自然资源局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陆川县不动产登记中心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城市规划与设计工程师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2021年应届（含2018-2020年尚未落实工作单位的）普通高校本科及以上学历、学士及以上学位毕业生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建筑学（硕士）、城市规划与设计、城市规划、城镇建设</w:t>
            </w:r>
          </w:p>
        </w:tc>
      </w:tr>
      <w:tr w:rsidR="00AA2D1D" w:rsidRPr="00AA2D1D" w:rsidTr="00AA2D1D">
        <w:trPr>
          <w:trHeight w:val="1581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陆川县不动产登记中心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建筑工程师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2021年应届（含2018-2020年尚未落实工作单位的）普通高校本科及以上学历、学士及以上学位毕业生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建筑学（硕士）、建筑工程、建筑学、土木工程</w:t>
            </w:r>
          </w:p>
        </w:tc>
      </w:tr>
      <w:tr w:rsidR="00AA2D1D" w:rsidRPr="00AA2D1D" w:rsidTr="00AA2D1D">
        <w:trPr>
          <w:trHeight w:val="1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陆川县不动产登记中心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文秘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2021年应届（含2018-2020年尚未落实工作单位的）普通高校本科及以上学历、学士及以上学位毕业生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文秘、文秘学、应用统计学</w:t>
            </w:r>
          </w:p>
        </w:tc>
      </w:tr>
      <w:tr w:rsidR="00AA2D1D" w:rsidRPr="00AA2D1D" w:rsidTr="00AA2D1D">
        <w:trPr>
          <w:trHeight w:val="1881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陆川县教育局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陆川中学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政治教师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政治学理论、中外政治制度、</w:t>
            </w: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科学社会主义与国际共产主义运动、中共党史（含：党的学说与党的建设）、国际政治、国际关系、外交学</w:t>
            </w:r>
          </w:p>
        </w:tc>
      </w:tr>
      <w:tr w:rsidR="00AA2D1D" w:rsidRPr="00AA2D1D" w:rsidTr="00AA2D1D">
        <w:trPr>
          <w:trHeight w:val="10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10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陆川中学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地理教师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自然地理学、人文地理学、地图学与地理信息系统</w:t>
            </w:r>
          </w:p>
        </w:tc>
      </w:tr>
      <w:tr w:rsidR="00AA2D1D" w:rsidRPr="00AA2D1D" w:rsidTr="00AA2D1D">
        <w:trPr>
          <w:trHeight w:val="1281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11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陆川中学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心理辅导教师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基础心理学、发展与教育心理学、应用心理学</w:t>
            </w:r>
          </w:p>
        </w:tc>
      </w:tr>
      <w:tr w:rsidR="00AA2D1D" w:rsidRPr="00AA2D1D" w:rsidTr="00AA2D1D">
        <w:trPr>
          <w:trHeight w:val="168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陆川中学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语文教师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文艺学、语言学及应用语言学、汉语言文字学、中国古典文献学、中国古代文学、中国现当代文学、比较文学与世界文学、新闻学、传播学</w:t>
            </w:r>
          </w:p>
        </w:tc>
      </w:tr>
      <w:tr w:rsidR="00AA2D1D" w:rsidRPr="00AA2D1D" w:rsidTr="00AA2D1D">
        <w:trPr>
          <w:trHeight w:val="12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陆川中学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数学教师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基础数学、计算数学、概率论与数理统计、应用数学、运筹学与控制论</w:t>
            </w:r>
          </w:p>
        </w:tc>
      </w:tr>
      <w:tr w:rsidR="00AA2D1D" w:rsidRPr="00AA2D1D" w:rsidTr="00AA2D1D">
        <w:trPr>
          <w:trHeight w:val="1401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陆川中学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物理教师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理论物理、粒子物理与原子核物理、原子与分子物理、等离子体物理、凝聚态物理、声学、光学、无线电物理</w:t>
            </w:r>
          </w:p>
        </w:tc>
      </w:tr>
      <w:tr w:rsidR="00AA2D1D" w:rsidRPr="00AA2D1D" w:rsidTr="00AA2D1D">
        <w:trPr>
          <w:trHeight w:val="1281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陆川中学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化学教师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无机化学、分析化学、有机化学、物理化学（含：化学物理）、高分子化学与物理</w:t>
            </w:r>
          </w:p>
        </w:tc>
      </w:tr>
      <w:tr w:rsidR="00AA2D1D" w:rsidRPr="00AA2D1D" w:rsidTr="00AA2D1D">
        <w:trPr>
          <w:trHeight w:val="153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陆川中学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生物教师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植物学、动物学、生理学、水生生物学、微生物学、神经生物学、遗传学、发育生物学、细胞生物学、生物化学与分子生物学、生物物理学、生态学</w:t>
            </w:r>
          </w:p>
        </w:tc>
      </w:tr>
      <w:tr w:rsidR="00AA2D1D" w:rsidRPr="00AA2D1D" w:rsidTr="00AA2D1D">
        <w:trPr>
          <w:trHeight w:val="15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陆川中学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历史教师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史学理论及史学史、考古学及博物馆学、历史地理学、历史文献学（含∶敦煌学、古</w:t>
            </w: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文字学）、专门史、中国古代史、中国近现代史、世界史</w:t>
            </w:r>
          </w:p>
        </w:tc>
      </w:tr>
      <w:tr w:rsidR="00AA2D1D" w:rsidRPr="00AA2D1D" w:rsidTr="00AA2D1D">
        <w:trPr>
          <w:trHeight w:val="138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18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陆川县实验中学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高中地理教师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自然地理学、人文地理学、地图学与地理信息系统</w:t>
            </w:r>
          </w:p>
        </w:tc>
      </w:tr>
      <w:tr w:rsidR="00AA2D1D" w:rsidRPr="00AA2D1D" w:rsidTr="00AA2D1D">
        <w:trPr>
          <w:trHeight w:val="123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陆川县实验中学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高中心理辅导教师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基础心理学、发展与教育心理学、应用心理学</w:t>
            </w:r>
          </w:p>
        </w:tc>
      </w:tr>
      <w:tr w:rsidR="00AA2D1D" w:rsidRPr="00AA2D1D" w:rsidTr="00AA2D1D">
        <w:trPr>
          <w:trHeight w:val="1521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陆川县实验中学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高中语文教师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语言学及应用语言学、汉语言文字学、中国古典文献学、中国古代文学、中国现当代文学、比较文学与世界文学、新闻学、传播学</w:t>
            </w:r>
          </w:p>
        </w:tc>
      </w:tr>
      <w:tr w:rsidR="00AA2D1D" w:rsidRPr="00AA2D1D" w:rsidTr="00AA2D1D">
        <w:trPr>
          <w:trHeight w:val="153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陆川县实验中学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高中历史教师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史学理论及史学史、考古学及博物馆学、历史地理学、历史文献学（含∶敦煌学、古文字学）、专门史、中国古代史、中国近现代史、世界史</w:t>
            </w:r>
          </w:p>
        </w:tc>
      </w:tr>
      <w:tr w:rsidR="00AA2D1D" w:rsidRPr="00AA2D1D" w:rsidTr="00AA2D1D">
        <w:trPr>
          <w:trHeight w:val="144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陆川县卫生健康局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陆川县妇幼保健院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妇产科医师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AA2D1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差额拨款事业单位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2021年应届（含2018-2020年尚未落实工作单位的）普通高校本科及以上学历、学士及以上学位毕业生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临床医学</w:t>
            </w:r>
          </w:p>
        </w:tc>
      </w:tr>
      <w:tr w:rsidR="00AA2D1D" w:rsidRPr="00AA2D1D" w:rsidTr="00AA2D1D">
        <w:trPr>
          <w:trHeight w:val="15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陆川县中西医结合骨科医院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麻醉医师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AA2D1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差额拨款事业单位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2021年应届（含2018-2020年尚未落实工作单位的）普通高校本科及以上学历、学士及以上学位毕业生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麻醉学</w:t>
            </w:r>
          </w:p>
        </w:tc>
      </w:tr>
      <w:tr w:rsidR="00AA2D1D" w:rsidRPr="00AA2D1D" w:rsidTr="00AA2D1D">
        <w:trPr>
          <w:trHeight w:val="15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25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陆川县中西医结合骨科医院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临床医师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AA2D1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差额拨款事业单位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2021年应届（含2018-2020年尚未落实工作单位的）普通高校本科及以上学历、学士及以上学位毕业生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临床医学</w:t>
            </w:r>
          </w:p>
        </w:tc>
      </w:tr>
      <w:tr w:rsidR="00AA2D1D" w:rsidRPr="00AA2D1D" w:rsidTr="00AA2D1D">
        <w:trPr>
          <w:trHeight w:val="1461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26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陆川县中西医结合骨科医院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医学影像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AA2D1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差额拨款事业单位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2021年应届（含2018-2020年尚未落实工作单位的）普通高校本科及以上学历、学士及以上学位毕业生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医学影像诊断学</w:t>
            </w:r>
          </w:p>
        </w:tc>
      </w:tr>
      <w:tr w:rsidR="00AA2D1D" w:rsidRPr="00AA2D1D" w:rsidTr="00AA2D1D">
        <w:trPr>
          <w:trHeight w:val="15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陆川县中西医结合骨科医院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妇产科医师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AA2D1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差额拨款事业单位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2021年应届（含2018-2020年尚未落实工作单位的）普通高校本科及以上学历、学士及以上学位毕业生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妇产科学</w:t>
            </w:r>
          </w:p>
        </w:tc>
      </w:tr>
      <w:tr w:rsidR="00AA2D1D" w:rsidRPr="00AA2D1D" w:rsidTr="00AA2D1D">
        <w:trPr>
          <w:trHeight w:val="1521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</w:t>
            </w:r>
            <w:proofErr w:type="gramStart"/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县疾病</w:t>
            </w:r>
            <w:proofErr w:type="gramEnd"/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预防控制中心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疾病预防控制医师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AA2D1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2021年应届（含2018-2020年尚未落实工作单位的）普通高校本科及以上学历、学士及以上学位毕业生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预防医学</w:t>
            </w:r>
          </w:p>
        </w:tc>
      </w:tr>
      <w:tr w:rsidR="00AA2D1D" w:rsidRPr="00AA2D1D" w:rsidTr="00AA2D1D">
        <w:trPr>
          <w:trHeight w:val="15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陆川县中医院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临床医师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AA2D1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差额拨款事业单位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2021年应届（含2018-2020年尚未落实工作单位的）普通高校本科及以上学历、学士及以上学位毕业生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临床医学</w:t>
            </w:r>
          </w:p>
        </w:tc>
      </w:tr>
      <w:tr w:rsidR="00AA2D1D" w:rsidRPr="00AA2D1D" w:rsidTr="00AA2D1D">
        <w:trPr>
          <w:trHeight w:val="1461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陆川县中医院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影像医师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AA2D1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差额拨款事业单位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2021年应届（含2018-2020年尚未落实工作单位的）普通高校本科及以上学历、学士及以上学位毕业生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临床医学、医学影像学</w:t>
            </w:r>
          </w:p>
        </w:tc>
      </w:tr>
      <w:tr w:rsidR="00AA2D1D" w:rsidRPr="00AA2D1D" w:rsidTr="00AA2D1D">
        <w:trPr>
          <w:trHeight w:val="15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陆川县中医院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中医学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AA2D1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差额拨款事业单位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2021年应届（含2018-2020年尚未落实工作单位的）普通高校本科及以上学历、学士及以上学位毕业生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中医学</w:t>
            </w:r>
          </w:p>
        </w:tc>
      </w:tr>
      <w:tr w:rsidR="00AA2D1D" w:rsidRPr="00AA2D1D" w:rsidTr="00AA2D1D">
        <w:trPr>
          <w:trHeight w:val="12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33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陆川县人民医院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麻醉科医师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差额拨款事业单位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麻醉学</w:t>
            </w:r>
          </w:p>
        </w:tc>
      </w:tr>
      <w:tr w:rsidR="00AA2D1D" w:rsidRPr="00AA2D1D" w:rsidTr="00AA2D1D">
        <w:trPr>
          <w:trHeight w:val="10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34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陆川县人民医院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急诊科医师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差额拨款事业单位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急诊医学</w:t>
            </w:r>
          </w:p>
        </w:tc>
      </w:tr>
      <w:tr w:rsidR="00AA2D1D" w:rsidRPr="00AA2D1D" w:rsidTr="00AA2D1D">
        <w:trPr>
          <w:trHeight w:val="10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陆川县人民医院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精神病科医师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差额拨款事业单位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精神病与精神卫生学</w:t>
            </w:r>
          </w:p>
        </w:tc>
      </w:tr>
      <w:tr w:rsidR="00AA2D1D" w:rsidRPr="00AA2D1D" w:rsidTr="00AA2D1D">
        <w:trPr>
          <w:trHeight w:val="108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陆川县人民医院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心电图诊断医师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差额拨款事业单位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影像医学与核医学</w:t>
            </w:r>
          </w:p>
        </w:tc>
      </w:tr>
      <w:tr w:rsidR="00AA2D1D" w:rsidRPr="00AA2D1D" w:rsidTr="00AA2D1D">
        <w:trPr>
          <w:trHeight w:val="10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陆川县人民医院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放射科医学影像学诊断医师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差额拨款事业单位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影像医学与核医学</w:t>
            </w:r>
          </w:p>
        </w:tc>
      </w:tr>
      <w:tr w:rsidR="00AA2D1D" w:rsidRPr="00AA2D1D" w:rsidTr="00AA2D1D">
        <w:trPr>
          <w:trHeight w:val="981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陆川县人民医院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耳鼻咽喉科医师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差额拨款事业单位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耳鼻咽喉科学</w:t>
            </w:r>
          </w:p>
        </w:tc>
      </w:tr>
      <w:tr w:rsidR="00AA2D1D" w:rsidRPr="00AA2D1D" w:rsidTr="00AA2D1D">
        <w:trPr>
          <w:trHeight w:val="10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陆川县人民医院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眼科医师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差额拨款事业单位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眼科学</w:t>
            </w:r>
          </w:p>
        </w:tc>
      </w:tr>
      <w:tr w:rsidR="00AA2D1D" w:rsidRPr="00AA2D1D" w:rsidTr="00AA2D1D">
        <w:trPr>
          <w:trHeight w:val="108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2D1D" w:rsidRPr="00AA2D1D" w:rsidRDefault="00AA2D1D" w:rsidP="00AA2D1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陆川县人民医院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病理科诊断医师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差额拨款事业单位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硕士研究生及以上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D1D" w:rsidRPr="00AA2D1D" w:rsidRDefault="00AA2D1D" w:rsidP="00AA2D1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AA2D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病理学与病理生理学</w:t>
            </w:r>
          </w:p>
        </w:tc>
      </w:tr>
    </w:tbl>
    <w:p w:rsidR="00AA2D1D" w:rsidRPr="00564596" w:rsidRDefault="00AA2D1D">
      <w:pPr>
        <w:rPr>
          <w:rFonts w:ascii="宋体" w:eastAsia="宋体" w:hAnsi="宋体" w:hint="eastAsia"/>
        </w:rPr>
      </w:pPr>
    </w:p>
    <w:sectPr w:rsidR="00AA2D1D" w:rsidRPr="00564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4C"/>
    <w:rsid w:val="00011F0A"/>
    <w:rsid w:val="00051D1A"/>
    <w:rsid w:val="00196452"/>
    <w:rsid w:val="001A250E"/>
    <w:rsid w:val="001A48B6"/>
    <w:rsid w:val="001C6483"/>
    <w:rsid w:val="001D3337"/>
    <w:rsid w:val="001E0D2B"/>
    <w:rsid w:val="002B1184"/>
    <w:rsid w:val="002D54BA"/>
    <w:rsid w:val="002F5348"/>
    <w:rsid w:val="00361EB3"/>
    <w:rsid w:val="00402807"/>
    <w:rsid w:val="004346FC"/>
    <w:rsid w:val="004B59D5"/>
    <w:rsid w:val="004D7583"/>
    <w:rsid w:val="004F6332"/>
    <w:rsid w:val="0051680B"/>
    <w:rsid w:val="00564596"/>
    <w:rsid w:val="00590B14"/>
    <w:rsid w:val="005F7B92"/>
    <w:rsid w:val="006016C5"/>
    <w:rsid w:val="0062056F"/>
    <w:rsid w:val="0063757E"/>
    <w:rsid w:val="006913ED"/>
    <w:rsid w:val="006B28C9"/>
    <w:rsid w:val="007132B6"/>
    <w:rsid w:val="00746965"/>
    <w:rsid w:val="007F562B"/>
    <w:rsid w:val="00811F17"/>
    <w:rsid w:val="008B44DA"/>
    <w:rsid w:val="008F58C2"/>
    <w:rsid w:val="0090218C"/>
    <w:rsid w:val="009047E0"/>
    <w:rsid w:val="009228BD"/>
    <w:rsid w:val="00990B7D"/>
    <w:rsid w:val="009D3696"/>
    <w:rsid w:val="00A04C5C"/>
    <w:rsid w:val="00A207B2"/>
    <w:rsid w:val="00A353E8"/>
    <w:rsid w:val="00AA2D1D"/>
    <w:rsid w:val="00AD1C6F"/>
    <w:rsid w:val="00AE3D9A"/>
    <w:rsid w:val="00AF280A"/>
    <w:rsid w:val="00B572B5"/>
    <w:rsid w:val="00B80A4C"/>
    <w:rsid w:val="00BB41D6"/>
    <w:rsid w:val="00BD0833"/>
    <w:rsid w:val="00BD10A6"/>
    <w:rsid w:val="00C00D5E"/>
    <w:rsid w:val="00C15970"/>
    <w:rsid w:val="00C8334B"/>
    <w:rsid w:val="00C95949"/>
    <w:rsid w:val="00CB7736"/>
    <w:rsid w:val="00CE58E5"/>
    <w:rsid w:val="00D10A8D"/>
    <w:rsid w:val="00D41349"/>
    <w:rsid w:val="00DA30A4"/>
    <w:rsid w:val="00DF6D21"/>
    <w:rsid w:val="00F3773D"/>
    <w:rsid w:val="00F40DFA"/>
    <w:rsid w:val="00FB123C"/>
    <w:rsid w:val="00FC0238"/>
    <w:rsid w:val="00FC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9205"/>
  <w15:chartTrackingRefBased/>
  <w15:docId w15:val="{A7325A25-F22F-4666-8ADA-6FE20921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0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583</cp:revision>
  <dcterms:created xsi:type="dcterms:W3CDTF">2020-12-28T14:33:00Z</dcterms:created>
  <dcterms:modified xsi:type="dcterms:W3CDTF">2021-01-13T16:52:00Z</dcterms:modified>
</cp:coreProperties>
</file>