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图片处理报告</w:t>
      </w:r>
    </w:p>
    <w:p>
      <w:r/>
      <w:r>
        <w:rPr>
          <w:b/>
        </w:rPr>
        <w:t>处理时间</w:t>
      </w:r>
      <w:r>
        <w:t>：2026年03月31日 20:19</w:t>
      </w:r>
    </w:p>
    <w:p>
      <w:r/>
      <w:r>
        <w:rPr>
          <w:b/>
        </w:rPr>
        <w:t>处理模式</w:t>
      </w:r>
      <w:r>
        <w:t>：AI全自动处理</w:t>
      </w:r>
    </w:p>
    <w:p>
      <w:r/>
      <w:r>
        <w:rPr>
          <w:b/>
        </w:rPr>
        <w:t>工具版本</w:t>
      </w:r>
      <w:r>
        <w:t>：v1.2</w:t>
      </w:r>
    </w:p>
    <w:p>
      <w:r>
        <w:t>---</w:t>
      </w:r>
    </w:p>
    <w:p>
      <w:pPr>
        <w:pStyle w:val="Heading2"/>
      </w:pPr>
      <w:r>
        <w:t>处理摘要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待处理图片总数</w:t>
            </w:r>
          </w:p>
        </w:tc>
        <w:tc>
          <w:tcPr>
            <w:tcW w:type="dxa" w:w="4320"/>
          </w:tcPr>
          <w:p>
            <w:r>
              <w:t>20 张</w:t>
            </w:r>
          </w:p>
        </w:tc>
      </w:tr>
      <w:tr>
        <w:tc>
          <w:tcPr>
            <w:tcW w:type="dxa" w:w="4320"/>
          </w:tcPr>
          <w:p>
            <w:r>
              <w:t>成功识别</w:t>
            </w:r>
          </w:p>
        </w:tc>
        <w:tc>
          <w:tcPr>
            <w:tcW w:type="dxa" w:w="4320"/>
          </w:tcPr>
          <w:p>
            <w:r>
              <w:t>19 张</w:t>
            </w:r>
          </w:p>
        </w:tc>
      </w:tr>
      <w:tr>
        <w:tc>
          <w:tcPr>
            <w:tcW w:type="dxa" w:w="4320"/>
          </w:tcPr>
          <w:p>
            <w:r>
              <w:t>跳过（非旅游内容）</w:t>
            </w:r>
          </w:p>
        </w:tc>
        <w:tc>
          <w:tcPr>
            <w:tcW w:type="dxa" w:w="4320"/>
          </w:tcPr>
          <w:p>
            <w:r>
              <w:t>1 张</w:t>
            </w:r>
          </w:p>
        </w:tc>
      </w:tr>
      <w:tr>
        <w:tc>
          <w:tcPr>
            <w:tcW w:type="dxa" w:w="4320"/>
          </w:tcPr>
          <w:p>
            <w:r>
              <w:t>新建文档</w:t>
            </w:r>
          </w:p>
        </w:tc>
        <w:tc>
          <w:tcPr>
            <w:tcW w:type="dxa" w:w="4320"/>
          </w:tcPr>
          <w:p>
            <w:r>
              <w:t>11 个</w:t>
            </w:r>
          </w:p>
        </w:tc>
      </w:tr>
      <w:tr>
        <w:tc>
          <w:tcPr>
            <w:tcW w:type="dxa" w:w="4320"/>
          </w:tcPr>
          <w:p>
            <w:r>
              <w:t>更新文档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归档图片</w:t>
            </w:r>
          </w:p>
        </w:tc>
        <w:tc>
          <w:tcPr>
            <w:tcW w:type="dxa" w:w="4320"/>
          </w:tcPr>
          <w:p>
            <w:r>
              <w:t>20 张</w:t>
            </w:r>
          </w:p>
        </w:tc>
      </w:tr>
    </w:tbl>
    <w:p/>
    <w:p>
      <w:r>
        <w:t>---</w:t>
      </w:r>
    </w:p>
    <w:p>
      <w:pPr>
        <w:pStyle w:val="Heading2"/>
      </w:pPr>
      <w:r>
        <w:t>新建文档列表（11个）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文档名称</w:t>
            </w:r>
          </w:p>
        </w:tc>
        <w:tc>
          <w:tcPr>
            <w:tcW w:type="dxa" w:w="2880"/>
          </w:tcPr>
          <w:p>
            <w:r>
              <w:t>内容主题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31_湖南梅山文化旅游.md</w:t>
            </w:r>
          </w:p>
        </w:tc>
        <w:tc>
          <w:tcPr>
            <w:tcW w:type="dxa" w:w="2880"/>
          </w:tcPr>
          <w:p>
            <w:r>
              <w:t>雪峰山、夜郎大峡谷、梅山文化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32_中国内河航运图.md</w:t>
            </w:r>
          </w:p>
        </w:tc>
        <w:tc>
          <w:tcPr>
            <w:tcW w:type="dxa" w:w="2880"/>
          </w:tcPr>
          <w:p>
            <w:r>
              <w:t>五大航运区分布、港口城市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33_苏州阳澄湖旅游.md</w:t>
            </w:r>
          </w:p>
        </w:tc>
        <w:tc>
          <w:tcPr>
            <w:tcW w:type="dxa" w:w="2880"/>
          </w:tcPr>
          <w:p>
            <w:r>
              <w:t>巴城老街、阳澄湖大闸蟹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34_巴蜀成渝环线游.md</w:t>
            </w:r>
          </w:p>
        </w:tc>
        <w:tc>
          <w:tcPr>
            <w:tcW w:type="dxa" w:w="2880"/>
          </w:tcPr>
          <w:p>
            <w:r>
              <w:t>成都-重庆5日环线自驾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35_大别山岳西自驾.md</w:t>
            </w:r>
          </w:p>
        </w:tc>
        <w:tc>
          <w:tcPr>
            <w:tcW w:type="dxa" w:w="2880"/>
          </w:tcPr>
          <w:p>
            <w:r>
              <w:t>岳西县环形自驾路线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36_杭州永昌臭豆腐.md</w:t>
            </w:r>
          </w:p>
        </w:tc>
        <w:tc>
          <w:tcPr>
            <w:tcW w:type="dxa" w:w="2880"/>
          </w:tcPr>
          <w:p>
            <w:r>
              <w:t>永昌臭豆腐、杭州周边自驾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37_红河州旅游攻略.md</w:t>
            </w:r>
          </w:p>
        </w:tc>
        <w:tc>
          <w:tcPr>
            <w:tcW w:type="dxa" w:w="2880"/>
          </w:tcPr>
          <w:p>
            <w:r>
              <w:t>红河州5日游、元阳梯田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38_广东港口分布图.md</w:t>
            </w:r>
          </w:p>
        </w:tc>
        <w:tc>
          <w:tcPr>
            <w:tcW w:type="dxa" w:w="2880"/>
          </w:tcPr>
          <w:p>
            <w:r>
              <w:t>广东主要港口分布、粤港澳大湾区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39_中国文化遗产遗址.md</w:t>
            </w:r>
          </w:p>
        </w:tc>
        <w:tc>
          <w:tcPr>
            <w:tcW w:type="dxa" w:w="2880"/>
          </w:tcPr>
          <w:p>
            <w:r>
              <w:t>全国文化遗产遗址分布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40_滇东南反向游.md</w:t>
            </w:r>
          </w:p>
        </w:tc>
        <w:tc>
          <w:tcPr>
            <w:tcW w:type="dxa" w:w="2880"/>
          </w:tcPr>
          <w:p>
            <w:r>
              <w:t>11-12月滇东南环线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41_汕头美食攻略.md</w:t>
            </w:r>
          </w:p>
        </w:tc>
        <w:tc>
          <w:tcPr>
            <w:tcW w:type="dxa" w:w="2880"/>
          </w:tcPr>
          <w:p>
            <w:r>
              <w:t>汕头美食、田记猪血汤</w:t>
            </w:r>
          </w:p>
        </w:tc>
      </w:tr>
    </w:tbl>
    <w:p/>
    <w:p>
      <w:pPr>
        <w:pStyle w:val="Heading2"/>
      </w:pPr>
      <w:r>
        <w:t>更新文档列表（2个）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文档名称</w:t>
            </w:r>
          </w:p>
        </w:tc>
        <w:tc>
          <w:tcPr>
            <w:tcW w:type="dxa" w:w="2880"/>
          </w:tcPr>
          <w:p>
            <w:r>
              <w:t>更新内容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18_云南旅游攻略.md</w:t>
            </w:r>
          </w:p>
        </w:tc>
        <w:tc>
          <w:tcPr>
            <w:tcW w:type="dxa" w:w="2880"/>
          </w:tcPr>
          <w:p>
            <w:r>
              <w:t>追加1-3月云南旅游攻略、昆明-抚仙湖-建水路线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22_杭州旅游攻略.md</w:t>
            </w:r>
          </w:p>
        </w:tc>
        <w:tc>
          <w:tcPr>
            <w:tcW w:type="dxa" w:w="2880"/>
          </w:tcPr>
          <w:p>
            <w:r>
              <w:t>追加3条杭州周边自驾路线（千岛湖、舟山、莫干山）</w:t>
            </w:r>
          </w:p>
        </w:tc>
      </w:tr>
    </w:tbl>
    <w:p/>
    <w:p>
      <w:pPr>
        <w:pStyle w:val="Heading2"/>
      </w:pPr>
      <w:r>
        <w:t>跳过内容（1张）</w:t>
      </w:r>
    </w:p>
    <w:p>
      <w:pPr>
        <w:pStyle w:val="ListBullet"/>
      </w:pPr>
      <w:r>
        <w:t>北京卫视《我是大医生》节目截图（卤鸭心汤料配方）- 非旅游内容</w:t>
      </w:r>
    </w:p>
    <w:p>
      <w:r>
        <w:t>---</w:t>
      </w:r>
    </w:p>
    <w:p>
      <w:pPr>
        <w:pStyle w:val="Heading2"/>
      </w:pPr>
      <w:r>
        <w:t>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新增文档数量</w:t>
            </w:r>
          </w:p>
        </w:tc>
        <w:tc>
          <w:tcPr>
            <w:tcW w:type="dxa" w:w="2880"/>
          </w:tcPr>
          <w:p>
            <w:r>
              <w:t>文档编号</w:t>
            </w:r>
          </w:p>
        </w:tc>
      </w:tr>
      <w:tr>
        <w:tc>
          <w:tcPr>
            <w:tcW w:type="dxa" w:w="2880"/>
          </w:tcPr>
          <w:p>
            <w:r>
              <w:t>旅游攻略</w:t>
            </w:r>
          </w:p>
        </w:tc>
        <w:tc>
          <w:tcPr>
            <w:tcW w:type="dxa" w:w="2880"/>
          </w:tcPr>
          <w:p>
            <w:r>
              <w:t>9 个</w:t>
            </w:r>
          </w:p>
        </w:tc>
        <w:tc>
          <w:tcPr>
            <w:tcW w:type="dxa" w:w="2880"/>
          </w:tcPr>
          <w:p>
            <w:r>
              <w:t>31-35, 37, 40-41</w:t>
            </w:r>
          </w:p>
        </w:tc>
      </w:tr>
      <w:tr>
        <w:tc>
          <w:tcPr>
            <w:tcW w:type="dxa" w:w="2880"/>
          </w:tcPr>
          <w:p>
            <w:r>
              <w:t>地理/地图</w:t>
            </w:r>
          </w:p>
        </w:tc>
        <w:tc>
          <w:tcPr>
            <w:tcW w:type="dxa" w:w="2880"/>
          </w:tcPr>
          <w:p>
            <w:r>
              <w:t>2 个</w:t>
            </w:r>
          </w:p>
        </w:tc>
        <w:tc>
          <w:tcPr>
            <w:tcW w:type="dxa" w:w="2880"/>
          </w:tcPr>
          <w:p>
            <w:r>
              <w:t>32, 38-39</w:t>
            </w:r>
          </w:p>
        </w:tc>
      </w:tr>
      <w:tr>
        <w:tc>
          <w:tcPr>
            <w:tcW w:type="dxa" w:w="2880"/>
          </w:tcPr>
          <w:p>
            <w:r>
              <w:t>美食文化</w:t>
            </w:r>
          </w:p>
        </w:tc>
        <w:tc>
          <w:tcPr>
            <w:tcW w:type="dxa" w:w="2880"/>
          </w:tcPr>
          <w:p>
            <w:r>
              <w:t>2 个</w:t>
            </w:r>
          </w:p>
        </w:tc>
        <w:tc>
          <w:tcPr>
            <w:tcW w:type="dxa" w:w="2880"/>
          </w:tcPr>
          <w:p>
            <w:r>
              <w:t>33, 36, 41</w:t>
            </w:r>
          </w:p>
        </w:tc>
      </w:tr>
    </w:tbl>
    <w:p/>
    <w:p>
      <w:r>
        <w:t>---</w:t>
      </w:r>
    </w:p>
    <w:p>
      <w:pPr>
        <w:pStyle w:val="Heading2"/>
      </w:pPr>
      <w:r>
        <w:t>IMA 同步状态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同步状态</w:t>
            </w:r>
          </w:p>
        </w:tc>
        <w:tc>
          <w:tcPr>
            <w:tcW w:type="dxa" w:w="4320"/>
          </w:tcPr>
          <w:p>
            <w:r>
              <w:t>✅ 成功</w:t>
            </w:r>
          </w:p>
        </w:tc>
      </w:tr>
      <w:tr>
        <w:tc>
          <w:tcPr>
            <w:tcW w:type="dxa" w:w="4320"/>
          </w:tcPr>
          <w:p>
            <w:r>
              <w:t>同步文档数</w:t>
            </w:r>
          </w:p>
        </w:tc>
        <w:tc>
          <w:tcPr>
            <w:tcW w:type="dxa" w:w="4320"/>
          </w:tcPr>
          <w:p>
            <w:r>
              <w:t>13 个（11新+2更新）</w:t>
            </w:r>
          </w:p>
        </w:tc>
      </w:tr>
      <w:tr>
        <w:tc>
          <w:tcPr>
            <w:tcW w:type="dxa" w:w="4320"/>
          </w:tcPr>
          <w:p>
            <w:r>
              <w:t>跳过文档数</w:t>
            </w:r>
          </w:p>
        </w:tc>
        <w:tc>
          <w:tcPr>
            <w:tcW w:type="dxa" w:w="4320"/>
          </w:tcPr>
          <w:p>
            <w:r>
              <w:t>28 个（未变更）</w:t>
            </w:r>
          </w:p>
        </w:tc>
      </w:tr>
      <w:tr>
        <w:tc>
          <w:tcPr>
            <w:tcW w:type="dxa" w:w="4320"/>
          </w:tcPr>
          <w:p>
            <w:r>
              <w:t>失败文档数</w:t>
            </w:r>
          </w:p>
        </w:tc>
        <w:tc>
          <w:tcPr>
            <w:tcW w:type="dxa" w:w="4320"/>
          </w:tcPr>
          <w:p>
            <w:r>
              <w:t>0 个</w:t>
            </w:r>
          </w:p>
        </w:tc>
      </w:tr>
    </w:tbl>
    <w:p/>
    <w:p>
      <w:r>
        <w:t>---</w:t>
      </w:r>
    </w:p>
    <w:p>
      <w:pPr>
        <w:pStyle w:val="Heading2"/>
      </w:pPr>
      <w:r>
        <w:t>图片归档状态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来源文件夹</w:t>
            </w:r>
          </w:p>
        </w:tc>
        <w:tc>
          <w:tcPr>
            <w:tcW w:type="dxa" w:w="2880"/>
          </w:tcPr>
          <w:p>
            <w:r>
              <w:t>归档数量</w:t>
            </w:r>
          </w:p>
        </w:tc>
        <w:tc>
          <w:tcPr>
            <w:tcW w:type="dxa" w:w="2880"/>
          </w:tcPr>
          <w:p>
            <w:r>
              <w:t>目标文件夹</w:t>
            </w:r>
          </w:p>
        </w:tc>
      </w:tr>
      <w:tr>
        <w:tc>
          <w:tcPr>
            <w:tcW w:type="dxa" w:w="2880"/>
          </w:tcPr>
          <w:p>
            <w:r>
              <w:t>待处理图片\游攻略\</w:t>
            </w:r>
          </w:p>
        </w:tc>
        <w:tc>
          <w:tcPr>
            <w:tcW w:type="dxa" w:w="2880"/>
          </w:tcPr>
          <w:p>
            <w:r>
              <w:t>20 张</w:t>
            </w:r>
          </w:p>
        </w:tc>
        <w:tc>
          <w:tcPr>
            <w:tcW w:type="dxa" w:w="2880"/>
          </w:tcPr>
          <w:p>
            <w:r>
              <w:t>已处理图片\游攻略\</w:t>
            </w:r>
          </w:p>
        </w:tc>
      </w:tr>
    </w:tbl>
    <w:p/>
    <w:p>
      <w:r/>
      <w:r>
        <w:rPr>
          <w:b/>
        </w:rPr>
        <w:t>已处理图片文件夹总计</w:t>
      </w:r>
      <w:r>
        <w:t>：30 个文件</w:t>
      </w:r>
    </w:p>
    <w:p>
      <w:r>
        <w:t>---</w:t>
      </w:r>
    </w:p>
    <w:p>
      <w:pPr>
        <w:pStyle w:val="Heading2"/>
      </w:pPr>
      <w:r>
        <w:t>备注</w:t>
      </w:r>
    </w:p>
    <w:p>
      <w:pPr>
        <w:pStyle w:val="ListBullet"/>
      </w:pPr>
      <w:r>
        <w:t>1 张图片因内容为电视节目截图（非旅游主题）已识别但未创建独立文档</w:t>
      </w:r>
    </w:p>
    <w:p>
      <w:pPr>
        <w:pStyle w:val="ListBullet"/>
      </w:pPr>
      <w:r>
        <w:t>所有成功识别的旅游内容已整理为结构化Markdown文档</w:t>
      </w:r>
    </w:p>
    <w:p>
      <w:pPr>
        <w:pStyle w:val="ListBullet"/>
      </w:pPr>
      <w:r>
        <w:t>文档已同步至 ima 知识库</w:t>
      </w:r>
    </w:p>
    <w:p>
      <w:pPr>
        <w:pStyle w:val="ListBullet"/>
      </w:pPr>
      <w:r>
        <w:t>启动提示词已更新，包含最新41个文档列表</w:t>
      </w:r>
    </w:p>
    <w:p>
      <w:r>
        <w:t>---</w:t>
      </w:r>
    </w:p>
    <w:p>
      <w:r/>
      <w:r>
        <w:rPr>
          <w:i/>
        </w:rPr>
        <w:t>报告生成时间：2026年03月31日 20:19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