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综合知识-摄影技巧分享</w:t>
      </w:r>
    </w:p>
    <w:p>
      <w:r>
        <w:t>来源图片: 39670b7150dda47438607169af1512fb.webp</w:t>
      </w:r>
    </w:p>
    <w:p>
      <w:r>
        <w:t>识别时间: 2026-04-25 21:19</w:t>
      </w:r>
    </w:p>
    <w:p>
      <w:r>
        <w:t>分类: 综合知识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**摘要**：介绍快门、光圈、感光度和对焦模式的使用，提升摄影技能</w:t>
      </w:r>
    </w:p>
    <w:p/>
    <w:p>
      <w:pPr>
        <w:pStyle w:val="Heading1"/>
      </w:pPr>
      <w:r>
        <w:t>街拍摄影技巧</w:t>
      </w:r>
    </w:p>
    <w:p/>
    <w:p>
      <w:pPr>
        <w:pStyle w:val="Heading2"/>
      </w:pPr>
      <w:r>
        <w:t>快门速度</w:t>
      </w:r>
    </w:p>
    <w:p>
      <w:r>
        <w:t>- 静止场景：使用1/60秒到1/125秒的快门速度</w:t>
      </w:r>
    </w:p>
    <w:p>
      <w:r>
        <w:t>- 移动人物或车辆：需要快的快门速度</w:t>
      </w:r>
    </w:p>
    <w:p/>
    <w:p>
      <w:pPr>
        <w:pStyle w:val="Heading2"/>
      </w:pPr>
      <w:r>
        <w:t>光圈</w:t>
      </w:r>
    </w:p>
    <w:p>
      <w:r>
        <w:t>- 中等至大光圈：如f/2.8到f/5.6</w:t>
      </w:r>
    </w:p>
    <w:p>
      <w:r>
        <w:t>- 背景虚化：突出主体</w:t>
      </w:r>
    </w:p>
    <w:p/>
    <w:p>
      <w:pPr>
        <w:pStyle w:val="Heading2"/>
      </w:pPr>
      <w:r>
        <w:t>感光度</w:t>
      </w:r>
    </w:p>
    <w:p>
      <w:r>
        <w:t>- 光线较暗：提高ISO值，如ISO800或更高</w:t>
      </w:r>
    </w:p>
    <w:p/>
    <w:p>
      <w:pPr>
        <w:pStyle w:val="Heading2"/>
      </w:pPr>
      <w:r>
        <w:t>对焦模式</w:t>
      </w:r>
    </w:p>
    <w:p>
      <w:r>
        <w:t>- 连续对焦模式：以便相机能够持续追踪移动的主体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