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由于 npm 安装速度慢，本教程使用了淘宝的镜像及其命令 cnpm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npm install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 cnpm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registry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https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//registry.npm.taobao.org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在用 Vue.js 构建大型应用时推荐使用 NPM 安装：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最新稳定版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cnpm install vue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全局安装 vue-cli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cnpm install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创建并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进入项目，安装并运行：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创建一个基于 webpack 模板的新项目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vue init webpack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my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project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这里需要进行一些配置，默认回车</w:t>
      </w:r>
      <w:r>
        <w:rPr>
          <w:rFonts w:hint="eastAsia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Yes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即可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my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project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cnpm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cnpm run dev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文本引用和html引用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&lt;!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DOCTYPE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html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meta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charset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"utf-8"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3E4B53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&gt;Vue 测试实例 - 菜鸟教程(runoob.com)&lt;/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src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"https://cdn.bootcss.com/vue/2.2.2/vue.min.js"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&gt;{{ message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v-html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"html_message"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'Hello Vue.js!'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html_message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'&lt;h1&gt;Hello Vue.js!&lt;/h1&gt;'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html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指令控制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script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src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"https://cdn.bootcss.com/vue/2.2.2/vue.min.js"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p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v-if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"seen"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&gt;现在你看到我了&lt;/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template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v-if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"ok"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&gt;菜鸟教程&lt;/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&gt;学的不仅是技术，更是梦想！&lt;/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&gt;哈哈哈，打字辛苦啊！！！&lt;/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seen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true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ok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true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参数绑定（对html标签内的原有属性进行绑定）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script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src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"https://cdn.bootcss.com/vue/2.2.2/vue.min.js"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pre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a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v-bind:href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"url"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&gt;菜鸟教程&lt;/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pre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url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'http://www.runoob.com'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数据双向绑定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{{message}}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"message"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"#app"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"111"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80808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})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{{message}}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v-on:click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"reservemessage"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&gt;字符串翻转&lt;/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"#app"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"123"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methods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reservemessage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this.message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this.message.split(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).reverse().join(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          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参数过滤处理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 message | capitalize("arg1") 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filters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capitalize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arg1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alert(arg1)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if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value)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value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value.toString()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value.charAt(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).toUpperCase()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value.slice(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过滤器可以串联：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message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filterA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filterB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过滤器是 JavaScript 函数，因此可以接受参数：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message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filterA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'arg1'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这里，message 是第一个参数，字符串 'arg1' 将传给过滤器作为第二个参数， arg2 表达式的值将被求值然后传给过滤器作为第三个参数。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p>
      <w:pPr>
        <w:pStyle w:val="5"/>
      </w:pPr>
      <w:r>
        <w:rPr>
          <w:rFonts w:hint="default"/>
        </w:rPr>
        <w:t>v-bind 缩写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&lt;!-- 完整语法 --&gt;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v-bind:href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&lt;!-- 缩写 --&gt;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&gt;&lt;/a&gt;</w:t>
      </w:r>
    </w:p>
    <w:p>
      <w:pPr>
        <w:pStyle w:val="5"/>
        <w:rPr>
          <w:rFonts w:hint="default"/>
        </w:rPr>
      </w:pPr>
      <w:r>
        <w:rPr>
          <w:rFonts w:hint="default"/>
        </w:rPr>
        <w:t>v-on 缩写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&lt;!-- 完整语法 --&gt;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v-on:click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"doSomething"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&lt;!-- 缩写 --&gt;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click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"doSomething"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&gt;&lt;/a&gt;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{{message}}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"message"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data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"这是message"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"#app"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v.$watch(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'message'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newVal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oldVal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alert(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"从 "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oldVal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 变成了  "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newVal)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 Vue 实例都会代理其 data 对象里所有的属性：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-&gt; 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设置属性也会影响到原始数据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-&gt; 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... 反之亦然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-&gt;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ue中加上$属性区分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'#example'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$data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-&gt; 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'example'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-&gt; 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$watch 是一个实例方法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$watch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newVal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oldVal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这个回调将在 `vm.a`  改变后调用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v-if  v-else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v-if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"message[0].number &gt; 0.5"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{{message[0].number}}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v-else-if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"message[1].number &gt; 2.1"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{{message[1].number}}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v-else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{{message[2].number}}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[{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0.4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},{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},{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number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h1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v-show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"ok"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&gt;Hello!&lt;/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ok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true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迭代对象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ul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li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"value in object"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 value 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li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ul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object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'菜鸟教程'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url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'http://www.runoob.com'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slogan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'学的不仅是技术，更是梦想！'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迭代数组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li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"site in sites"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 site.name 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li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sites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[{name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'Google'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'Taobao'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lang w:val="en-US" w:eastAsia="zh-CN"/>
        </w:rPr>
        <w:t>键值和value值和索引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app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 xml:space="preserve">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 xml:space="preserve">          </w:t>
      </w: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v-for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(value, key, index) in object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  <w:t xml:space="preserve">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{{ index }}. {{ key }} : {{ value }}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  <w:t xml:space="preserve">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迭代number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ab/>
      </w:r>
      <w:r>
        <w:rPr>
          <w:rFonts w:hint="eastAsia" w:ascii="Courier New" w:hAnsi="Courier New"/>
          <w:color w:val="3E4B53"/>
          <w:sz w:val="24"/>
          <w:highlight w:val="lightGray"/>
          <w:lang w:val="en-US" w:eastAsia="zh-CN"/>
        </w:rPr>
        <w:t xml:space="preserve">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ul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li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"n in 10"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 n 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li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ul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computed和methods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但是 computed 是基于它的依赖缓存，只有相关依赖发生改变时才会重新取值。而使用 methods ，在重新渲染的时候，函数总会重新调用执行。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&gt;原始字符串: {{ message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&gt;计算后反转字符串: {{ reversedMessage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&gt;使用方法后反转字符串: {{ reversedMessage2()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vm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'Runoob!'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computed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reversedMessage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this.message.split(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).reverse().join(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methods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reversedMessage2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this.message.split(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).reverse().join(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sz w:val="18"/>
          <w:szCs w:val="18"/>
          <w:highlight w:val="lightGray"/>
        </w:rPr>
        <w:tab/>
      </w:r>
      <w:r>
        <w:rPr>
          <w:rFonts w:hint="eastAsia" w:ascii="Courier New" w:hAnsi="Courier New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get和set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&gt;{{ site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vm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'Google'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url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'http://www.google.com'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computed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site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getter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get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this.name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setter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set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newValue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alert(newValue)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names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newValue.split(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this.name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names[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url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names[names.length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-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调用 setter， vm.name 和 vm.url 也会被对应更新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vm.site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'菜鸟教程 http://www.runoob.com'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.write(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'name: 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vm.name);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.write(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'&lt;br&gt;'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document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.write(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'url: 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vm.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url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样式绑定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class属性绑定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当classstate为true时使用样式 否则不使用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&lt;!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DOCTYPE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html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meta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charset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"utf-8"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&gt;Vue 测试实例 - 菜鸟教程(runoob.com)&lt;/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.classstyle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background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#444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color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#eee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80804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src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"https://cdn.bootcss.com/vue/2.2.2/vue.min.js"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"r1"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&gt;修改颜色&lt;/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"classstate"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"r1"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v-bind:class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"{'classstyle': classstate}"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directiva v-bind:class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classstate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html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控制样式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.text-danger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width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px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height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px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background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red;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80804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.active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width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px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height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px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background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green;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80804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v-bind:class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"controlClass"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isActive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false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activeClass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'active'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errorClass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'text-danger'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computed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controlClass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if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(this.isActive)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this.activeClass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this.errorClass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 xml:space="preserve">     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body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①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v-bind:style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"{ color: activeColor, fontSize: fontSize + 'px' }"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&gt;菜鸟教程&lt;/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activeColor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'green'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fontSize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30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4"/>
          <w:szCs w:val="24"/>
          <w:highlight w:val="white"/>
          <w:lang w:val="en-US" w:eastAsia="zh-CN"/>
        </w:rPr>
        <w:t>②</w:t>
      </w:r>
    </w:p>
    <w:p>
      <w:pPr>
        <w:rPr>
          <w:rFonts w:hint="eastAsia" w:ascii="Courier New" w:hAnsi="Courier New"/>
          <w:color w:val="FF000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v-bind:style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"styleObject"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&gt;菜鸟教程&lt;/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styleObject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color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'green'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fontSize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'30px'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FF0000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点击调用和js内调用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ab/>
      </w:r>
      <w:r>
        <w:rPr>
          <w:rFonts w:hint="eastAsia" w:ascii="Courier New" w:hAnsi="Courier New"/>
          <w:color w:val="3E4B53"/>
          <w:sz w:val="24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&lt;!-- `greet` 是在下面定义的方法名 --&gt;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v-on:click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"greet('666')"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&gt;Greet&lt;/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app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'Vue.js'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在 `methods` 对象中定义方法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methods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greet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event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`this` 在方法里指当前 Vue 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alert(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'Hello 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this.name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'!'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`event` 是原生 DOM 事件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if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event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alert(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event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.target.tagName)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也可以用 JavaScript 直接调用方法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app.greet(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'666'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&gt;单个复选框：&lt;/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"checked"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"checkbox"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&gt;{{ checked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&gt;多个复选框：&lt;/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"runoob"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"Runoob"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"checkedNames"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"runoob"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&gt;Runoob&lt;/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"google"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"Google"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"checkedNames"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"google"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&gt;Google&lt;/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"checkbox"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"taobao"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"Taobao"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"checkedNames"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"taobao"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&gt;taobao&lt;/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&gt;选择的值为: {{ checkedNames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checked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false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checkedNames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"radio"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"runoob"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"Runoob"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"picked"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"runoob"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&gt;Runoob&lt;/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"radio"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"google"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"Google"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"picked"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label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"google"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&gt;Google&lt;/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label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&gt;选中值为: {{ picked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picked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select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"selected"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name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"fruit"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option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&gt;选择一个网站&lt;/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option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"www.runoob.com"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&gt;Runoob&lt;/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option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"www.google.com"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&gt;Google&lt;/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select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"output"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选择的网站是: {{selected}}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selected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全局组件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runoob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runoob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注册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Vue.component(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'&lt;h1&gt;自定义组件!&lt;/h1&gt;'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创建根实例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runoob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runoob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Child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'&lt;h1&gt;自定义组件!&lt;/h1&gt;'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创建根实例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components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&lt;runoob&gt; 将只在父模板可用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Child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child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message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"hello!"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child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注册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Vue.component(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'child'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声明 props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props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'message'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],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同样也可以在 vm 实例中像 “this.message” 这样使用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'&lt;span&gt;{{ message }}&lt;/span&gt;'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创建根实例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动态props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v-model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"parentMsg"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child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v-bind:message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"parentMsg"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child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注册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Vue.component(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'child'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声明 props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props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'message'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],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同样也可以在 vm 实例中像 “this.message” 这样使用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'&lt;span&gt;{{ message }}&lt;/span&gt;'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创建根实例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parentMsg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'父组件内容'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sz w:val="18"/>
          <w:szCs w:val="18"/>
          <w:highlight w:val="lightGray"/>
        </w:rPr>
        <w:tab/>
      </w:r>
      <w:r>
        <w:rPr>
          <w:rFonts w:hint="eastAsia" w:ascii="Courier New" w:hAnsi="Courier New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组件数组循环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todo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item v-for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 xml:space="preserve">"item in sites"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v-bind:todo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"item"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todo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item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ol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Vue.component(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'todo-item'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props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'todo'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],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'&lt;li&gt;{{ todo.text }}&lt;/li&gt;'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sites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[{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text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text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'Google'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text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'Taobao'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}]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"counter-event-example"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&gt;{{ total }}&lt;/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counter v-on:increment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"incrementTotal"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counter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counter v-on:increment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"incrementTotal"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counter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Vue.component(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'button-counter'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template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'&lt;button v-on:click="increment"&gt;{{ counter }}&lt;/button&gt;'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return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counter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methods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increment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counter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+=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this.$emit(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'increment'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'#counter-event-example'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total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methods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incrementTotal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this.total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+=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自动获焦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&gt;页面载入时，input 元素自动获取焦点：&lt;/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v-focus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注册一个全局自定义指令 v-focus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Vue.directive(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'focus'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,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当绑定元素插入到 DOM 中。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inserted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聚焦元素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el.focus()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创建根实例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lightGray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lightGray"/>
        </w:rPr>
        <w:t>id</w:t>
      </w:r>
      <w:r>
        <w:rPr>
          <w:rFonts w:hint="eastAsia" w:ascii="Courier New" w:hAnsi="Courier New"/>
          <w:color w:val="38444B"/>
          <w:sz w:val="18"/>
          <w:szCs w:val="18"/>
          <w:highlight w:val="lightGray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lightGray"/>
        </w:rPr>
        <w:t>"app"</w:t>
      </w:r>
      <w:r>
        <w:rPr>
          <w:rFonts w:hint="eastAsia" w:ascii="Courier New" w:hAnsi="Courier New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 xml:space="preserve">div </w:t>
      </w:r>
      <w:r>
        <w:rPr>
          <w:rFonts w:hint="eastAsia" w:ascii="Courier New" w:hAnsi="Courier New"/>
          <w:color w:val="CB2D01"/>
          <w:sz w:val="18"/>
          <w:szCs w:val="18"/>
          <w:highlight w:val="white"/>
        </w:rPr>
        <w:t>v-runoob</w:t>
      </w:r>
      <w:r>
        <w:rPr>
          <w:rFonts w:hint="eastAsia" w:ascii="Courier New" w:hAnsi="Courier New"/>
          <w:color w:val="38444B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"{ color: 'green', text: '菜鸟教程!' }"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Vue.directive(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'runoob'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, 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18"/>
          <w:szCs w:val="18"/>
          <w:highlight w:val="white"/>
        </w:rPr>
        <w:t>binding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 简写方式设置文本及背景颜色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el.innerHTML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binding.value.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text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.backgroundColor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binding.value.color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new </w:t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Vue({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el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: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'#app'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>})</w:t>
      </w:r>
    </w:p>
    <w:p>
      <w:pPr>
        <w:rPr>
          <w:rFonts w:hint="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szCs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Courier New" w:hAnsi="Courier New"/>
          <w:color w:val="3E4B53"/>
          <w:sz w:val="18"/>
          <w:szCs w:val="18"/>
          <w:highlight w:val="lightGray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79AE"/>
    <w:rsid w:val="00B84BD4"/>
    <w:rsid w:val="01C44084"/>
    <w:rsid w:val="030474CD"/>
    <w:rsid w:val="053B1B49"/>
    <w:rsid w:val="06866EF7"/>
    <w:rsid w:val="072844C6"/>
    <w:rsid w:val="08715F6A"/>
    <w:rsid w:val="08821E21"/>
    <w:rsid w:val="08CA637E"/>
    <w:rsid w:val="097840DB"/>
    <w:rsid w:val="09A44FD5"/>
    <w:rsid w:val="09D43793"/>
    <w:rsid w:val="0A0200D0"/>
    <w:rsid w:val="0AF7515A"/>
    <w:rsid w:val="0B7E1D34"/>
    <w:rsid w:val="0C607DA9"/>
    <w:rsid w:val="0CA83BF2"/>
    <w:rsid w:val="0CF82A6E"/>
    <w:rsid w:val="0D283958"/>
    <w:rsid w:val="0DDA04D6"/>
    <w:rsid w:val="0DF945B7"/>
    <w:rsid w:val="0E902D04"/>
    <w:rsid w:val="0E9E20C9"/>
    <w:rsid w:val="0EB95B67"/>
    <w:rsid w:val="0F2D0C5A"/>
    <w:rsid w:val="10B30EB2"/>
    <w:rsid w:val="10B84F6B"/>
    <w:rsid w:val="11466073"/>
    <w:rsid w:val="11545D0E"/>
    <w:rsid w:val="14E06982"/>
    <w:rsid w:val="14E729E9"/>
    <w:rsid w:val="16E4337F"/>
    <w:rsid w:val="18325F9D"/>
    <w:rsid w:val="185955A9"/>
    <w:rsid w:val="199C072D"/>
    <w:rsid w:val="1A726FA7"/>
    <w:rsid w:val="1AE354C5"/>
    <w:rsid w:val="1B431130"/>
    <w:rsid w:val="1B636002"/>
    <w:rsid w:val="1BB21341"/>
    <w:rsid w:val="1C151BF4"/>
    <w:rsid w:val="1EAB713D"/>
    <w:rsid w:val="1ED64F5E"/>
    <w:rsid w:val="1FAA02B5"/>
    <w:rsid w:val="207013AD"/>
    <w:rsid w:val="2126660B"/>
    <w:rsid w:val="21DE4C57"/>
    <w:rsid w:val="23D76F4C"/>
    <w:rsid w:val="24E232E1"/>
    <w:rsid w:val="2703705E"/>
    <w:rsid w:val="28FB60F3"/>
    <w:rsid w:val="29271ED2"/>
    <w:rsid w:val="292F26E8"/>
    <w:rsid w:val="2A55617C"/>
    <w:rsid w:val="2BB758AC"/>
    <w:rsid w:val="2C892BAE"/>
    <w:rsid w:val="2CB350FC"/>
    <w:rsid w:val="2D5C224A"/>
    <w:rsid w:val="2E83675F"/>
    <w:rsid w:val="2F095186"/>
    <w:rsid w:val="2FCF6475"/>
    <w:rsid w:val="30CE0AE1"/>
    <w:rsid w:val="31363672"/>
    <w:rsid w:val="31710BC9"/>
    <w:rsid w:val="31B16FF1"/>
    <w:rsid w:val="330E3FFB"/>
    <w:rsid w:val="33A46580"/>
    <w:rsid w:val="348E2FC3"/>
    <w:rsid w:val="34990A2F"/>
    <w:rsid w:val="35B40035"/>
    <w:rsid w:val="375F28E6"/>
    <w:rsid w:val="37846083"/>
    <w:rsid w:val="37DA0856"/>
    <w:rsid w:val="38A740D0"/>
    <w:rsid w:val="39197766"/>
    <w:rsid w:val="39ED7FEF"/>
    <w:rsid w:val="3A35664A"/>
    <w:rsid w:val="3ADC2C62"/>
    <w:rsid w:val="3BD50980"/>
    <w:rsid w:val="3D887191"/>
    <w:rsid w:val="3E331225"/>
    <w:rsid w:val="405D2D48"/>
    <w:rsid w:val="40624FC9"/>
    <w:rsid w:val="416B3352"/>
    <w:rsid w:val="41BB7093"/>
    <w:rsid w:val="41BC5124"/>
    <w:rsid w:val="42431329"/>
    <w:rsid w:val="42665EC4"/>
    <w:rsid w:val="42BE6665"/>
    <w:rsid w:val="433A3135"/>
    <w:rsid w:val="44BA4882"/>
    <w:rsid w:val="44E220A9"/>
    <w:rsid w:val="457E79AF"/>
    <w:rsid w:val="466B159A"/>
    <w:rsid w:val="46B04633"/>
    <w:rsid w:val="477D645F"/>
    <w:rsid w:val="486030D5"/>
    <w:rsid w:val="495B19A8"/>
    <w:rsid w:val="4960062F"/>
    <w:rsid w:val="4B8A69C4"/>
    <w:rsid w:val="4D5111E6"/>
    <w:rsid w:val="4D59249F"/>
    <w:rsid w:val="4DF15B4D"/>
    <w:rsid w:val="4EAA0E5C"/>
    <w:rsid w:val="4F2514F2"/>
    <w:rsid w:val="4F275B71"/>
    <w:rsid w:val="506C18D3"/>
    <w:rsid w:val="50866CB8"/>
    <w:rsid w:val="537D7C00"/>
    <w:rsid w:val="5457623F"/>
    <w:rsid w:val="55040A5A"/>
    <w:rsid w:val="576B4B9C"/>
    <w:rsid w:val="585224AB"/>
    <w:rsid w:val="59A114A4"/>
    <w:rsid w:val="59B54E0C"/>
    <w:rsid w:val="59DF52CF"/>
    <w:rsid w:val="5AAE2353"/>
    <w:rsid w:val="5ACE2B73"/>
    <w:rsid w:val="5B4A37AE"/>
    <w:rsid w:val="5BAC1DE8"/>
    <w:rsid w:val="5C37150B"/>
    <w:rsid w:val="5C9445A4"/>
    <w:rsid w:val="5E9C0EE8"/>
    <w:rsid w:val="5F0703E3"/>
    <w:rsid w:val="61E4535D"/>
    <w:rsid w:val="62BC4900"/>
    <w:rsid w:val="63292C21"/>
    <w:rsid w:val="640F6805"/>
    <w:rsid w:val="6754668E"/>
    <w:rsid w:val="68177974"/>
    <w:rsid w:val="69392DCA"/>
    <w:rsid w:val="69416D60"/>
    <w:rsid w:val="699849E3"/>
    <w:rsid w:val="6A573F68"/>
    <w:rsid w:val="6CB17E9F"/>
    <w:rsid w:val="6CEF4049"/>
    <w:rsid w:val="6DB568D5"/>
    <w:rsid w:val="6E001FBA"/>
    <w:rsid w:val="6E6B7A7B"/>
    <w:rsid w:val="6EDE546B"/>
    <w:rsid w:val="6F1F5A98"/>
    <w:rsid w:val="6F6C027F"/>
    <w:rsid w:val="6F7C25D3"/>
    <w:rsid w:val="72B305F6"/>
    <w:rsid w:val="778E21EC"/>
    <w:rsid w:val="787A5DE8"/>
    <w:rsid w:val="79581D8B"/>
    <w:rsid w:val="7A541E38"/>
    <w:rsid w:val="7B721705"/>
    <w:rsid w:val="7C462016"/>
    <w:rsid w:val="7D1577CA"/>
    <w:rsid w:val="7F190A2F"/>
    <w:rsid w:val="7FB93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haoyong</dc:creator>
  <cp:lastModifiedBy>haoyong</cp:lastModifiedBy>
  <dcterms:modified xsi:type="dcterms:W3CDTF">2017-08-14T08:51:22Z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