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5AAB" w14:textId="0122FEE9" w:rsidR="00D97605" w:rsidRDefault="001878FE" w:rsidP="001878FE">
      <w:pPr>
        <w:pStyle w:val="Heading1"/>
      </w:pPr>
      <w:r>
        <w:t xml:space="preserve">Section 3: </w:t>
      </w:r>
      <w:r>
        <w:tab/>
        <w:t>Extended Takagi-Taupin Theory</w:t>
      </w:r>
    </w:p>
    <w:p w14:paraId="47EB5548" w14:textId="5F7D940B" w:rsidR="001878FE" w:rsidRDefault="00F13213" w:rsidP="00F13213">
      <w:pPr>
        <w:pStyle w:val="Heading2"/>
      </w:pPr>
      <w:r>
        <w:t>Subsection 3.1: Disturbed Lattice, Fourier and Bloch Sums</w:t>
      </w:r>
    </w:p>
    <w:p w14:paraId="66970615" w14:textId="4B38222C" w:rsidR="00BE1698" w:rsidRDefault="00BE1698" w:rsidP="00BE1698">
      <w:r>
        <w:t xml:space="preserve">Assume that the </w:t>
      </w:r>
      <w:r>
        <w:rPr>
          <w:rFonts w:hint="eastAsia"/>
        </w:rPr>
        <w:t>displacement</w:t>
      </w:r>
      <w:r>
        <w:t xml:space="preserve"> from the equilibrium positions for each atom can be represented by a smooth field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  <w:r w:rsidR="00B14D82" w:rsidRPr="00B14D82">
        <w:t xml:space="preserve">. </w:t>
      </w:r>
      <w:r w:rsidR="00B14D82">
        <w:t xml:space="preserve">The new position of the atom is </w:t>
      </w:r>
      <m:oMath>
        <m:r>
          <w:rPr>
            <w:rFonts w:ascii="Cambria Math" w:hAnsi="Cambria Math"/>
          </w:rPr>
          <m:t>r+u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  <w:r w:rsidR="00B14D82">
        <w:t xml:space="preserve">. </w:t>
      </w:r>
      <w:r w:rsidR="00B14D82" w:rsidRPr="00B14D82">
        <w:rPr>
          <w:iCs/>
        </w:rPr>
        <w:t xml:space="preserve">Then </w:t>
      </w:r>
      <w:r w:rsidR="00B14D82" w:rsidRPr="00B14D82">
        <w:t xml:space="preserve">at each location, the </w:t>
      </w:r>
      <w:r>
        <w:t xml:space="preserve">local reciprocal lattice can be defined as </w:t>
      </w:r>
    </w:p>
    <w:p w14:paraId="3355BEF5" w14:textId="46F19BC8" w:rsidR="00BE1698" w:rsidRPr="007B2910" w:rsidRDefault="00000000" w:rsidP="00BE1698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⋅h </m:t>
          </m:r>
        </m:oMath>
      </m:oMathPara>
    </w:p>
    <w:p w14:paraId="15569588" w14:textId="7118A60D" w:rsidR="007B2910" w:rsidRDefault="007B2910" w:rsidP="00BE1698">
      <w:pPr>
        <w:rPr>
          <w:iCs/>
        </w:rPr>
      </w:pPr>
      <w:r>
        <w:rPr>
          <w:iCs/>
        </w:rPr>
        <w:t>If one reads the definition given in the book, one can easily see that this is the proper definition.</w:t>
      </w:r>
    </w:p>
    <w:p w14:paraId="1B73223A" w14:textId="757331DF" w:rsidR="00B14D82" w:rsidRDefault="00B14D82" w:rsidP="00BE1698">
      <w:pPr>
        <w:rPr>
          <w:iCs/>
        </w:rPr>
      </w:pPr>
      <w:r>
        <w:rPr>
          <w:rFonts w:hint="eastAsia"/>
          <w:iCs/>
        </w:rPr>
        <w:t>In</w:t>
      </w:r>
      <w:r>
        <w:rPr>
          <w:iCs/>
        </w:rPr>
        <w:t xml:space="preserve"> the worst case, there is both atomic lattice deformation and electron cloud modulation. In this case, one needs to consider:</w:t>
      </w:r>
    </w:p>
    <w:p w14:paraId="1004622C" w14:textId="4F678BE3" w:rsidR="00B14D82" w:rsidRPr="00B14D82" w:rsidRDefault="00B14D82" w:rsidP="00BE1698">
      <w:pPr>
        <w:rPr>
          <w:iCs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ih⋅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r-u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70C75671" w14:textId="690AFD20" w:rsidR="00B14D82" w:rsidRDefault="00B14D82" w:rsidP="00BE1698">
      <w:pPr>
        <w:rPr>
          <w:iCs/>
        </w:rPr>
      </w:pPr>
      <w:r>
        <w:rPr>
          <w:iCs/>
        </w:rPr>
        <w:t xml:space="preserve">It is convenient for the further development of the theory to model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  <w:r>
        <w:rPr>
          <w:iCs/>
        </w:rPr>
        <w:t xml:space="preserve"> as the sum of distorted Bloch waves, representing optical phonon, excitons, etc.:</w:t>
      </w:r>
    </w:p>
    <w:p w14:paraId="6D6539CB" w14:textId="31EF5CB6" w:rsidR="00B14D82" w:rsidRPr="00B14D82" w:rsidRDefault="00B14D82" w:rsidP="00BE1698">
      <w:pPr>
        <w:rPr>
          <w:iCs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m,h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r-u</m:t>
                          </m:r>
                        </m:e>
                      </m:d>
                    </m:sup>
                  </m:sSup>
                </m:e>
              </m:nary>
            </m:e>
          </m:nary>
        </m:oMath>
      </m:oMathPara>
    </w:p>
    <w:p w14:paraId="1C93348E" w14:textId="4682ACF8" w:rsidR="00B14D82" w:rsidRPr="00B14D82" w:rsidRDefault="00000000" w:rsidP="00BE169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r-u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4C84518" w14:textId="3F52125C" w:rsidR="00B14D82" w:rsidRDefault="00B14D82" w:rsidP="00BE1698">
      <w:pPr>
        <w:rPr>
          <w:iCs/>
        </w:rPr>
      </w:pPr>
      <w:r>
        <w:rPr>
          <w:iCs/>
        </w:rPr>
        <w:t xml:space="preserve">In this expression,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 is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iCs/>
        </w:rPr>
        <w:t xml:space="preserve"> Bloch wave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-m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-m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>.</w:t>
      </w:r>
    </w:p>
    <w:p w14:paraId="21B95728" w14:textId="320A6681" w:rsidR="00B14D82" w:rsidRDefault="00C801EA" w:rsidP="00BE1698">
      <w:pPr>
        <w:rPr>
          <w:iCs/>
        </w:rPr>
      </w:pPr>
      <w:r>
        <w:rPr>
          <w:iCs/>
        </w:rPr>
        <w:t xml:space="preserve">One should notice that the phase of the modulation of the phase of the Fourier component of the electron density distribution </w:t>
      </w:r>
      <m:oMath>
        <m:r>
          <w:rPr>
            <w:rFonts w:ascii="Cambria Math" w:hAnsi="Cambria Math"/>
          </w:rPr>
          <m:t>η</m:t>
        </m:r>
      </m:oMath>
      <w:r>
        <w:rPr>
          <w:iCs/>
        </w:rPr>
        <w:t xml:space="preserve"> is defined with respected to the deformed lattice </w:t>
      </w:r>
      <m:oMath>
        <m:r>
          <w:rPr>
            <w:rFonts w:ascii="Cambria Math" w:hAnsi="Cambria Math"/>
          </w:rPr>
          <m:t>r-u</m:t>
        </m:r>
      </m:oMath>
      <w:r>
        <w:rPr>
          <w:iCs/>
        </w:rPr>
        <w:t xml:space="preserve">. The reason is that a modification of the electron density within the unit cell is carried along with an overall lattice distortion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>.</w:t>
      </w:r>
    </w:p>
    <w:p w14:paraId="4B7875D7" w14:textId="502212C8" w:rsidR="00C801EA" w:rsidRDefault="008A4409" w:rsidP="00BE1698">
      <w:pPr>
        <w:rPr>
          <w:iCs/>
        </w:rPr>
      </w:pPr>
      <w:r>
        <w:rPr>
          <w:iCs/>
        </w:rPr>
        <w:t>There are quite some interesting properties of the double Fourier expansion. I do not fully understand it at this moment and need to think about it in more details during my third reading of the text. At this moment, I think it does not change too much for my purpose. Therefore, I will skip it at this moment.</w:t>
      </w:r>
    </w:p>
    <w:p w14:paraId="427FAE99" w14:textId="6907F440" w:rsidR="00E82844" w:rsidRDefault="00E82844" w:rsidP="00BE1698">
      <w:pPr>
        <w:rPr>
          <w:iCs/>
        </w:rPr>
      </w:pPr>
      <w:r>
        <w:rPr>
          <w:iCs/>
        </w:rPr>
        <w:t xml:space="preserve">The Block base vector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and frequency </w:t>
      </w:r>
      <m:oMath>
        <m:r>
          <w:rPr>
            <w:rFonts w:ascii="Cambria Math" w:hAnsi="Cambria Math"/>
          </w:rPr>
          <m:t>ω</m:t>
        </m:r>
      </m:oMath>
      <w:r>
        <w:rPr>
          <w:iCs/>
        </w:rPr>
        <w:t xml:space="preserve">  will be admitted, corresponding to the number N of branches of the dispersion surface in the related perfect-crystal diffraction problem. The positive </w:t>
      </w:r>
      <w:r w:rsidR="00A6749D">
        <w:rPr>
          <w:iCs/>
        </w:rPr>
        <w:t>d</w:t>
      </w:r>
      <w:r>
        <w:rPr>
          <w:iCs/>
        </w:rPr>
        <w:t>irected part of the modulated multiple block wave is then:</w:t>
      </w:r>
    </w:p>
    <w:p w14:paraId="62CFFDDC" w14:textId="6ED8BF2F" w:rsidR="00E82844" w:rsidRPr="00DA3655" w:rsidRDefault="00000000" w:rsidP="00BE1698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n,h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n,h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r,t</m:t>
                  </m:r>
                </m:e>
              </m:d>
            </m:sup>
          </m:sSup>
        </m:oMath>
      </m:oMathPara>
    </w:p>
    <w:p w14:paraId="549B3B26" w14:textId="17EE2FC7" w:rsidR="00DA3655" w:rsidRDefault="00DA3655" w:rsidP="00BE1698">
      <w:pPr>
        <w:rPr>
          <w:rFonts w:hint="eastAsia"/>
        </w:rPr>
      </w:pPr>
      <w:r>
        <w:t>In the below, there are some theories about how to contrast the first order partial differential equation that is equivalent to the Takagi-Taupin theory.</w:t>
      </w:r>
      <w:r w:rsidR="008E363E">
        <w:t xml:space="preserve"> </w:t>
      </w:r>
    </w:p>
    <w:p w14:paraId="19CF13E0" w14:textId="52F7F949" w:rsidR="00615743" w:rsidRPr="00615743" w:rsidRDefault="00615743" w:rsidP="00BE1698"/>
    <w:sectPr w:rsidR="00615743" w:rsidRPr="00615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9D"/>
    <w:rsid w:val="001878FE"/>
    <w:rsid w:val="004F3F6F"/>
    <w:rsid w:val="00615743"/>
    <w:rsid w:val="0069429D"/>
    <w:rsid w:val="007B2910"/>
    <w:rsid w:val="008A4409"/>
    <w:rsid w:val="008E363E"/>
    <w:rsid w:val="00A6749D"/>
    <w:rsid w:val="00B14D82"/>
    <w:rsid w:val="00BE1698"/>
    <w:rsid w:val="00C77838"/>
    <w:rsid w:val="00C801EA"/>
    <w:rsid w:val="00D35DF5"/>
    <w:rsid w:val="00D97605"/>
    <w:rsid w:val="00DA3655"/>
    <w:rsid w:val="00E82844"/>
    <w:rsid w:val="00F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341E"/>
  <w15:chartTrackingRefBased/>
  <w15:docId w15:val="{CD53FEFD-44E9-4FB3-B622-C593D951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E1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昊元 李</dc:creator>
  <cp:keywords/>
  <dc:description/>
  <cp:lastModifiedBy>Li, Haoyuan</cp:lastModifiedBy>
  <cp:revision>7</cp:revision>
  <dcterms:created xsi:type="dcterms:W3CDTF">2023-11-07T22:34:00Z</dcterms:created>
  <dcterms:modified xsi:type="dcterms:W3CDTF">2023-11-14T18:32:00Z</dcterms:modified>
</cp:coreProperties>
</file>