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  <w:bookmarkStart w:id="0" w:name="_Toc319685004"/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ascii="黑体" w:eastAsia="黑体"/>
          <w:b/>
          <w:bCs/>
          <w:sz w:val="44"/>
        </w:rPr>
      </w:pPr>
      <w:r>
        <w:rPr>
          <w:rFonts w:ascii="黑体" w:eastAsia="黑体"/>
          <w:b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61595</wp:posOffset>
            </wp:positionV>
            <wp:extent cx="3867150" cy="762635"/>
            <wp:effectExtent l="19050" t="0" r="0" b="0"/>
            <wp:wrapNone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6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wordWrap w:val="0"/>
        <w:ind w:firstLine="560"/>
        <w:jc w:val="right"/>
        <w:rPr>
          <w:rFonts w:ascii="黑体" w:eastAsia="黑体"/>
          <w:bCs/>
          <w:sz w:val="28"/>
        </w:rPr>
      </w:pPr>
      <w:r>
        <w:rPr>
          <w:rFonts w:ascii="黑体" w:eastAsia="黑体"/>
          <w:bCs/>
          <w:sz w:val="28"/>
          <w:szCs w:val="28"/>
        </w:rPr>
        <w:t>[</w:t>
      </w:r>
      <w:r>
        <w:rPr>
          <w:rFonts w:ascii="黑体" w:eastAsia="黑体" w:hint="eastAsia"/>
          <w:bCs/>
          <w:sz w:val="28"/>
          <w:szCs w:val="28"/>
        </w:rPr>
        <w:t>易美餐V8</w:t>
      </w:r>
      <w:r w:rsidR="004C5D72">
        <w:rPr>
          <w:rFonts w:ascii="黑体" w:eastAsia="黑体" w:hint="eastAsia"/>
          <w:bCs/>
          <w:sz w:val="28"/>
          <w:szCs w:val="28"/>
        </w:rPr>
        <w:t>.2</w:t>
      </w:r>
      <w:r>
        <w:rPr>
          <w:rFonts w:ascii="黑体" w:eastAsia="黑体" w:hint="eastAsia"/>
          <w:bCs/>
          <w:sz w:val="28"/>
          <w:szCs w:val="28"/>
        </w:rPr>
        <w:t>版本更新说明</w:t>
      </w:r>
      <w:r>
        <w:rPr>
          <w:rFonts w:ascii="黑体" w:eastAsia="黑体"/>
          <w:bCs/>
          <w:sz w:val="28"/>
        </w:rPr>
        <w:t>]</w:t>
      </w:r>
    </w:p>
    <w:p w:rsidR="002B3732" w:rsidRDefault="002B3732" w:rsidP="002B3732">
      <w:pPr>
        <w:spacing w:line="400" w:lineRule="exact"/>
        <w:ind w:firstLine="560"/>
        <w:jc w:val="right"/>
        <w:rPr>
          <w:rFonts w:eastAsia="隶书"/>
          <w:bCs/>
          <w:sz w:val="44"/>
        </w:rPr>
      </w:pPr>
      <w:r>
        <w:rPr>
          <w:rFonts w:eastAsia="隶书"/>
          <w:bCs/>
          <w:sz w:val="28"/>
        </w:rPr>
        <w:t>HaoYue-Tec 2009-2018</w:t>
      </w:r>
    </w:p>
    <w:p w:rsidR="002B3732" w:rsidRDefault="002B3732" w:rsidP="002B3732">
      <w:pPr>
        <w:ind w:firstLine="880"/>
        <w:jc w:val="right"/>
        <w:rPr>
          <w:rFonts w:eastAsia="隶书"/>
          <w:bCs/>
          <w:sz w:val="44"/>
        </w:rPr>
      </w:pPr>
    </w:p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>
      <w:pPr>
        <w:pStyle w:val="TOC"/>
        <w:jc w:val="center"/>
        <w:rPr>
          <w:sz w:val="36"/>
          <w:lang w:val="zh-CN"/>
        </w:rPr>
      </w:pPr>
      <w:r w:rsidRPr="00FB5210">
        <w:rPr>
          <w:sz w:val="36"/>
          <w:lang w:val="zh-CN"/>
        </w:rPr>
        <w:lastRenderedPageBreak/>
        <w:t>目</w:t>
      </w:r>
      <w:r>
        <w:rPr>
          <w:rFonts w:hint="eastAsia"/>
          <w:sz w:val="36"/>
          <w:lang w:val="zh-CN"/>
        </w:rPr>
        <w:t xml:space="preserve">  </w:t>
      </w:r>
      <w:r w:rsidRPr="00FB5210">
        <w:rPr>
          <w:sz w:val="36"/>
          <w:lang w:val="zh-CN"/>
        </w:rPr>
        <w:t>录</w:t>
      </w:r>
    </w:p>
    <w:p w:rsidR="002B3732" w:rsidRPr="00994A96" w:rsidRDefault="002B3732" w:rsidP="002B3732">
      <w:pPr>
        <w:rPr>
          <w:lang w:val="zh-CN"/>
        </w:rPr>
      </w:pPr>
    </w:p>
    <w:p w:rsidR="00FF1710" w:rsidRDefault="009646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2B3732">
        <w:instrText xml:space="preserve"> TOC \o "1-3" \h \z \u </w:instrText>
      </w:r>
      <w:r>
        <w:fldChar w:fldCharType="separate"/>
      </w:r>
      <w:hyperlink w:anchor="_Toc519786716" w:history="1">
        <w:r w:rsidR="00FF1710" w:rsidRPr="008D18F0">
          <w:rPr>
            <w:rStyle w:val="a5"/>
            <w:rFonts w:hint="eastAsia"/>
            <w:noProof/>
          </w:rPr>
          <w:t>易美餐</w:t>
        </w:r>
        <w:r w:rsidR="00FF1710" w:rsidRPr="008D18F0">
          <w:rPr>
            <w:rStyle w:val="a5"/>
            <w:noProof/>
          </w:rPr>
          <w:t>V8.2</w:t>
        </w:r>
        <w:r w:rsidR="00FF1710" w:rsidRPr="008D18F0">
          <w:rPr>
            <w:rStyle w:val="a5"/>
            <w:rFonts w:hint="eastAsia"/>
            <w:noProof/>
          </w:rPr>
          <w:t>版本更新说明</w:t>
        </w:r>
        <w:r w:rsidR="00FF1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710">
          <w:rPr>
            <w:noProof/>
            <w:webHidden/>
          </w:rPr>
          <w:instrText xml:space="preserve"> PAGEREF _Toc519786716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7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1710" w:rsidRDefault="00964606" w:rsidP="00FF1710">
      <w:pPr>
        <w:pStyle w:val="20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9786717" w:history="1">
        <w:r w:rsidR="00FF1710" w:rsidRPr="008D18F0">
          <w:rPr>
            <w:rStyle w:val="a5"/>
            <w:noProof/>
          </w:rPr>
          <w:t>1.</w:t>
        </w:r>
        <w:r w:rsidR="00FF171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F1710" w:rsidRPr="008D18F0">
          <w:rPr>
            <w:rStyle w:val="a5"/>
            <w:rFonts w:hint="eastAsia"/>
            <w:noProof/>
          </w:rPr>
          <w:t>开台备注拆分为普通备注及菜品备注</w:t>
        </w:r>
        <w:r w:rsidR="00FF1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710">
          <w:rPr>
            <w:noProof/>
            <w:webHidden/>
          </w:rPr>
          <w:instrText xml:space="preserve"> PAGEREF _Toc519786717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7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1710" w:rsidRDefault="00964606" w:rsidP="00FF1710">
      <w:pPr>
        <w:pStyle w:val="20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9786718" w:history="1">
        <w:r w:rsidR="00FF1710" w:rsidRPr="008D18F0">
          <w:rPr>
            <w:rStyle w:val="a5"/>
            <w:noProof/>
          </w:rPr>
          <w:t>2.</w:t>
        </w:r>
        <w:r w:rsidR="00FF171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F1710" w:rsidRPr="008D18F0">
          <w:rPr>
            <w:rStyle w:val="a5"/>
            <w:rFonts w:hint="eastAsia"/>
            <w:noProof/>
          </w:rPr>
          <w:t>合台拆台</w:t>
        </w:r>
        <w:r w:rsidR="00FF1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710">
          <w:rPr>
            <w:noProof/>
            <w:webHidden/>
          </w:rPr>
          <w:instrText xml:space="preserve"> PAGEREF _Toc519786718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7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1710" w:rsidRDefault="00964606" w:rsidP="00FF1710">
      <w:pPr>
        <w:pStyle w:val="20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9786719" w:history="1">
        <w:r w:rsidR="00FF1710" w:rsidRPr="008D18F0">
          <w:rPr>
            <w:rStyle w:val="a5"/>
            <w:noProof/>
          </w:rPr>
          <w:t>3.</w:t>
        </w:r>
        <w:r w:rsidR="00FF171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F1710" w:rsidRPr="008D18F0">
          <w:rPr>
            <w:rStyle w:val="a5"/>
            <w:rFonts w:hint="eastAsia"/>
            <w:noProof/>
          </w:rPr>
          <w:t>自助点单</w:t>
        </w:r>
        <w:r w:rsidR="00FF1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710">
          <w:rPr>
            <w:noProof/>
            <w:webHidden/>
          </w:rPr>
          <w:instrText xml:space="preserve"> PAGEREF _Toc519786719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7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3732" w:rsidRDefault="00964606" w:rsidP="002B3732">
      <w:r>
        <w:fldChar w:fldCharType="end"/>
      </w:r>
    </w:p>
    <w:p w:rsidR="002B3732" w:rsidRDefault="002B3732" w:rsidP="002B3732">
      <w:pPr>
        <w:pStyle w:val="1"/>
        <w:ind w:firstLine="883"/>
        <w:jc w:val="center"/>
      </w:pPr>
    </w:p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Pr="00FB5210" w:rsidRDefault="002B3732" w:rsidP="002B3732"/>
    <w:p w:rsidR="002B3732" w:rsidRDefault="002B3732" w:rsidP="002B3732">
      <w:pPr>
        <w:pStyle w:val="1"/>
        <w:ind w:firstLine="883"/>
        <w:jc w:val="center"/>
      </w:pPr>
      <w:bookmarkStart w:id="1" w:name="_Toc519786716"/>
      <w:r>
        <w:rPr>
          <w:rFonts w:hint="eastAsia"/>
        </w:rPr>
        <w:lastRenderedPageBreak/>
        <w:t>易美餐</w:t>
      </w:r>
      <w:r>
        <w:rPr>
          <w:rFonts w:hint="eastAsia"/>
        </w:rPr>
        <w:t>V8</w:t>
      </w:r>
      <w:r w:rsidR="004C5D72">
        <w:rPr>
          <w:rFonts w:hint="eastAsia"/>
        </w:rPr>
        <w:t>.2</w:t>
      </w:r>
      <w:r>
        <w:rPr>
          <w:rFonts w:hint="eastAsia"/>
        </w:rPr>
        <w:t>版本更新说明</w:t>
      </w:r>
      <w:bookmarkEnd w:id="1"/>
    </w:p>
    <w:p w:rsidR="002B3732" w:rsidRDefault="0008439F" w:rsidP="002B3732">
      <w:pPr>
        <w:pStyle w:val="2"/>
        <w:numPr>
          <w:ilvl w:val="0"/>
          <w:numId w:val="1"/>
        </w:numPr>
      </w:pPr>
      <w:bookmarkStart w:id="2" w:name="_Toc519786717"/>
      <w:r>
        <w:rPr>
          <w:rFonts w:hint="eastAsia"/>
        </w:rPr>
        <w:t>开台备注拆分为普通备注及菜品备注</w:t>
      </w:r>
      <w:bookmarkEnd w:id="2"/>
    </w:p>
    <w:p w:rsidR="000F2B87" w:rsidRPr="000F2B87" w:rsidRDefault="00AB5E16" w:rsidP="000F2B87">
      <w:r>
        <w:rPr>
          <w:noProof/>
        </w:rPr>
        <w:drawing>
          <wp:inline distT="0" distB="0" distL="0" distR="0">
            <wp:extent cx="5274310" cy="25658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2B3732" w:rsidRPr="004216CC" w:rsidRDefault="002B3732" w:rsidP="002B3732">
      <w:pPr>
        <w:ind w:left="482" w:firstLineChars="0" w:firstLine="0"/>
      </w:pPr>
    </w:p>
    <w:p w:rsidR="0099410F" w:rsidRDefault="00AB5E16">
      <w:r>
        <w:t>开台备注不影响后台菜品智能封装，菜品备注参与智能封装</w:t>
      </w:r>
    </w:p>
    <w:p w:rsidR="000F2B87" w:rsidRDefault="000F2B87" w:rsidP="000F2B87">
      <w:pPr>
        <w:pStyle w:val="2"/>
        <w:numPr>
          <w:ilvl w:val="0"/>
          <w:numId w:val="1"/>
        </w:numPr>
      </w:pPr>
      <w:bookmarkStart w:id="3" w:name="_Toc519786718"/>
      <w:r>
        <w:rPr>
          <w:rFonts w:hint="eastAsia"/>
        </w:rPr>
        <w:t>合台拆台</w:t>
      </w:r>
      <w:bookmarkEnd w:id="3"/>
    </w:p>
    <w:p w:rsidR="00A277C9" w:rsidRDefault="00A277C9" w:rsidP="00A277C9">
      <w:r>
        <w:rPr>
          <w:rFonts w:hint="eastAsia"/>
        </w:rPr>
        <w:t>1.51易餐网订单，不能进行合台以及拆台操作。</w:t>
      </w:r>
    </w:p>
    <w:p w:rsidR="00A277C9" w:rsidRDefault="00A277C9" w:rsidP="00A277C9">
      <w:r>
        <w:rPr>
          <w:rFonts w:hint="eastAsia"/>
        </w:rPr>
        <w:t>2.合台预定后现场开台的餐桌不能进行拆台操作</w:t>
      </w:r>
    </w:p>
    <w:p w:rsidR="00A277C9" w:rsidRDefault="00A277C9" w:rsidP="00A277C9">
      <w:r>
        <w:rPr>
          <w:rFonts w:hint="eastAsia"/>
        </w:rPr>
        <w:t>3.非合台预定后现场开台的餐桌均能进行合台以及拆台操作</w:t>
      </w:r>
    </w:p>
    <w:p w:rsidR="000F2B87" w:rsidRDefault="0025485D">
      <w:r>
        <w:rPr>
          <w:rFonts w:hint="eastAsia"/>
        </w:rPr>
        <w:t>4.普通散桌均能进行合台及拆台操作</w:t>
      </w:r>
    </w:p>
    <w:p w:rsidR="00AB5E16" w:rsidRDefault="003F558B" w:rsidP="003F558B">
      <w:pPr>
        <w:pStyle w:val="2"/>
        <w:numPr>
          <w:ilvl w:val="0"/>
          <w:numId w:val="1"/>
        </w:numPr>
      </w:pPr>
      <w:bookmarkStart w:id="4" w:name="_Toc519786719"/>
      <w:r>
        <w:rPr>
          <w:rFonts w:hint="eastAsia"/>
        </w:rPr>
        <w:t>自助点单</w:t>
      </w:r>
      <w:bookmarkEnd w:id="4"/>
    </w:p>
    <w:p w:rsidR="0046113A" w:rsidRDefault="0046113A" w:rsidP="0046113A">
      <w:r>
        <w:rPr>
          <w:rFonts w:hint="eastAsia"/>
        </w:rPr>
        <w:t>1.</w:t>
      </w:r>
      <w:r w:rsidR="009D0082">
        <w:rPr>
          <w:rFonts w:hint="eastAsia"/>
        </w:rPr>
        <w:t>参数设置</w:t>
      </w:r>
      <w:r w:rsidR="006D32BE">
        <w:rPr>
          <w:rFonts w:hint="eastAsia"/>
        </w:rPr>
        <w:t>：启用自助点单服务</w:t>
      </w:r>
    </w:p>
    <w:p w:rsidR="009D0082" w:rsidRPr="0046113A" w:rsidRDefault="009D0082" w:rsidP="0046113A">
      <w:r>
        <w:rPr>
          <w:rFonts w:hint="eastAsia"/>
          <w:noProof/>
        </w:rPr>
        <w:drawing>
          <wp:inline distT="0" distB="0" distL="0" distR="0">
            <wp:extent cx="1929020" cy="16210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517" cy="162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58B" w:rsidRDefault="009D0082">
      <w:r>
        <w:lastRenderedPageBreak/>
        <w:t>启用自助点单功能</w:t>
      </w:r>
    </w:p>
    <w:p w:rsidR="009D0082" w:rsidRDefault="009D0082">
      <w:r>
        <w:rPr>
          <w:rFonts w:hint="eastAsia"/>
        </w:rPr>
        <w:t>2.</w:t>
      </w:r>
      <w:r w:rsidR="00556E50">
        <w:rPr>
          <w:rFonts w:hint="eastAsia"/>
        </w:rPr>
        <w:t>二维码打印</w:t>
      </w:r>
      <w:r w:rsidR="00025CA6">
        <w:rPr>
          <w:rFonts w:hint="eastAsia"/>
        </w:rPr>
        <w:t>：打印二维码</w:t>
      </w:r>
    </w:p>
    <w:p w:rsidR="00F24378" w:rsidRDefault="00F24378">
      <w:r>
        <w:rPr>
          <w:noProof/>
        </w:rPr>
        <w:drawing>
          <wp:inline distT="0" distB="0" distL="0" distR="0">
            <wp:extent cx="5274310" cy="8505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EDD" w:rsidRDefault="00F24378">
      <w:r>
        <w:rPr>
          <w:noProof/>
        </w:rPr>
        <w:drawing>
          <wp:inline distT="0" distB="0" distL="0" distR="0">
            <wp:extent cx="2458609" cy="163001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63" cy="163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EDD" w:rsidRDefault="00FA2EDD">
      <w:r>
        <w:rPr>
          <w:rFonts w:hint="eastAsia"/>
        </w:rPr>
        <w:t>3.打印机IP设置</w:t>
      </w:r>
      <w:r w:rsidR="00025CA6">
        <w:rPr>
          <w:rFonts w:hint="eastAsia"/>
        </w:rPr>
        <w:t>：设置ip地址</w:t>
      </w:r>
    </w:p>
    <w:p w:rsidR="00F24378" w:rsidRDefault="00FA2EDD">
      <w:r>
        <w:rPr>
          <w:noProof/>
        </w:rPr>
        <w:drawing>
          <wp:inline distT="0" distB="0" distL="0" distR="0">
            <wp:extent cx="5274310" cy="871669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1B1" w:rsidRDefault="00F331B1">
      <w:r>
        <w:rPr>
          <w:rFonts w:hint="eastAsia"/>
        </w:rPr>
        <w:t>4.</w:t>
      </w:r>
      <w:r w:rsidR="006D32BE">
        <w:rPr>
          <w:rFonts w:hint="eastAsia"/>
        </w:rPr>
        <w:t>自助点单</w:t>
      </w:r>
    </w:p>
    <w:p w:rsidR="006D32BE" w:rsidRDefault="006D32BE">
      <w:r>
        <w:rPr>
          <w:noProof/>
        </w:rPr>
        <w:drawing>
          <wp:inline distT="0" distB="0" distL="0" distR="0">
            <wp:extent cx="2843420" cy="367350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98" cy="3673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4E" w:rsidRDefault="0073794E" w:rsidP="0073794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银行卡等电子金额超出应收支付说明</w:t>
      </w:r>
    </w:p>
    <w:p w:rsidR="0073794E" w:rsidRDefault="0073794E" w:rsidP="0073794E">
      <w:pPr>
        <w:pStyle w:val="a7"/>
        <w:ind w:left="420" w:firstLineChars="0" w:firstLine="0"/>
      </w:pPr>
      <w:r>
        <w:t>当电子金额支付超过应收时，结账允许现金找零</w:t>
      </w:r>
    </w:p>
    <w:p w:rsidR="0073794E" w:rsidRDefault="0073794E" w:rsidP="0073794E">
      <w:pPr>
        <w:pStyle w:val="2"/>
        <w:numPr>
          <w:ilvl w:val="0"/>
          <w:numId w:val="1"/>
        </w:numPr>
      </w:pPr>
      <w:r>
        <w:t>手机端日报汇总重新计算</w:t>
      </w:r>
    </w:p>
    <w:p w:rsidR="0073794E" w:rsidRDefault="0073794E" w:rsidP="0073794E">
      <w:pPr>
        <w:pStyle w:val="a7"/>
        <w:ind w:left="420" w:firstLineChars="0" w:firstLine="0"/>
      </w:pPr>
      <w:r w:rsidRPr="00D2287F">
        <w:rPr>
          <w:highlight w:val="yellow"/>
        </w:rPr>
        <w:t>当电子金额支付超过应收时，结账允许现金找零</w:t>
      </w:r>
    </w:p>
    <w:p w:rsidR="000201E2" w:rsidRPr="008C5156" w:rsidRDefault="000201E2" w:rsidP="000201E2"/>
    <w:sectPr w:rsidR="000201E2" w:rsidRPr="008C5156" w:rsidSect="007E2B0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3A1" w:rsidRDefault="002713A1" w:rsidP="002B3732">
      <w:r>
        <w:separator/>
      </w:r>
    </w:p>
  </w:endnote>
  <w:endnote w:type="continuationSeparator" w:id="1">
    <w:p w:rsidR="002713A1" w:rsidRDefault="002713A1" w:rsidP="002B37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D72" w:rsidRDefault="004C5D72" w:rsidP="004C5D7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BA" w:rsidRDefault="00964606" w:rsidP="002B3732">
    <w:pPr>
      <w:pStyle w:val="a4"/>
      <w:ind w:left="5250" w:firstLine="361"/>
      <w:jc w:val="right"/>
    </w:pPr>
    <w:r>
      <w:rPr>
        <w:b/>
      </w:rPr>
      <w:fldChar w:fldCharType="begin"/>
    </w:r>
    <w:r w:rsidR="0099410F">
      <w:rPr>
        <w:b/>
      </w:rPr>
      <w:instrText>PAGE</w:instrText>
    </w:r>
    <w:r>
      <w:rPr>
        <w:b/>
      </w:rPr>
      <w:fldChar w:fldCharType="separate"/>
    </w:r>
    <w:r w:rsidR="00D2287F">
      <w:rPr>
        <w:b/>
        <w:noProof/>
      </w:rPr>
      <w:t>5</w:t>
    </w:r>
    <w:r>
      <w:rPr>
        <w:b/>
      </w:rPr>
      <w:fldChar w:fldCharType="end"/>
    </w:r>
    <w:r w:rsidR="0099410F">
      <w:rPr>
        <w:lang w:val="zh-CN"/>
      </w:rPr>
      <w:t xml:space="preserve"> / </w:t>
    </w:r>
    <w:r>
      <w:rPr>
        <w:b/>
      </w:rPr>
      <w:fldChar w:fldCharType="begin"/>
    </w:r>
    <w:r w:rsidR="0099410F">
      <w:rPr>
        <w:b/>
      </w:rPr>
      <w:instrText>NUMPAGES</w:instrText>
    </w:r>
    <w:r>
      <w:rPr>
        <w:b/>
      </w:rPr>
      <w:fldChar w:fldCharType="separate"/>
    </w:r>
    <w:r w:rsidR="00D2287F">
      <w:rPr>
        <w:b/>
        <w:noProof/>
      </w:rPr>
      <w:t>5</w:t>
    </w:r>
    <w:r>
      <w:rPr>
        <w:b/>
      </w:rPr>
      <w:fldChar w:fldCharType="end"/>
    </w:r>
  </w:p>
  <w:p w:rsidR="001966BA" w:rsidRPr="00542A61" w:rsidRDefault="0099410F" w:rsidP="00542A61">
    <w:pPr>
      <w:pStyle w:val="a4"/>
      <w:tabs>
        <w:tab w:val="clear" w:pos="8306"/>
        <w:tab w:val="right" w:pos="8789"/>
      </w:tabs>
      <w:ind w:leftChars="-236" w:left="-141" w:hangingChars="236" w:hanging="425"/>
    </w:pPr>
    <w:r w:rsidRPr="00542A61">
      <w:rPr>
        <w:rFonts w:hint="eastAsia"/>
      </w:rPr>
      <w:t>筠轩（上海）信息科技有限公司</w:t>
    </w:r>
  </w:p>
  <w:p w:rsidR="00542A61" w:rsidRPr="00542A61" w:rsidRDefault="0099410F" w:rsidP="00542A61">
    <w:pPr>
      <w:pStyle w:val="a4"/>
      <w:tabs>
        <w:tab w:val="clear" w:pos="8306"/>
        <w:tab w:val="right" w:pos="8789"/>
      </w:tabs>
      <w:ind w:leftChars="-236" w:left="-141" w:hangingChars="236" w:hanging="425"/>
    </w:pPr>
    <w:r w:rsidRPr="00542A61">
      <w:rPr>
        <w:rFonts w:hint="eastAsia"/>
      </w:rPr>
      <w:t>地址：宜兴市屺亭街道荆邑北路</w:t>
    </w:r>
    <w:r w:rsidRPr="00542A61">
      <w:t>109</w:t>
    </w:r>
    <w:r w:rsidRPr="00542A61">
      <w:rPr>
        <w:rFonts w:hint="eastAsia"/>
      </w:rPr>
      <w:t>号宜兴创业园</w:t>
    </w:r>
    <w:r w:rsidRPr="00542A61">
      <w:t>D9</w:t>
    </w:r>
    <w:r w:rsidRPr="00542A61">
      <w:rPr>
        <w:rFonts w:hint="eastAsia"/>
      </w:rPr>
      <w:t>栋</w:t>
    </w:r>
    <w:r w:rsidRPr="00542A61">
      <w:t>2</w:t>
    </w:r>
    <w:r w:rsidRPr="00542A61">
      <w:rPr>
        <w:rFonts w:hint="eastAsia"/>
      </w:rPr>
      <w:t>楼</w:t>
    </w:r>
  </w:p>
  <w:p w:rsidR="001966BA" w:rsidRPr="00542A61" w:rsidRDefault="0099410F" w:rsidP="00542A61">
    <w:pPr>
      <w:pStyle w:val="a4"/>
      <w:tabs>
        <w:tab w:val="clear" w:pos="8306"/>
        <w:tab w:val="right" w:pos="8789"/>
      </w:tabs>
      <w:ind w:leftChars="-236" w:left="-141" w:hangingChars="236" w:hanging="425"/>
    </w:pPr>
    <w:r w:rsidRPr="00542A61">
      <w:rPr>
        <w:rFonts w:hint="eastAsia"/>
      </w:rPr>
      <w:t>电话：</w:t>
    </w:r>
    <w:r w:rsidRPr="00542A61">
      <w:t>0510-87800505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D72" w:rsidRDefault="004C5D72" w:rsidP="004C5D7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3A1" w:rsidRDefault="002713A1" w:rsidP="002B3732">
      <w:r>
        <w:separator/>
      </w:r>
    </w:p>
  </w:footnote>
  <w:footnote w:type="continuationSeparator" w:id="1">
    <w:p w:rsidR="002713A1" w:rsidRDefault="002713A1" w:rsidP="002B37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BA" w:rsidRDefault="002713A1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BA" w:rsidRDefault="00964606">
    <w:pPr>
      <w:pStyle w:val="a3"/>
      <w:pBdr>
        <w:bottom w:val="none" w:sz="0" w:space="0" w:color="auto"/>
      </w:pBdr>
      <w:ind w:firstLine="360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s1025" type="#_x0000_t75" style="position:absolute;left:0;text-align:left;margin-left:.6pt;margin-top:4.25pt;width:91.25pt;height:25.5pt;z-index:251660288">
          <v:imagedata r:id="rId1" o:title=""/>
        </v:shape>
      </w:pict>
    </w:r>
    <w:r w:rsidR="0099410F">
      <w:rPr>
        <w:rFonts w:hint="eastAsia"/>
      </w:rPr>
      <w:t>易美餐版本更新说明</w:t>
    </w:r>
  </w:p>
  <w:p w:rsidR="00542A61" w:rsidRDefault="002713A1">
    <w:pPr>
      <w:pStyle w:val="a3"/>
      <w:pBdr>
        <w:bottom w:val="none" w:sz="0" w:space="0" w:color="auto"/>
      </w:pBdr>
      <w:ind w:firstLine="360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BA" w:rsidRDefault="002713A1">
    <w:pPr>
      <w:pStyle w:val="a3"/>
      <w:pBdr>
        <w:bottom w:val="none" w:sz="0" w:space="0" w:color="auto"/>
      </w:pBdr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F6C4E"/>
    <w:multiLevelType w:val="hybridMultilevel"/>
    <w:tmpl w:val="7E144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3732"/>
    <w:rsid w:val="000201E2"/>
    <w:rsid w:val="00025CA6"/>
    <w:rsid w:val="0008439F"/>
    <w:rsid w:val="000F2B87"/>
    <w:rsid w:val="0025485D"/>
    <w:rsid w:val="002713A1"/>
    <w:rsid w:val="002B3732"/>
    <w:rsid w:val="003F558B"/>
    <w:rsid w:val="0046113A"/>
    <w:rsid w:val="00473BC9"/>
    <w:rsid w:val="004C5D72"/>
    <w:rsid w:val="00556E50"/>
    <w:rsid w:val="00576700"/>
    <w:rsid w:val="006D32BE"/>
    <w:rsid w:val="006E194D"/>
    <w:rsid w:val="0073794E"/>
    <w:rsid w:val="007E2B09"/>
    <w:rsid w:val="008C5156"/>
    <w:rsid w:val="0095744D"/>
    <w:rsid w:val="00964606"/>
    <w:rsid w:val="0099410F"/>
    <w:rsid w:val="009C6304"/>
    <w:rsid w:val="009D0082"/>
    <w:rsid w:val="00A15DCD"/>
    <w:rsid w:val="00A277C9"/>
    <w:rsid w:val="00AB5E16"/>
    <w:rsid w:val="00AC6F7A"/>
    <w:rsid w:val="00D2287F"/>
    <w:rsid w:val="00DE4BC0"/>
    <w:rsid w:val="00ED0F2F"/>
    <w:rsid w:val="00F24378"/>
    <w:rsid w:val="00F331B1"/>
    <w:rsid w:val="00FA2EDD"/>
    <w:rsid w:val="00FF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1E2"/>
    <w:pPr>
      <w:widowControl w:val="0"/>
      <w:ind w:firstLineChars="200" w:firstLine="480"/>
      <w:jc w:val="both"/>
    </w:pPr>
    <w:rPr>
      <w:rFonts w:ascii="宋体" w:eastAsia="宋体" w:hAnsi="宋体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B3732"/>
    <w:pPr>
      <w:keepNext/>
      <w:keepLines/>
      <w:spacing w:before="340" w:after="330" w:line="578" w:lineRule="auto"/>
      <w:ind w:firstLineChars="0" w:firstLine="0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732"/>
    <w:pPr>
      <w:keepNext/>
      <w:keepLines/>
      <w:spacing w:before="260" w:after="260" w:line="416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7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7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73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3732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B373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2B3732"/>
  </w:style>
  <w:style w:type="paragraph" w:styleId="20">
    <w:name w:val="toc 2"/>
    <w:basedOn w:val="a"/>
    <w:next w:val="a"/>
    <w:autoRedefine/>
    <w:uiPriority w:val="39"/>
    <w:unhideWhenUsed/>
    <w:qFormat/>
    <w:rsid w:val="002B3732"/>
    <w:pPr>
      <w:ind w:leftChars="200" w:left="420"/>
    </w:pPr>
  </w:style>
  <w:style w:type="character" w:styleId="a5">
    <w:name w:val="Hyperlink"/>
    <w:basedOn w:val="a0"/>
    <w:uiPriority w:val="99"/>
    <w:unhideWhenUsed/>
    <w:rsid w:val="002B3732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B37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3732"/>
    <w:rPr>
      <w:rFonts w:ascii="宋体" w:eastAsia="宋体" w:hAnsi="宋体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201E2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109</Words>
  <Characters>623</Characters>
  <Application>Microsoft Office Word</Application>
  <DocSecurity>0</DocSecurity>
  <Lines>5</Lines>
  <Paragraphs>1</Paragraphs>
  <ScaleCrop>false</ScaleCrop>
  <Company>Microsoft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</dc:creator>
  <cp:keywords/>
  <dc:description/>
  <cp:lastModifiedBy>Kerry</cp:lastModifiedBy>
  <cp:revision>25</cp:revision>
  <dcterms:created xsi:type="dcterms:W3CDTF">2018-07-04T07:13:00Z</dcterms:created>
  <dcterms:modified xsi:type="dcterms:W3CDTF">2018-08-01T11:58:00Z</dcterms:modified>
</cp:coreProperties>
</file>