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651"/>
        <w:gridCol w:w="1651"/>
        <w:gridCol w:w="1651"/>
        <w:gridCol w:w="1651"/>
        <w:gridCol w:w="1651"/>
        <w:gridCol w:w="1651"/>
      </w:tblGrid>
      <w:tr>
        <w:trPr>
          <w:tblHeader/>
        </w:trPr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id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字段1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字段2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字段3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字段4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808080" w:val="clear"/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b/>
                <w:sz w:val="28"/>
              </w:rPr>
              <w:t xml:space="preserve">importfilename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1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撒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sss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fdsa(1)(1)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撒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fdsa(1)(1)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3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撒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sss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fdsa(1)(1)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  <w:tr>
        <w:trPr/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4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撒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fdsa(1)(1)</w:t>
            </w:r>
          </w:p>
        </w:tc>
        <w:tc>
          <w:tcPr>
            <w:tcW w:type="dxa" w:w="165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单对单.docx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