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FBA97" w14:textId="77777777" w:rsidR="00D81B85" w:rsidRPr="00F46346" w:rsidRDefault="00FA35B5" w:rsidP="00F46346">
      <w:pPr>
        <w:pStyle w:val="HeadingCover"/>
      </w:pPr>
      <w:r w:rsidRPr="00B91476">
        <w:rPr>
          <w:noProof/>
        </w:rPr>
        <w:drawing>
          <wp:anchor distT="0" distB="0" distL="114300" distR="114300" simplePos="0" relativeHeight="251673600" behindDoc="0" locked="0" layoutInCell="1" allowOverlap="1" wp14:anchorId="6E993006" wp14:editId="05D449F3">
            <wp:simplePos x="0" y="0"/>
            <wp:positionH relativeFrom="page">
              <wp:posOffset>-1276985</wp:posOffset>
            </wp:positionH>
            <wp:positionV relativeFrom="page">
              <wp:posOffset>1190625</wp:posOffset>
            </wp:positionV>
            <wp:extent cx="10449227" cy="844547"/>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p cover artwork.png"/>
                    <pic:cNvPicPr/>
                  </pic:nvPicPr>
                  <pic:blipFill>
                    <a:blip r:embed="rId8">
                      <a:extLst>
                        <a:ext uri="{28A0092B-C50C-407E-A947-70E740481C1C}">
                          <a14:useLocalDpi xmlns:a14="http://schemas.microsoft.com/office/drawing/2010/main"/>
                        </a:ext>
                      </a:extLst>
                    </a:blip>
                    <a:stretch>
                      <a:fillRect/>
                    </a:stretch>
                  </pic:blipFill>
                  <pic:spPr>
                    <a:xfrm>
                      <a:off x="0" y="0"/>
                      <a:ext cx="10449227" cy="844547"/>
                    </a:xfrm>
                    <a:prstGeom prst="rect">
                      <a:avLst/>
                    </a:prstGeom>
                  </pic:spPr>
                </pic:pic>
              </a:graphicData>
            </a:graphic>
            <wp14:sizeRelH relativeFrom="margin">
              <wp14:pctWidth>0</wp14:pctWidth>
            </wp14:sizeRelH>
            <wp14:sizeRelV relativeFrom="margin">
              <wp14:pctHeight>0</wp14:pctHeight>
            </wp14:sizeRelV>
          </wp:anchor>
        </w:drawing>
      </w:r>
      <w:r w:rsidR="00BA76C5">
        <w:rPr>
          <w:noProof/>
        </w:rPr>
        <w:drawing>
          <wp:anchor distT="0" distB="0" distL="114300" distR="114300" simplePos="0" relativeHeight="251683840" behindDoc="0" locked="1" layoutInCell="1" allowOverlap="1" wp14:anchorId="3C2594D1" wp14:editId="08CAEFD8">
            <wp:simplePos x="0" y="0"/>
            <wp:positionH relativeFrom="margin">
              <wp:align>left</wp:align>
            </wp:positionH>
            <wp:positionV relativeFrom="page">
              <wp:posOffset>561975</wp:posOffset>
            </wp:positionV>
            <wp:extent cx="3267075" cy="520700"/>
            <wp:effectExtent l="0" t="0" r="9525" b="0"/>
            <wp:wrapNone/>
            <wp:docPr id="1" name="Picture 1" descr="Official U.S. Department of Agricultu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DA Signature Lockups-01.png"/>
                    <pic:cNvPicPr/>
                  </pic:nvPicPr>
                  <pic:blipFill>
                    <a:blip r:embed="rId9" cstate="print">
                      <a:extLst>
                        <a:ext uri="{28A0092B-C50C-407E-A947-70E740481C1C}">
                          <a14:useLocalDpi xmlns:a14="http://schemas.microsoft.com/office/drawing/2010/main"/>
                        </a:ext>
                      </a:extLst>
                    </a:blip>
                    <a:stretch>
                      <a:fillRect/>
                    </a:stretch>
                  </pic:blipFill>
                  <pic:spPr>
                    <a:xfrm>
                      <a:off x="0" y="0"/>
                      <a:ext cx="3267075" cy="520700"/>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1736282138"/>
          <w:placeholder>
            <w:docPart w:val="846FCEC50D6D4E358E66EB0311D4D2CE"/>
          </w:placeholder>
          <w:dataBinding w:prefixMappings="xmlns:ns0='http://purl.org/dc/elements/1.1/' xmlns:ns1='http://schemas.openxmlformats.org/package/2006/metadata/core-properties' " w:xpath="/ns1:coreProperties[1]/ns0:title[1]" w:storeItemID="{6C3C8BC8-F283-45AE-878A-BAB7291924A1}"/>
          <w:text/>
        </w:sdtPr>
        <w:sdtEndPr/>
        <w:sdtContent>
          <w:r w:rsidR="002F6F6A">
            <w:t>Vegetables and Pulses Yearbook Data</w:t>
          </w:r>
        </w:sdtContent>
      </w:sdt>
      <w:r w:rsidR="00216E1E" w:rsidRPr="00B91476">
        <w:rPr>
          <w:noProof/>
        </w:rPr>
        <mc:AlternateContent>
          <mc:Choice Requires="wps">
            <w:drawing>
              <wp:anchor distT="45720" distB="45720" distL="114300" distR="114300" simplePos="0" relativeHeight="251675648" behindDoc="0" locked="0" layoutInCell="1" allowOverlap="1" wp14:anchorId="6C5FE3BE" wp14:editId="35B0EBA8">
                <wp:simplePos x="0" y="0"/>
                <wp:positionH relativeFrom="margin">
                  <wp:posOffset>1452245</wp:posOffset>
                </wp:positionH>
                <wp:positionV relativeFrom="paragraph">
                  <wp:posOffset>-950327</wp:posOffset>
                </wp:positionV>
                <wp:extent cx="5358384" cy="283464"/>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384" cy="283464"/>
                        </a:xfrm>
                        <a:prstGeom prst="rect">
                          <a:avLst/>
                        </a:prstGeom>
                        <a:noFill/>
                        <a:ln w="9525">
                          <a:noFill/>
                          <a:miter lim="800000"/>
                          <a:headEnd/>
                          <a:tailEnd/>
                        </a:ln>
                      </wps:spPr>
                      <wps:txbx>
                        <w:txbxContent>
                          <w:p w14:paraId="57E1FF2B" w14:textId="77777777" w:rsidR="00C81E0B" w:rsidRPr="00BF6D2E" w:rsidRDefault="00F45B80" w:rsidP="00C81E0B">
                            <w:pPr>
                              <w:pStyle w:val="FM-Heading"/>
                              <w:rPr>
                                <w:sz w:val="24"/>
                                <w:szCs w:val="24"/>
                              </w:rPr>
                            </w:pPr>
                            <w:r>
                              <w:rPr>
                                <w:sz w:val="24"/>
                                <w:szCs w:val="24"/>
                              </w:rPr>
                              <w:t>Economic Research Service</w:t>
                            </w:r>
                            <w:r w:rsidR="00C81E0B" w:rsidRPr="00BF6D2E">
                              <w:rPr>
                                <w:sz w:val="24"/>
                                <w:szCs w:val="24"/>
                              </w:rPr>
                              <w:t xml:space="preserve"> | Situation and Outlook Report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4.35pt;margin-top:-74.85pt;width:421.9pt;height:22.3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" filled="f" stroked="f">
                <v:textbox>
                  <w:txbxContent>
                    <w:p w:rsidR="00C81E0B" w:rsidRPr="00BF6D2E" w:rsidRDefault="00F45B80" w:rsidP="00C81E0B">
                      <w:pPr>
                        <w:pStyle w:val="FM-Heading"/>
                        <w:rPr>
                          <w:sz w:val="24"/>
                          <w:szCs w:val="24"/>
                        </w:rPr>
                      </w:pPr>
                      <w:r>
                        <w:rPr>
                          <w:sz w:val="24"/>
                          <w:szCs w:val="24"/>
                        </w:rPr>
                        <w:t>Economic Research Service</w:t>
                      </w:r>
                      <w:r w:rsidR="00C81E0B" w:rsidRPr="00BF6D2E">
                        <w:rPr>
                          <w:sz w:val="24"/>
                          <w:szCs w:val="24"/>
                        </w:rPr>
                        <w:t xml:space="preserve"> | Situation and Outlook Report</w:t>
                      </w:r>
                    </w:p>
                  </w:txbxContent>
                </v:textbox>
                <w10:wrap anchorx="margin"/>
              </v:shape>
            </w:pict>
          </mc:Fallback>
        </mc:AlternateContent>
      </w:r>
      <w:r w:rsidR="00370603" w:rsidRPr="00B91476">
        <w:rPr>
          <w:noProof/>
        </w:rPr>
        <mc:AlternateContent>
          <mc:Choice Requires="wps">
            <w:drawing>
              <wp:anchor distT="45720" distB="45720" distL="114300" distR="114300" simplePos="0" relativeHeight="251681792" behindDoc="0" locked="1" layoutInCell="1" allowOverlap="0" wp14:anchorId="5F4D5AC8" wp14:editId="35A080D3">
                <wp:simplePos x="0" y="0"/>
                <wp:positionH relativeFrom="margin">
                  <wp:posOffset>1466850</wp:posOffset>
                </wp:positionH>
                <wp:positionV relativeFrom="page">
                  <wp:posOffset>1743075</wp:posOffset>
                </wp:positionV>
                <wp:extent cx="2466975" cy="245110"/>
                <wp:effectExtent l="0" t="0" r="0" b="254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45110"/>
                        </a:xfrm>
                        <a:prstGeom prst="rect">
                          <a:avLst/>
                        </a:prstGeom>
                        <a:noFill/>
                        <a:ln w="9525">
                          <a:noFill/>
                          <a:miter lim="800000"/>
                          <a:headEnd/>
                          <a:tailEnd/>
                        </a:ln>
                      </wps:spPr>
                      <wps:txbx>
                        <w:txbxContent>
                          <w:p w14:paraId="6C5B0F7B" w14:textId="77777777" w:rsidR="00370603" w:rsidRPr="00C81E0B" w:rsidRDefault="00CF72F5" w:rsidP="00370603">
                            <w:pPr>
                              <w:tabs>
                                <w:tab w:val="left" w:pos="990"/>
                                <w:tab w:val="left" w:pos="1260"/>
                              </w:tabs>
                              <w:jc w:val="both"/>
                              <w:rPr>
                                <w:color w:val="FFFFFF" w:themeColor="background1"/>
                              </w:rPr>
                            </w:pPr>
                            <w:sdt>
                              <w:sdtPr>
                                <w:rPr>
                                  <w:color w:val="FFFFFF" w:themeColor="background1"/>
                                </w:rPr>
                                <w:alias w:val="Category"/>
                                <w:tag w:val=""/>
                                <w:id w:val="563307806"/>
                                <w:placeholder>
                                  <w:docPart w:val="7535DEC17D4644FAA739646EB5F0D925"/>
                                </w:placeholder>
                                <w:dataBinding w:prefixMappings="xmlns:ns0='http://purl.org/dc/elements/1.1/' xmlns:ns1='http://schemas.openxmlformats.org/package/2006/metadata/core-properties' " w:xpath="/ns1:coreProperties[1]/ns1:category[1]" w:storeItemID="{6C3C8BC8-F283-45AE-878A-BAB7291924A1}"/>
                                <w:text/>
                              </w:sdtPr>
                              <w:sdtEndPr/>
                              <w:sdtContent>
                                <w:r w:rsidR="002F6F6A" w:rsidRPr="002F6F6A">
                                  <w:rPr>
                                    <w:color w:val="FFFFFF" w:themeColor="background1"/>
                                  </w:rPr>
                                  <w:t>#89011</w:t>
                                </w:r>
                              </w:sdtContent>
                            </w:sdt>
                            <w:r w:rsidR="00370603">
                              <w:rPr>
                                <w:color w:val="FFFFFF" w:themeColor="background1"/>
                              </w:rPr>
                              <w:tab/>
                              <w:t>|</w:t>
                            </w:r>
                            <w:r w:rsidR="00370603">
                              <w:rPr>
                                <w:color w:val="FFFFFF" w:themeColor="background1"/>
                              </w:rPr>
                              <w:tab/>
                            </w:r>
                            <w:sdt>
                              <w:sdtPr>
                                <w:rPr>
                                  <w:color w:val="FFFFFF" w:themeColor="background1"/>
                                </w:rPr>
                                <w:alias w:val="Status"/>
                                <w:tag w:val=""/>
                                <w:id w:val="1897850579"/>
                                <w:placeholder>
                                  <w:docPart w:val="74CECBAFEB174705A33C0F0B1C280D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F45B80">
                                  <w:rPr>
                                    <w:color w:val="FFFFFF" w:themeColor="background1"/>
                                  </w:rPr>
                                  <w:t>March 30</w:t>
                                </w:r>
                                <w:r w:rsidR="002F6F6A">
                                  <w:rPr>
                                    <w:color w:val="FFFFFF" w:themeColor="background1"/>
                                  </w:rPr>
                                  <w:t>, 20</w:t>
                                </w:r>
                                <w:r w:rsidR="00F45B80">
                                  <w:rPr>
                                    <w:color w:val="FFFFFF" w:themeColor="background1"/>
                                  </w:rPr>
                                  <w:t>20</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2D6CD" id="_x0000_s1027" type="#_x0000_t202" style="position:absolute;margin-left:115.5pt;margin-top:137.25pt;width:194.25pt;height:19.3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" o:allowoverlap="f" filled="f" stroked="f">
                <v:textbox>
                  <w:txbxContent>
                    <w:p w:rsidR="00370603" w:rsidRPr="00C81E0B" w:rsidRDefault="00F45B80" w:rsidP="00370603">
                      <w:pPr>
                        <w:tabs>
                          <w:tab w:val="left" w:pos="990"/>
                          <w:tab w:val="left" w:pos="1260"/>
                        </w:tabs>
                        <w:jc w:val="both"/>
                        <w:rPr>
                          <w:color w:val="FFFFFF" w:themeColor="background1"/>
                        </w:rPr>
                      </w:pPr>
                      <w:sdt>
                        <w:sdtPr>
                          <w:rPr>
                            <w:color w:val="FFFFFF" w:themeColor="background1"/>
                          </w:rPr>
                          <w:alias w:val="Category"/>
                          <w:tag w:val=""/>
                          <w:id w:val="563307806"/>
                          <w:placeholder>
                            <w:docPart w:val="7535DEC17D4644FAA739646EB5F0D925"/>
                          </w:placeholder>
                          <w:dataBinding w:prefixMappings="xmlns:ns0='http://purl.org/dc/elements/1.1/' xmlns:ns1='http://schemas.openxmlformats.org/package/2006/metadata/core-properties' " w:xpath="/ns1:coreProperties[1]/ns1:category[1]" w:storeItemID="{6C3C8BC8-F283-45AE-878A-BAB7291924A1}"/>
                          <w:text/>
                        </w:sdtPr>
                        <w:sdtEndPr/>
                        <w:sdtContent>
                          <w:r w:rsidR="002F6F6A" w:rsidRPr="002F6F6A">
                            <w:rPr>
                              <w:color w:val="FFFFFF" w:themeColor="background1"/>
                            </w:rPr>
                            <w:t>#89011</w:t>
                          </w:r>
                        </w:sdtContent>
                      </w:sdt>
                      <w:r w:rsidR="00370603">
                        <w:rPr>
                          <w:color w:val="FFFFFF" w:themeColor="background1"/>
                        </w:rPr>
                        <w:tab/>
                        <w:t>|</w:t>
                      </w:r>
                      <w:r w:rsidR="00370603">
                        <w:rPr>
                          <w:color w:val="FFFFFF" w:themeColor="background1"/>
                        </w:rPr>
                        <w:tab/>
                      </w:r>
                      <w:sdt>
                        <w:sdtPr>
                          <w:rPr>
                            <w:color w:val="FFFFFF" w:themeColor="background1"/>
                          </w:rPr>
                          <w:alias w:val="Status"/>
                          <w:tag w:val=""/>
                          <w:id w:val="1897850579"/>
                          <w:placeholder>
                            <w:docPart w:val="74CECBAFEB174705A33C0F0B1C280D52"/>
                          </w:placeholder>
                          <w:dataBinding w:prefixMappings="xmlns:ns0='http://purl.org/dc/elements/1.1/' xmlns:ns1='http://schemas.openxmlformats.org/package/2006/metadata/core-properties' " w:xpath="/ns1:coreProperties[1]/ns1:contentStatus[1]" w:storeItemID="{6C3C8BC8-F283-45AE-878A-BAB7291924A1}"/>
                          <w:text/>
                        </w:sdtPr>
                        <w:sdtEndPr/>
                        <w:sdtContent>
                          <w:r>
                            <w:rPr>
                              <w:color w:val="FFFFFF" w:themeColor="background1"/>
                            </w:rPr>
                            <w:t>March 30</w:t>
                          </w:r>
                          <w:r w:rsidR="002F6F6A">
                            <w:rPr>
                              <w:color w:val="FFFFFF" w:themeColor="background1"/>
                            </w:rPr>
                            <w:t>, 20</w:t>
                          </w:r>
                          <w:r>
                            <w:rPr>
                              <w:color w:val="FFFFFF" w:themeColor="background1"/>
                            </w:rPr>
                            <w:t>20</w:t>
                          </w:r>
                        </w:sdtContent>
                      </w:sdt>
                    </w:p>
                  </w:txbxContent>
                </v:textbox>
                <w10:wrap anchorx="margin" anchory="page"/>
                <w10:anchorlock/>
              </v:shape>
            </w:pict>
          </mc:Fallback>
        </mc:AlternateContent>
      </w:r>
      <w:r w:rsidR="00944E5F" w:rsidRPr="00B91476">
        <w:rPr>
          <w:noProof/>
        </w:rPr>
        <mc:AlternateContent>
          <mc:Choice Requires="wps">
            <w:drawing>
              <wp:anchor distT="0" distB="0" distL="114300" distR="114300" simplePos="0" relativeHeight="251670528" behindDoc="0" locked="0" layoutInCell="1" allowOverlap="1" wp14:anchorId="697AF425" wp14:editId="2CF512F3">
                <wp:simplePos x="0" y="0"/>
                <wp:positionH relativeFrom="column">
                  <wp:posOffset>-261730</wp:posOffset>
                </wp:positionH>
                <wp:positionV relativeFrom="paragraph">
                  <wp:posOffset>8822635</wp:posOffset>
                </wp:positionV>
                <wp:extent cx="4283765" cy="2952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28376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E4B138" w14:textId="77777777" w:rsidR="00512847" w:rsidRDefault="00101A36" w:rsidP="00101A36">
                            <w:pPr>
                              <w:rPr>
                                <w:rFonts w:cs="Arial"/>
                                <w:color w:val="FFFFFF" w:themeColor="background1"/>
                              </w:rPr>
                            </w:pPr>
                            <w:r w:rsidRPr="00101A36">
                              <w:rPr>
                                <w:rFonts w:cs="Arial"/>
                                <w:color w:val="FFFFFF" w:themeColor="background1"/>
                              </w:rPr>
                              <w:t>Approved by the World Agricultural Outlook Board.</w:t>
                            </w:r>
                          </w:p>
                          <w:p w14:paraId="2F6F686B" w14:textId="77777777" w:rsidR="0026755F" w:rsidRPr="0026755F" w:rsidRDefault="0026755F" w:rsidP="002675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561AD" id="Text Box 21" o:spid="_x0000_s1028" type="#_x0000_t202" style="position:absolute;margin-left:-20.6pt;margin-top:694.7pt;width:337.3pt;height: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" filled="f" stroked="f" strokeweight=".5pt">
                <v:textbox>
                  <w:txbxContent>
                    <w:p w:rsidR="00512847" w:rsidRDefault="00101A36" w:rsidP="00101A36">
                      <w:pPr>
                        <w:rPr>
                          <w:rFonts w:cs="Arial"/>
                          <w:color w:val="FFFFFF" w:themeColor="background1"/>
                        </w:rPr>
                      </w:pPr>
                      <w:r w:rsidRPr="00101A36">
                        <w:rPr>
                          <w:rFonts w:cs="Arial"/>
                          <w:color w:val="FFFFFF" w:themeColor="background1"/>
                        </w:rPr>
                        <w:t>Approved by the World Agricultural Outlook Board.</w:t>
                      </w:r>
                    </w:p>
                    <w:p w:rsidR="0026755F" w:rsidRPr="0026755F" w:rsidRDefault="0026755F" w:rsidP="0026755F"/>
                  </w:txbxContent>
                </v:textbox>
              </v:shape>
            </w:pict>
          </mc:Fallback>
        </mc:AlternateContent>
      </w:r>
    </w:p>
    <w:p w14:paraId="008D8B7C" w14:textId="456BF37D" w:rsidR="002F6F6A" w:rsidRPr="004173D8" w:rsidRDefault="002F6F6A" w:rsidP="002F6F6A">
      <w:pPr>
        <w:pStyle w:val="FM-Authors"/>
      </w:pPr>
      <w:r>
        <w:t>Broderick Parr</w:t>
      </w:r>
      <w:r w:rsidR="004F450F" w:rsidRPr="004F450F">
        <w:br/>
      </w:r>
      <w:r w:rsidR="00F45B80">
        <w:t>Gary Lucier</w:t>
      </w:r>
      <w:r w:rsidRPr="004F450F">
        <w:br/>
      </w:r>
      <w:bookmarkStart w:id="0" w:name="_GoBack"/>
      <w:bookmarkEnd w:id="0"/>
    </w:p>
    <w:p w14:paraId="512CD72F" w14:textId="77777777" w:rsidR="002F6F6A" w:rsidRPr="004173D8" w:rsidRDefault="002F6F6A" w:rsidP="004F450F">
      <w:pPr>
        <w:pStyle w:val="FM-Authors"/>
      </w:pPr>
    </w:p>
    <w:p w14:paraId="4047F653" w14:textId="77777777" w:rsidR="00BD38BF" w:rsidRDefault="002F6F6A" w:rsidP="00BD38BF">
      <w:r w:rsidRPr="002F6F6A">
        <w:t>Yearbook tables contain a time series of the annual per capita supply and availability data for fresh and processed vegetables and for dry pulse crops. Included are U.S. production, exports, imports, per capita availability, and prices</w:t>
      </w:r>
      <w:r w:rsidR="008D33FF">
        <w:t>.</w:t>
      </w:r>
      <w:r w:rsidRPr="002F6F6A">
        <w:t xml:space="preserve"> </w:t>
      </w:r>
    </w:p>
    <w:p w14:paraId="23C1A1B3" w14:textId="77777777" w:rsidR="00A92A7D" w:rsidRDefault="00A92A7D" w:rsidP="00EF6105"/>
    <w:p w14:paraId="566517CF" w14:textId="77777777" w:rsidR="00216E1E" w:rsidRDefault="00EF2CA3" w:rsidP="00EF2CA3">
      <w:pPr>
        <w:spacing w:line="259" w:lineRule="auto"/>
        <w:sectPr w:rsidR="00216E1E" w:rsidSect="003B24E9">
          <w:footerReference w:type="default" r:id="rId10"/>
          <w:footerReference w:type="first" r:id="rId11"/>
          <w:type w:val="continuous"/>
          <w:pgSz w:w="12240" w:h="15840" w:code="1"/>
          <w:pgMar w:top="3600" w:right="1080" w:bottom="360" w:left="1080" w:header="720" w:footer="230" w:gutter="0"/>
          <w:pgNumType w:start="1"/>
          <w:cols w:space="720"/>
          <w:titlePg/>
          <w:docGrid w:linePitch="360"/>
        </w:sectPr>
      </w:pPr>
      <w:r>
        <w:br w:type="page"/>
      </w:r>
    </w:p>
    <w:p w14:paraId="7F4F3A7C" w14:textId="77777777" w:rsidR="00A92A7D" w:rsidRPr="004F6BEB" w:rsidRDefault="002F6F6A" w:rsidP="002F6F6A">
      <w:pPr>
        <w:pStyle w:val="SectionAuthors"/>
        <w:rPr>
          <w:rStyle w:val="Hyperlink"/>
          <w:color w:val="auto"/>
          <w:u w:val="none"/>
        </w:rPr>
      </w:pPr>
      <w:r w:rsidRPr="002F6F6A">
        <w:rPr>
          <w:rFonts w:cstheme="majorBidi"/>
          <w:color w:val="590000"/>
          <w:sz w:val="44"/>
          <w:szCs w:val="32"/>
        </w:rPr>
        <w:lastRenderedPageBreak/>
        <w:t>20</w:t>
      </w:r>
      <w:r w:rsidR="00F45B80">
        <w:rPr>
          <w:rFonts w:cstheme="majorBidi"/>
          <w:color w:val="590000"/>
          <w:sz w:val="44"/>
          <w:szCs w:val="32"/>
        </w:rPr>
        <w:t>20</w:t>
      </w:r>
      <w:r w:rsidRPr="002F6F6A">
        <w:rPr>
          <w:rFonts w:cstheme="majorBidi"/>
          <w:color w:val="590000"/>
          <w:sz w:val="44"/>
          <w:szCs w:val="32"/>
        </w:rPr>
        <w:t xml:space="preserve"> Vegetables and Pulses Yearbook Tables </w:t>
      </w:r>
    </w:p>
    <w:p w14:paraId="1D83A288" w14:textId="77777777" w:rsidR="00A92A7D" w:rsidRDefault="002F6F6A" w:rsidP="00A92A7D">
      <w:pPr>
        <w:pStyle w:val="Heading2"/>
      </w:pPr>
      <w:r>
        <w:t>General</w:t>
      </w:r>
    </w:p>
    <w:p w14:paraId="5DFEFC11" w14:textId="77777777" w:rsidR="002F6F6A" w:rsidRPr="00273FDA" w:rsidRDefault="002F6F6A" w:rsidP="002F6F6A">
      <w:pPr>
        <w:spacing w:after="0" w:line="240" w:lineRule="auto"/>
        <w:contextualSpacing/>
        <w:rPr>
          <w:sz w:val="20"/>
          <w:szCs w:val="20"/>
        </w:rPr>
      </w:pPr>
      <w:r w:rsidRPr="00273FDA">
        <w:rPr>
          <w:sz w:val="20"/>
          <w:szCs w:val="20"/>
        </w:rPr>
        <w:t>Table 1.</w:t>
      </w:r>
      <w:r w:rsidRPr="00273FDA">
        <w:rPr>
          <w:sz w:val="20"/>
          <w:szCs w:val="20"/>
        </w:rPr>
        <w:tab/>
        <w:t>U.S. per capita availability of fresh &amp; processing vegetables, 1970</w:t>
      </w:r>
      <w:r w:rsidR="00F45B80">
        <w:rPr>
          <w:sz w:val="20"/>
          <w:szCs w:val="20"/>
        </w:rPr>
        <w:t>-2019</w:t>
      </w:r>
    </w:p>
    <w:p w14:paraId="1A190F04" w14:textId="77777777" w:rsidR="002F6F6A" w:rsidRPr="00273FDA" w:rsidRDefault="002F6F6A" w:rsidP="002F6F6A">
      <w:pPr>
        <w:spacing w:after="0" w:line="240" w:lineRule="auto"/>
        <w:contextualSpacing/>
        <w:rPr>
          <w:sz w:val="20"/>
          <w:szCs w:val="20"/>
        </w:rPr>
      </w:pPr>
      <w:r w:rsidRPr="00273FDA">
        <w:rPr>
          <w:sz w:val="20"/>
          <w:szCs w:val="20"/>
        </w:rPr>
        <w:t xml:space="preserve">Table 2. </w:t>
      </w:r>
      <w:r w:rsidRPr="00273FDA">
        <w:rPr>
          <w:sz w:val="20"/>
          <w:szCs w:val="20"/>
        </w:rPr>
        <w:tab/>
        <w:t>Vegetables, fresh market: U.S. per capita availability, 1980</w:t>
      </w:r>
      <w:r w:rsidR="00F45B80">
        <w:rPr>
          <w:sz w:val="20"/>
          <w:szCs w:val="20"/>
        </w:rPr>
        <w:t>-2019</w:t>
      </w:r>
    </w:p>
    <w:p w14:paraId="4E61C313" w14:textId="77777777" w:rsidR="002F6F6A" w:rsidRPr="00273FDA" w:rsidRDefault="008B1A45" w:rsidP="002F6F6A">
      <w:pPr>
        <w:spacing w:after="0" w:line="240" w:lineRule="auto"/>
        <w:contextualSpacing/>
        <w:rPr>
          <w:sz w:val="20"/>
          <w:szCs w:val="20"/>
        </w:rPr>
      </w:pPr>
      <w:r>
        <w:rPr>
          <w:sz w:val="20"/>
          <w:szCs w:val="20"/>
        </w:rPr>
        <w:t>Table 3.</w:t>
      </w:r>
      <w:r>
        <w:rPr>
          <w:sz w:val="20"/>
          <w:szCs w:val="20"/>
        </w:rPr>
        <w:tab/>
        <w:t>Vegetables, processing</w:t>
      </w:r>
      <w:r w:rsidR="002F6F6A" w:rsidRPr="00273FDA">
        <w:rPr>
          <w:sz w:val="20"/>
          <w:szCs w:val="20"/>
        </w:rPr>
        <w:t>: U.S. per capita availability, 1980</w:t>
      </w:r>
      <w:r w:rsidR="00F45B80">
        <w:rPr>
          <w:sz w:val="20"/>
          <w:szCs w:val="20"/>
        </w:rPr>
        <w:t>-2019</w:t>
      </w:r>
    </w:p>
    <w:p w14:paraId="178599B4" w14:textId="77777777" w:rsidR="002F6F6A" w:rsidRPr="00273FDA" w:rsidRDefault="002F6F6A" w:rsidP="002F6F6A">
      <w:pPr>
        <w:spacing w:after="0" w:line="240" w:lineRule="auto"/>
        <w:contextualSpacing/>
        <w:rPr>
          <w:sz w:val="20"/>
          <w:szCs w:val="20"/>
        </w:rPr>
      </w:pPr>
      <w:r w:rsidRPr="00273FDA">
        <w:rPr>
          <w:sz w:val="20"/>
          <w:szCs w:val="20"/>
        </w:rPr>
        <w:t>Table 4.</w:t>
      </w:r>
      <w:r w:rsidRPr="00273FDA">
        <w:rPr>
          <w:sz w:val="20"/>
          <w:szCs w:val="20"/>
        </w:rPr>
        <w:tab/>
        <w:t>Potatoes: U.S. per capita availability, by category, 1970</w:t>
      </w:r>
      <w:r w:rsidR="00F45B80">
        <w:rPr>
          <w:sz w:val="20"/>
          <w:szCs w:val="20"/>
        </w:rPr>
        <w:t>-2019</w:t>
      </w:r>
    </w:p>
    <w:p w14:paraId="7B665425" w14:textId="77777777" w:rsidR="002F6F6A" w:rsidRPr="00273FDA" w:rsidRDefault="002F6F6A" w:rsidP="002F6F6A">
      <w:pPr>
        <w:spacing w:after="0" w:line="240" w:lineRule="auto"/>
        <w:contextualSpacing/>
        <w:rPr>
          <w:sz w:val="20"/>
          <w:szCs w:val="20"/>
        </w:rPr>
      </w:pPr>
      <w:r w:rsidRPr="00273FDA">
        <w:rPr>
          <w:sz w:val="20"/>
          <w:szCs w:val="20"/>
        </w:rPr>
        <w:t>Table 5.</w:t>
      </w:r>
      <w:r w:rsidRPr="00273FDA">
        <w:rPr>
          <w:sz w:val="20"/>
          <w:szCs w:val="20"/>
        </w:rPr>
        <w:tab/>
        <w:t>Dry pulse crops: U.S. per capita availability, 1970</w:t>
      </w:r>
      <w:r w:rsidR="00F45B80">
        <w:rPr>
          <w:sz w:val="20"/>
          <w:szCs w:val="20"/>
        </w:rPr>
        <w:t>-2019</w:t>
      </w:r>
    </w:p>
    <w:p w14:paraId="1FB713C4" w14:textId="77777777" w:rsidR="002F6F6A" w:rsidRPr="00273FDA" w:rsidRDefault="002F6F6A" w:rsidP="002F6F6A">
      <w:pPr>
        <w:spacing w:after="0" w:line="240" w:lineRule="auto"/>
        <w:ind w:left="1440" w:hanging="1440"/>
        <w:contextualSpacing/>
        <w:rPr>
          <w:sz w:val="20"/>
          <w:szCs w:val="20"/>
        </w:rPr>
      </w:pPr>
      <w:r w:rsidRPr="00273FDA">
        <w:rPr>
          <w:sz w:val="20"/>
          <w:szCs w:val="20"/>
        </w:rPr>
        <w:t>Table 6.</w:t>
      </w:r>
      <w:r w:rsidRPr="00273FDA">
        <w:rPr>
          <w:sz w:val="20"/>
          <w:szCs w:val="20"/>
        </w:rPr>
        <w:tab/>
        <w:t>U.S. vegetable and dry pulse crop industry: Total area planted, harvested, and production, 2002</w:t>
      </w:r>
      <w:r w:rsidR="00F45B80">
        <w:rPr>
          <w:sz w:val="20"/>
          <w:szCs w:val="20"/>
        </w:rPr>
        <w:t>-2019</w:t>
      </w:r>
    </w:p>
    <w:p w14:paraId="4D7E17A6" w14:textId="77777777" w:rsidR="002F6F6A" w:rsidRPr="00273FDA" w:rsidRDefault="002F6F6A" w:rsidP="002F6F6A">
      <w:pPr>
        <w:spacing w:after="0" w:line="240" w:lineRule="auto"/>
        <w:contextualSpacing/>
        <w:rPr>
          <w:sz w:val="20"/>
          <w:szCs w:val="20"/>
        </w:rPr>
      </w:pPr>
      <w:r w:rsidRPr="00273FDA">
        <w:rPr>
          <w:sz w:val="20"/>
          <w:szCs w:val="20"/>
        </w:rPr>
        <w:t>Table 7.</w:t>
      </w:r>
      <w:r w:rsidRPr="00273FDA">
        <w:rPr>
          <w:sz w:val="20"/>
          <w:szCs w:val="20"/>
        </w:rPr>
        <w:tab/>
        <w:t>Vegetable imports: U.S. value by group, by month, 2013</w:t>
      </w:r>
      <w:r w:rsidR="00F45B80">
        <w:rPr>
          <w:sz w:val="20"/>
          <w:szCs w:val="20"/>
        </w:rPr>
        <w:t>-2019</w:t>
      </w:r>
    </w:p>
    <w:p w14:paraId="795E2626" w14:textId="77777777" w:rsidR="002F6F6A" w:rsidRPr="00273FDA" w:rsidRDefault="002F6F6A" w:rsidP="002F6F6A">
      <w:pPr>
        <w:spacing w:after="0" w:line="240" w:lineRule="auto"/>
        <w:contextualSpacing/>
        <w:rPr>
          <w:sz w:val="20"/>
          <w:szCs w:val="20"/>
        </w:rPr>
      </w:pPr>
      <w:r w:rsidRPr="00273FDA">
        <w:rPr>
          <w:sz w:val="20"/>
          <w:szCs w:val="20"/>
        </w:rPr>
        <w:t>Table 8.</w:t>
      </w:r>
      <w:r w:rsidRPr="00273FDA">
        <w:rPr>
          <w:sz w:val="20"/>
          <w:szCs w:val="20"/>
        </w:rPr>
        <w:tab/>
        <w:t>Vegetable exports: U.S. value, by group, by month, 2013</w:t>
      </w:r>
      <w:r w:rsidR="00F45B80">
        <w:rPr>
          <w:sz w:val="20"/>
          <w:szCs w:val="20"/>
        </w:rPr>
        <w:t>-2019</w:t>
      </w:r>
    </w:p>
    <w:p w14:paraId="2BEA80C2" w14:textId="77777777" w:rsidR="002F6F6A" w:rsidRPr="00273FDA" w:rsidRDefault="002F6F6A" w:rsidP="002F6F6A">
      <w:pPr>
        <w:spacing w:after="0" w:line="240" w:lineRule="auto"/>
        <w:ind w:left="1440" w:hanging="1440"/>
        <w:contextualSpacing/>
        <w:rPr>
          <w:sz w:val="20"/>
          <w:szCs w:val="20"/>
        </w:rPr>
      </w:pPr>
      <w:r w:rsidRPr="00273FDA">
        <w:rPr>
          <w:sz w:val="20"/>
          <w:szCs w:val="20"/>
        </w:rPr>
        <w:t>Table 9.</w:t>
      </w:r>
      <w:r w:rsidRPr="00273FDA">
        <w:rPr>
          <w:sz w:val="20"/>
          <w:szCs w:val="20"/>
        </w:rPr>
        <w:tab/>
        <w:t>Vegetables:  Percent of U.S. supply &amp; availability accounted for by trade, 1990</w:t>
      </w:r>
      <w:r w:rsidR="00F45B80">
        <w:rPr>
          <w:sz w:val="20"/>
          <w:szCs w:val="20"/>
        </w:rPr>
        <w:t>-2019</w:t>
      </w:r>
    </w:p>
    <w:p w14:paraId="5E5A5D2E" w14:textId="77777777" w:rsidR="002F6F6A" w:rsidRPr="00273FDA" w:rsidRDefault="002F6F6A" w:rsidP="002F6F6A">
      <w:pPr>
        <w:spacing w:after="0" w:line="240" w:lineRule="auto"/>
        <w:contextualSpacing/>
        <w:rPr>
          <w:sz w:val="20"/>
          <w:szCs w:val="20"/>
        </w:rPr>
      </w:pPr>
      <w:r w:rsidRPr="00273FDA">
        <w:rPr>
          <w:sz w:val="20"/>
          <w:szCs w:val="20"/>
        </w:rPr>
        <w:t>Table 10.</w:t>
      </w:r>
      <w:r w:rsidRPr="00273FDA">
        <w:rPr>
          <w:sz w:val="20"/>
          <w:szCs w:val="20"/>
        </w:rPr>
        <w:tab/>
        <w:t xml:space="preserve">Vegetables, fresh market:  Share of availability </w:t>
      </w:r>
      <w:r w:rsidR="006B5C01">
        <w:rPr>
          <w:sz w:val="20"/>
          <w:szCs w:val="20"/>
        </w:rPr>
        <w:t>imported</w:t>
      </w:r>
      <w:r w:rsidRPr="00273FDA">
        <w:rPr>
          <w:sz w:val="20"/>
          <w:szCs w:val="20"/>
        </w:rPr>
        <w:t>, 1980</w:t>
      </w:r>
      <w:r w:rsidR="00F45B80">
        <w:rPr>
          <w:sz w:val="20"/>
          <w:szCs w:val="20"/>
        </w:rPr>
        <w:t>-2019</w:t>
      </w:r>
    </w:p>
    <w:p w14:paraId="4BB58B39" w14:textId="77777777" w:rsidR="00A92A7D" w:rsidRPr="00273FDA" w:rsidRDefault="002F6F6A" w:rsidP="002F6F6A">
      <w:pPr>
        <w:spacing w:after="0" w:line="240" w:lineRule="auto"/>
        <w:contextualSpacing/>
        <w:rPr>
          <w:sz w:val="20"/>
          <w:szCs w:val="20"/>
        </w:rPr>
      </w:pPr>
      <w:r w:rsidRPr="00273FDA">
        <w:rPr>
          <w:sz w:val="20"/>
          <w:szCs w:val="20"/>
        </w:rPr>
        <w:t>Table 11.</w:t>
      </w:r>
      <w:r w:rsidRPr="00273FDA">
        <w:rPr>
          <w:sz w:val="20"/>
          <w:szCs w:val="20"/>
        </w:rPr>
        <w:tab/>
        <w:t>Vegetables, fresh market:  Share of supply exported, 1980</w:t>
      </w:r>
      <w:r w:rsidR="00F45B80">
        <w:rPr>
          <w:sz w:val="20"/>
          <w:szCs w:val="20"/>
        </w:rPr>
        <w:t>-2019</w:t>
      </w:r>
      <w:r w:rsidRPr="00273FDA">
        <w:rPr>
          <w:sz w:val="20"/>
          <w:szCs w:val="20"/>
        </w:rPr>
        <w:t xml:space="preserve"> </w:t>
      </w:r>
    </w:p>
    <w:p w14:paraId="0EAAD790" w14:textId="77777777" w:rsidR="002F6F6A" w:rsidRPr="00273FDA" w:rsidRDefault="002F6F6A">
      <w:pPr>
        <w:spacing w:line="259" w:lineRule="auto"/>
        <w:rPr>
          <w:sz w:val="20"/>
          <w:szCs w:val="20"/>
        </w:rPr>
      </w:pPr>
    </w:p>
    <w:p w14:paraId="4B1C5839" w14:textId="77777777" w:rsidR="002F6F6A" w:rsidRDefault="002F6F6A" w:rsidP="002F6F6A">
      <w:pPr>
        <w:spacing w:after="0" w:line="240" w:lineRule="auto"/>
        <w:contextualSpacing/>
        <w:rPr>
          <w:rFonts w:eastAsiaTheme="majorEastAsia" w:cstheme="majorBidi"/>
          <w:color w:val="595959"/>
          <w:sz w:val="34"/>
          <w:szCs w:val="26"/>
        </w:rPr>
      </w:pPr>
      <w:r w:rsidRPr="002F6F6A">
        <w:rPr>
          <w:rFonts w:eastAsiaTheme="majorEastAsia" w:cstheme="majorBidi"/>
          <w:color w:val="595959"/>
          <w:sz w:val="34"/>
          <w:szCs w:val="26"/>
        </w:rPr>
        <w:t>Supply and Availability: Fresh Market</w:t>
      </w:r>
    </w:p>
    <w:p w14:paraId="1971634B" w14:textId="77777777" w:rsidR="002F6F6A" w:rsidRDefault="002F6F6A" w:rsidP="002F6F6A">
      <w:pPr>
        <w:spacing w:after="0" w:line="240" w:lineRule="auto"/>
        <w:contextualSpacing/>
        <w:rPr>
          <w:rFonts w:eastAsiaTheme="majorEastAsia" w:cstheme="majorBidi"/>
          <w:color w:val="595959"/>
          <w:sz w:val="34"/>
          <w:szCs w:val="26"/>
        </w:rPr>
      </w:pPr>
    </w:p>
    <w:p w14:paraId="2DFAECE5" w14:textId="77777777" w:rsidR="002F6F6A" w:rsidRPr="00273FDA" w:rsidRDefault="002F6F6A" w:rsidP="00147699">
      <w:pPr>
        <w:spacing w:after="0" w:line="240" w:lineRule="auto"/>
        <w:ind w:left="1440" w:hanging="1440"/>
        <w:contextualSpacing/>
        <w:rPr>
          <w:sz w:val="20"/>
          <w:szCs w:val="20"/>
        </w:rPr>
      </w:pPr>
      <w:r w:rsidRPr="00273FDA">
        <w:rPr>
          <w:sz w:val="20"/>
          <w:szCs w:val="20"/>
        </w:rPr>
        <w:t>Table 12.</w:t>
      </w:r>
      <w:r w:rsidRPr="00273FDA">
        <w:rPr>
          <w:sz w:val="20"/>
          <w:szCs w:val="20"/>
        </w:rPr>
        <w:tab/>
        <w:t>U.S. fresh-market veg</w:t>
      </w:r>
      <w:r w:rsidR="004F7A4C">
        <w:rPr>
          <w:sz w:val="20"/>
          <w:szCs w:val="20"/>
        </w:rPr>
        <w:t>etables: Supply &amp; availability</w:t>
      </w:r>
      <w:r w:rsidRPr="00273FDA">
        <w:rPr>
          <w:sz w:val="20"/>
          <w:szCs w:val="20"/>
        </w:rPr>
        <w:t>, farm weight, 1970</w:t>
      </w:r>
      <w:r w:rsidR="00F45B80">
        <w:rPr>
          <w:sz w:val="20"/>
          <w:szCs w:val="20"/>
        </w:rPr>
        <w:t>-2019</w:t>
      </w:r>
    </w:p>
    <w:p w14:paraId="0E5ECCF5" w14:textId="77777777" w:rsidR="002F6F6A" w:rsidRPr="00273FDA" w:rsidRDefault="002F6F6A" w:rsidP="00147699">
      <w:pPr>
        <w:spacing w:after="0" w:line="240" w:lineRule="auto"/>
        <w:contextualSpacing/>
        <w:rPr>
          <w:sz w:val="20"/>
          <w:szCs w:val="20"/>
        </w:rPr>
      </w:pPr>
      <w:r w:rsidRPr="00273FDA">
        <w:rPr>
          <w:sz w:val="20"/>
          <w:szCs w:val="20"/>
        </w:rPr>
        <w:t>Table 13.</w:t>
      </w:r>
      <w:r w:rsidRPr="00273FDA">
        <w:rPr>
          <w:sz w:val="20"/>
          <w:szCs w:val="20"/>
        </w:rPr>
        <w:tab/>
        <w:t>U.S. artichokes, all uses: Supply, availability, &amp; price, farm weight, 1970</w:t>
      </w:r>
      <w:r w:rsidR="00F45B80">
        <w:rPr>
          <w:sz w:val="20"/>
          <w:szCs w:val="20"/>
        </w:rPr>
        <w:t>-2019</w:t>
      </w:r>
    </w:p>
    <w:p w14:paraId="65E99C95" w14:textId="77777777" w:rsidR="002F6F6A" w:rsidRPr="00273FDA" w:rsidRDefault="002F6F6A" w:rsidP="00147699">
      <w:pPr>
        <w:spacing w:after="0" w:line="240" w:lineRule="auto"/>
        <w:contextualSpacing/>
        <w:rPr>
          <w:sz w:val="20"/>
          <w:szCs w:val="20"/>
        </w:rPr>
      </w:pPr>
      <w:r w:rsidRPr="00273FDA">
        <w:rPr>
          <w:sz w:val="20"/>
          <w:szCs w:val="20"/>
        </w:rPr>
        <w:t>Table 14.</w:t>
      </w:r>
      <w:r w:rsidRPr="00273FDA">
        <w:rPr>
          <w:sz w:val="20"/>
          <w:szCs w:val="20"/>
        </w:rPr>
        <w:tab/>
        <w:t>U.S. fresh asparagus: Supply, availability, &amp; price, farm weight, 1970</w:t>
      </w:r>
      <w:r w:rsidR="00F45B80">
        <w:rPr>
          <w:sz w:val="20"/>
          <w:szCs w:val="20"/>
        </w:rPr>
        <w:t>-2019</w:t>
      </w:r>
    </w:p>
    <w:p w14:paraId="4E28E834" w14:textId="77777777" w:rsidR="002F6F6A" w:rsidRPr="00273FDA" w:rsidRDefault="002F6F6A" w:rsidP="00147699">
      <w:pPr>
        <w:spacing w:after="0" w:line="240" w:lineRule="auto"/>
        <w:contextualSpacing/>
        <w:rPr>
          <w:sz w:val="20"/>
          <w:szCs w:val="20"/>
        </w:rPr>
      </w:pPr>
      <w:r w:rsidRPr="00273FDA">
        <w:rPr>
          <w:sz w:val="20"/>
          <w:szCs w:val="20"/>
        </w:rPr>
        <w:t>Table 15.</w:t>
      </w:r>
      <w:r w:rsidRPr="00273FDA">
        <w:rPr>
          <w:sz w:val="20"/>
          <w:szCs w:val="20"/>
        </w:rPr>
        <w:tab/>
        <w:t>U.S. fresh broccoli: Supply, availability, &amp; price, farm weight, 1970</w:t>
      </w:r>
      <w:r w:rsidR="00F45B80">
        <w:rPr>
          <w:sz w:val="20"/>
          <w:szCs w:val="20"/>
        </w:rPr>
        <w:t>-2019</w:t>
      </w:r>
    </w:p>
    <w:p w14:paraId="1260F832" w14:textId="77777777" w:rsidR="002F6F6A" w:rsidRPr="00273FDA" w:rsidRDefault="002F6F6A" w:rsidP="00147699">
      <w:pPr>
        <w:spacing w:after="0" w:line="240" w:lineRule="auto"/>
        <w:ind w:left="1440" w:hanging="1440"/>
        <w:contextualSpacing/>
        <w:rPr>
          <w:sz w:val="20"/>
          <w:szCs w:val="20"/>
        </w:rPr>
      </w:pPr>
      <w:r w:rsidRPr="00273FDA">
        <w:rPr>
          <w:sz w:val="20"/>
          <w:szCs w:val="20"/>
        </w:rPr>
        <w:t>Table 16.</w:t>
      </w:r>
      <w:r w:rsidRPr="00273FDA">
        <w:rPr>
          <w:sz w:val="20"/>
          <w:szCs w:val="20"/>
        </w:rPr>
        <w:tab/>
        <w:t>U.S. Brussels sprouts, all uses: Supply, availability, &amp; price, farm weight, 1970</w:t>
      </w:r>
      <w:r w:rsidR="00F45B80">
        <w:rPr>
          <w:sz w:val="20"/>
          <w:szCs w:val="20"/>
        </w:rPr>
        <w:t>-2019</w:t>
      </w:r>
    </w:p>
    <w:p w14:paraId="2D1E5FD2" w14:textId="77777777" w:rsidR="002F6F6A" w:rsidRPr="00273FDA" w:rsidRDefault="002F6F6A" w:rsidP="00147699">
      <w:pPr>
        <w:spacing w:after="0" w:line="240" w:lineRule="auto"/>
        <w:contextualSpacing/>
        <w:rPr>
          <w:sz w:val="20"/>
          <w:szCs w:val="20"/>
        </w:rPr>
      </w:pPr>
      <w:r w:rsidRPr="00273FDA">
        <w:rPr>
          <w:sz w:val="20"/>
          <w:szCs w:val="20"/>
        </w:rPr>
        <w:t>Table 17.</w:t>
      </w:r>
      <w:r w:rsidRPr="00273FDA">
        <w:rPr>
          <w:sz w:val="20"/>
          <w:szCs w:val="20"/>
        </w:rPr>
        <w:tab/>
        <w:t>U.S. cabbage: Supply, availability, &amp; price, farm weight, 1970</w:t>
      </w:r>
      <w:r w:rsidR="00F45B80">
        <w:rPr>
          <w:sz w:val="20"/>
          <w:szCs w:val="20"/>
        </w:rPr>
        <w:t>-2019</w:t>
      </w:r>
    </w:p>
    <w:p w14:paraId="014EC3F9" w14:textId="77777777" w:rsidR="002F6F6A" w:rsidRPr="00273FDA" w:rsidRDefault="002F6F6A" w:rsidP="00147699">
      <w:pPr>
        <w:spacing w:after="0" w:line="240" w:lineRule="auto"/>
        <w:contextualSpacing/>
        <w:rPr>
          <w:sz w:val="20"/>
          <w:szCs w:val="20"/>
        </w:rPr>
      </w:pPr>
      <w:r w:rsidRPr="00273FDA">
        <w:rPr>
          <w:sz w:val="20"/>
          <w:szCs w:val="20"/>
        </w:rPr>
        <w:t>Table 18.</w:t>
      </w:r>
      <w:r w:rsidRPr="00273FDA">
        <w:rPr>
          <w:sz w:val="20"/>
          <w:szCs w:val="20"/>
        </w:rPr>
        <w:tab/>
        <w:t>U.S. fresh carrots: Supply, availability, &amp; price, farm weight, 1970</w:t>
      </w:r>
      <w:r w:rsidR="00F45B80">
        <w:rPr>
          <w:sz w:val="20"/>
          <w:szCs w:val="20"/>
        </w:rPr>
        <w:t>-2019</w:t>
      </w:r>
    </w:p>
    <w:p w14:paraId="45C0E247" w14:textId="77777777" w:rsidR="002F6F6A" w:rsidRPr="00273FDA" w:rsidRDefault="002F6F6A" w:rsidP="00147699">
      <w:pPr>
        <w:spacing w:after="0" w:line="240" w:lineRule="auto"/>
        <w:contextualSpacing/>
        <w:rPr>
          <w:sz w:val="20"/>
          <w:szCs w:val="20"/>
        </w:rPr>
      </w:pPr>
      <w:r w:rsidRPr="00273FDA">
        <w:rPr>
          <w:sz w:val="20"/>
          <w:szCs w:val="20"/>
        </w:rPr>
        <w:t>Table 19.</w:t>
      </w:r>
      <w:r w:rsidRPr="00273FDA">
        <w:rPr>
          <w:sz w:val="20"/>
          <w:szCs w:val="20"/>
        </w:rPr>
        <w:tab/>
        <w:t>U.S. fresh cauliflower: Supply, availability, &amp; price, farm weight, 1970</w:t>
      </w:r>
      <w:r w:rsidR="00F45B80">
        <w:rPr>
          <w:sz w:val="20"/>
          <w:szCs w:val="20"/>
        </w:rPr>
        <w:t>-2019</w:t>
      </w:r>
    </w:p>
    <w:p w14:paraId="13B587D4" w14:textId="77777777" w:rsidR="002F6F6A" w:rsidRPr="00273FDA" w:rsidRDefault="002F6F6A" w:rsidP="00147699">
      <w:pPr>
        <w:spacing w:after="0" w:line="240" w:lineRule="auto"/>
        <w:contextualSpacing/>
        <w:rPr>
          <w:sz w:val="20"/>
          <w:szCs w:val="20"/>
        </w:rPr>
      </w:pPr>
      <w:r w:rsidRPr="00273FDA">
        <w:rPr>
          <w:sz w:val="20"/>
          <w:szCs w:val="20"/>
        </w:rPr>
        <w:t>Table 20.</w:t>
      </w:r>
      <w:r w:rsidRPr="00273FDA">
        <w:rPr>
          <w:sz w:val="20"/>
          <w:szCs w:val="20"/>
        </w:rPr>
        <w:tab/>
        <w:t>U.S. celery, all uses: Supply, availability, &amp; price, farm weight, 1970</w:t>
      </w:r>
      <w:r w:rsidR="00F45B80">
        <w:rPr>
          <w:sz w:val="20"/>
          <w:szCs w:val="20"/>
        </w:rPr>
        <w:t>-2019</w:t>
      </w:r>
    </w:p>
    <w:p w14:paraId="36287A47" w14:textId="77777777" w:rsidR="002F6F6A" w:rsidRPr="00273FDA" w:rsidRDefault="002F6F6A" w:rsidP="00147699">
      <w:pPr>
        <w:spacing w:after="0" w:line="240" w:lineRule="auto"/>
        <w:contextualSpacing/>
        <w:rPr>
          <w:sz w:val="20"/>
          <w:szCs w:val="20"/>
        </w:rPr>
      </w:pPr>
      <w:r w:rsidRPr="00273FDA">
        <w:rPr>
          <w:sz w:val="20"/>
          <w:szCs w:val="20"/>
        </w:rPr>
        <w:t>Table 21</w:t>
      </w:r>
      <w:r w:rsidRPr="00273FDA">
        <w:rPr>
          <w:sz w:val="20"/>
          <w:szCs w:val="20"/>
        </w:rPr>
        <w:tab/>
        <w:t>U.S. collard greens, all</w:t>
      </w:r>
      <w:r w:rsidR="008B1A45">
        <w:rPr>
          <w:sz w:val="20"/>
          <w:szCs w:val="20"/>
        </w:rPr>
        <w:t xml:space="preserve"> </w:t>
      </w:r>
      <w:r w:rsidR="008B1A45" w:rsidRPr="00273FDA">
        <w:rPr>
          <w:sz w:val="20"/>
          <w:szCs w:val="20"/>
        </w:rPr>
        <w:t>uses</w:t>
      </w:r>
      <w:r w:rsidRPr="00273FDA">
        <w:rPr>
          <w:sz w:val="20"/>
          <w:szCs w:val="20"/>
        </w:rPr>
        <w:t xml:space="preserve">:  </w:t>
      </w:r>
      <w:r w:rsidR="001C158E" w:rsidRPr="00273FDA">
        <w:rPr>
          <w:sz w:val="20"/>
          <w:szCs w:val="20"/>
        </w:rPr>
        <w:t>Supply, availability, &amp; price, farm weight</w:t>
      </w:r>
      <w:r w:rsidRPr="00273FDA">
        <w:rPr>
          <w:sz w:val="20"/>
          <w:szCs w:val="20"/>
        </w:rPr>
        <w:t>, 1997</w:t>
      </w:r>
      <w:r w:rsidR="00F45B80">
        <w:rPr>
          <w:sz w:val="20"/>
          <w:szCs w:val="20"/>
        </w:rPr>
        <w:t>-2019</w:t>
      </w:r>
      <w:r w:rsidRPr="00273FDA">
        <w:rPr>
          <w:sz w:val="20"/>
          <w:szCs w:val="20"/>
        </w:rPr>
        <w:t xml:space="preserve">  </w:t>
      </w:r>
    </w:p>
    <w:p w14:paraId="49E7BA5A" w14:textId="77777777" w:rsidR="002F6F6A" w:rsidRPr="00273FDA" w:rsidRDefault="002F6F6A" w:rsidP="00147699">
      <w:pPr>
        <w:spacing w:after="0" w:line="240" w:lineRule="auto"/>
        <w:contextualSpacing/>
        <w:rPr>
          <w:sz w:val="20"/>
          <w:szCs w:val="20"/>
        </w:rPr>
      </w:pPr>
      <w:r w:rsidRPr="00273FDA">
        <w:rPr>
          <w:sz w:val="20"/>
          <w:szCs w:val="20"/>
        </w:rPr>
        <w:t>Table 22.</w:t>
      </w:r>
      <w:r w:rsidRPr="00273FDA">
        <w:rPr>
          <w:sz w:val="20"/>
          <w:szCs w:val="20"/>
        </w:rPr>
        <w:tab/>
        <w:t>U.S. fresh cucumbers: Supply, availability, &amp; price, farm weight, 1970</w:t>
      </w:r>
      <w:r w:rsidR="00F45B80">
        <w:rPr>
          <w:sz w:val="20"/>
          <w:szCs w:val="20"/>
        </w:rPr>
        <w:t>-2019</w:t>
      </w:r>
    </w:p>
    <w:p w14:paraId="59E4F040" w14:textId="77777777" w:rsidR="002F6F6A" w:rsidRPr="00273FDA" w:rsidRDefault="002F6F6A" w:rsidP="00147699">
      <w:pPr>
        <w:spacing w:after="0" w:line="240" w:lineRule="auto"/>
        <w:contextualSpacing/>
        <w:rPr>
          <w:sz w:val="20"/>
          <w:szCs w:val="20"/>
        </w:rPr>
      </w:pPr>
      <w:r w:rsidRPr="00273FDA">
        <w:rPr>
          <w:sz w:val="20"/>
          <w:szCs w:val="20"/>
        </w:rPr>
        <w:t>Table 23.</w:t>
      </w:r>
      <w:r w:rsidRPr="00273FDA">
        <w:rPr>
          <w:sz w:val="20"/>
          <w:szCs w:val="20"/>
        </w:rPr>
        <w:tab/>
        <w:t>U.S. eggplant, all uses: Supply, availability, &amp; price, farm weight, 1970</w:t>
      </w:r>
      <w:r w:rsidR="00F45B80">
        <w:rPr>
          <w:sz w:val="20"/>
          <w:szCs w:val="20"/>
        </w:rPr>
        <w:t>-2019</w:t>
      </w:r>
    </w:p>
    <w:p w14:paraId="3EE1B41F" w14:textId="77777777" w:rsidR="002F6F6A" w:rsidRPr="00273FDA" w:rsidRDefault="002F6F6A" w:rsidP="00147699">
      <w:pPr>
        <w:spacing w:after="0" w:line="240" w:lineRule="auto"/>
        <w:contextualSpacing/>
        <w:rPr>
          <w:sz w:val="20"/>
          <w:szCs w:val="20"/>
        </w:rPr>
      </w:pPr>
      <w:r w:rsidRPr="00273FDA">
        <w:rPr>
          <w:sz w:val="20"/>
          <w:szCs w:val="20"/>
        </w:rPr>
        <w:t>Table 24.</w:t>
      </w:r>
      <w:r w:rsidRPr="00273FDA">
        <w:rPr>
          <w:sz w:val="20"/>
          <w:szCs w:val="20"/>
        </w:rPr>
        <w:tab/>
        <w:t>U.S. escarole &amp; endive, all</w:t>
      </w:r>
      <w:r w:rsidR="008B1A45">
        <w:rPr>
          <w:sz w:val="20"/>
          <w:szCs w:val="20"/>
        </w:rPr>
        <w:t xml:space="preserve"> </w:t>
      </w:r>
      <w:r w:rsidR="008B1A45" w:rsidRPr="00273FDA">
        <w:rPr>
          <w:sz w:val="20"/>
          <w:szCs w:val="20"/>
        </w:rPr>
        <w:t>uses</w:t>
      </w:r>
      <w:r w:rsidRPr="00273FDA">
        <w:rPr>
          <w:sz w:val="20"/>
          <w:szCs w:val="20"/>
        </w:rPr>
        <w:t>: Supply, availability, &amp; price, farm weight, 1970</w:t>
      </w:r>
      <w:r w:rsidR="00F45B80">
        <w:rPr>
          <w:sz w:val="20"/>
          <w:szCs w:val="20"/>
        </w:rPr>
        <w:t>-2019</w:t>
      </w:r>
    </w:p>
    <w:p w14:paraId="73C7E02D" w14:textId="77777777" w:rsidR="002F6F6A" w:rsidRPr="00273FDA" w:rsidRDefault="002F6F6A" w:rsidP="00147699">
      <w:pPr>
        <w:spacing w:after="0" w:line="240" w:lineRule="auto"/>
        <w:contextualSpacing/>
        <w:rPr>
          <w:sz w:val="20"/>
          <w:szCs w:val="20"/>
        </w:rPr>
      </w:pPr>
      <w:r w:rsidRPr="00273FDA">
        <w:rPr>
          <w:sz w:val="20"/>
          <w:szCs w:val="20"/>
        </w:rPr>
        <w:t>Table 25.</w:t>
      </w:r>
      <w:r w:rsidRPr="00273FDA">
        <w:rPr>
          <w:sz w:val="20"/>
          <w:szCs w:val="20"/>
        </w:rPr>
        <w:tab/>
        <w:t>U.S. garlic, all uses: Supply, availability, &amp; price, farm weight, 1970</w:t>
      </w:r>
      <w:r w:rsidR="00F45B80">
        <w:rPr>
          <w:sz w:val="20"/>
          <w:szCs w:val="20"/>
        </w:rPr>
        <w:t>-2019</w:t>
      </w:r>
    </w:p>
    <w:p w14:paraId="55F01329" w14:textId="77777777" w:rsidR="002F6F6A" w:rsidRPr="00273FDA" w:rsidRDefault="002F6F6A" w:rsidP="00147699">
      <w:pPr>
        <w:spacing w:after="0" w:line="240" w:lineRule="auto"/>
        <w:contextualSpacing/>
        <w:rPr>
          <w:sz w:val="20"/>
          <w:szCs w:val="20"/>
        </w:rPr>
      </w:pPr>
      <w:r w:rsidRPr="00273FDA">
        <w:rPr>
          <w:sz w:val="20"/>
          <w:szCs w:val="20"/>
        </w:rPr>
        <w:t>Table 26.</w:t>
      </w:r>
      <w:r w:rsidRPr="00273FDA">
        <w:rPr>
          <w:sz w:val="20"/>
          <w:szCs w:val="20"/>
        </w:rPr>
        <w:tab/>
        <w:t>U.S. fresh head lettuce: Supply, availability, &amp; price, farm weight, 1970</w:t>
      </w:r>
      <w:r w:rsidR="00F45B80">
        <w:rPr>
          <w:sz w:val="20"/>
          <w:szCs w:val="20"/>
        </w:rPr>
        <w:t>-2019</w:t>
      </w:r>
    </w:p>
    <w:p w14:paraId="761BECA0" w14:textId="77777777" w:rsidR="002F6F6A" w:rsidRPr="00273FDA" w:rsidRDefault="002F6F6A" w:rsidP="00147699">
      <w:pPr>
        <w:spacing w:after="0" w:line="240" w:lineRule="auto"/>
        <w:contextualSpacing/>
        <w:rPr>
          <w:sz w:val="20"/>
          <w:szCs w:val="20"/>
        </w:rPr>
      </w:pPr>
      <w:r w:rsidRPr="00273FDA">
        <w:rPr>
          <w:sz w:val="20"/>
          <w:szCs w:val="20"/>
        </w:rPr>
        <w:t>Table 27.</w:t>
      </w:r>
      <w:r w:rsidRPr="00273FDA">
        <w:rPr>
          <w:sz w:val="20"/>
          <w:szCs w:val="20"/>
        </w:rPr>
        <w:tab/>
        <w:t>U.S. leaf &amp; romaine lettuce: Supply, availability, &amp; price, farm weight, 1985</w:t>
      </w:r>
      <w:r w:rsidR="00F45B80">
        <w:rPr>
          <w:sz w:val="20"/>
          <w:szCs w:val="20"/>
        </w:rPr>
        <w:t>-2019</w:t>
      </w:r>
    </w:p>
    <w:p w14:paraId="2851A313" w14:textId="77777777" w:rsidR="002F6F6A" w:rsidRPr="00273FDA" w:rsidRDefault="002F6F6A" w:rsidP="00147699">
      <w:pPr>
        <w:spacing w:after="0" w:line="240" w:lineRule="auto"/>
        <w:contextualSpacing/>
        <w:rPr>
          <w:sz w:val="20"/>
          <w:szCs w:val="20"/>
        </w:rPr>
      </w:pPr>
      <w:r w:rsidRPr="00273FDA">
        <w:rPr>
          <w:sz w:val="20"/>
          <w:szCs w:val="20"/>
        </w:rPr>
        <w:t>Table 28.</w:t>
      </w:r>
      <w:r w:rsidRPr="00273FDA">
        <w:rPr>
          <w:sz w:val="20"/>
          <w:szCs w:val="20"/>
        </w:rPr>
        <w:tab/>
        <w:t>U.S. kale, all</w:t>
      </w:r>
      <w:r w:rsidR="008B1A45">
        <w:rPr>
          <w:sz w:val="20"/>
          <w:szCs w:val="20"/>
        </w:rPr>
        <w:t xml:space="preserve"> </w:t>
      </w:r>
      <w:r w:rsidR="008B1A45" w:rsidRPr="00273FDA">
        <w:rPr>
          <w:sz w:val="20"/>
          <w:szCs w:val="20"/>
        </w:rPr>
        <w:t>uses</w:t>
      </w:r>
      <w:r w:rsidRPr="00273FDA">
        <w:rPr>
          <w:sz w:val="20"/>
          <w:szCs w:val="20"/>
        </w:rPr>
        <w:t xml:space="preserve">:  </w:t>
      </w:r>
      <w:r w:rsidR="006B2CD0" w:rsidRPr="00273FDA">
        <w:rPr>
          <w:sz w:val="20"/>
          <w:szCs w:val="20"/>
        </w:rPr>
        <w:t>Supply, availability, &amp; price, farm weight</w:t>
      </w:r>
      <w:r w:rsidRPr="00273FDA">
        <w:rPr>
          <w:sz w:val="20"/>
          <w:szCs w:val="20"/>
        </w:rPr>
        <w:t>, 1997</w:t>
      </w:r>
      <w:r w:rsidR="00F45B80">
        <w:rPr>
          <w:sz w:val="20"/>
          <w:szCs w:val="20"/>
        </w:rPr>
        <w:t>-2019</w:t>
      </w:r>
    </w:p>
    <w:p w14:paraId="5EE9C793" w14:textId="77777777" w:rsidR="002F6F6A" w:rsidRPr="00273FDA" w:rsidRDefault="002F6F6A" w:rsidP="00147699">
      <w:pPr>
        <w:spacing w:after="0" w:line="240" w:lineRule="auto"/>
        <w:contextualSpacing/>
        <w:rPr>
          <w:sz w:val="20"/>
          <w:szCs w:val="20"/>
        </w:rPr>
      </w:pPr>
      <w:r w:rsidRPr="00273FDA">
        <w:rPr>
          <w:sz w:val="20"/>
          <w:szCs w:val="20"/>
        </w:rPr>
        <w:t>Table 29.</w:t>
      </w:r>
      <w:r w:rsidRPr="00273FDA">
        <w:rPr>
          <w:sz w:val="20"/>
          <w:szCs w:val="20"/>
        </w:rPr>
        <w:tab/>
        <w:t>U.S. fresh mushrooms: Supply, availability, &amp; price, farm weight, 1970</w:t>
      </w:r>
      <w:r w:rsidR="00F45B80">
        <w:rPr>
          <w:sz w:val="20"/>
          <w:szCs w:val="20"/>
        </w:rPr>
        <w:t>-2019</w:t>
      </w:r>
    </w:p>
    <w:p w14:paraId="499A2AAB" w14:textId="77777777" w:rsidR="002F6F6A" w:rsidRPr="00273FDA" w:rsidRDefault="002F6F6A" w:rsidP="00147699">
      <w:pPr>
        <w:spacing w:after="0" w:line="240" w:lineRule="auto"/>
        <w:contextualSpacing/>
        <w:rPr>
          <w:sz w:val="20"/>
          <w:szCs w:val="20"/>
        </w:rPr>
      </w:pPr>
      <w:r w:rsidRPr="00273FDA">
        <w:rPr>
          <w:sz w:val="20"/>
          <w:szCs w:val="20"/>
        </w:rPr>
        <w:t>Table 30.</w:t>
      </w:r>
      <w:r w:rsidRPr="00273FDA">
        <w:rPr>
          <w:sz w:val="20"/>
          <w:szCs w:val="20"/>
        </w:rPr>
        <w:tab/>
        <w:t>U.S. mustard greens, all</w:t>
      </w:r>
      <w:r w:rsidR="008B1A45">
        <w:rPr>
          <w:sz w:val="20"/>
          <w:szCs w:val="20"/>
        </w:rPr>
        <w:t xml:space="preserve"> </w:t>
      </w:r>
      <w:r w:rsidR="008B1A45" w:rsidRPr="00273FDA">
        <w:rPr>
          <w:sz w:val="20"/>
          <w:szCs w:val="20"/>
        </w:rPr>
        <w:t>uses</w:t>
      </w:r>
      <w:r w:rsidRPr="00273FDA">
        <w:rPr>
          <w:sz w:val="20"/>
          <w:szCs w:val="20"/>
        </w:rPr>
        <w:t>:  Su</w:t>
      </w:r>
      <w:r w:rsidR="009C0AE5">
        <w:rPr>
          <w:sz w:val="20"/>
          <w:szCs w:val="20"/>
        </w:rPr>
        <w:t xml:space="preserve">pply, </w:t>
      </w:r>
      <w:r w:rsidRPr="00273FDA">
        <w:rPr>
          <w:sz w:val="20"/>
          <w:szCs w:val="20"/>
        </w:rPr>
        <w:t xml:space="preserve">availability, </w:t>
      </w:r>
      <w:r w:rsidR="009C0AE5">
        <w:rPr>
          <w:sz w:val="20"/>
          <w:szCs w:val="20"/>
        </w:rPr>
        <w:t xml:space="preserve">&amp; price, </w:t>
      </w:r>
      <w:r w:rsidRPr="00273FDA">
        <w:rPr>
          <w:sz w:val="20"/>
          <w:szCs w:val="20"/>
        </w:rPr>
        <w:t>farm weight, 1997</w:t>
      </w:r>
      <w:r w:rsidR="00F45B80">
        <w:rPr>
          <w:sz w:val="20"/>
          <w:szCs w:val="20"/>
        </w:rPr>
        <w:t>-2019</w:t>
      </w:r>
    </w:p>
    <w:p w14:paraId="3A63BAE9" w14:textId="77777777" w:rsidR="002F6F6A" w:rsidRPr="00273FDA" w:rsidRDefault="002F6F6A" w:rsidP="00147699">
      <w:pPr>
        <w:spacing w:after="0" w:line="240" w:lineRule="auto"/>
        <w:contextualSpacing/>
        <w:rPr>
          <w:sz w:val="20"/>
          <w:szCs w:val="20"/>
        </w:rPr>
      </w:pPr>
      <w:r w:rsidRPr="00273FDA">
        <w:rPr>
          <w:sz w:val="20"/>
          <w:szCs w:val="20"/>
        </w:rPr>
        <w:t>Table 31.</w:t>
      </w:r>
      <w:r w:rsidRPr="00273FDA">
        <w:rPr>
          <w:sz w:val="20"/>
          <w:szCs w:val="20"/>
        </w:rPr>
        <w:tab/>
        <w:t>U.S. okra, all uses:  Supply and availability, farm weight, 1974</w:t>
      </w:r>
      <w:r w:rsidR="00F45B80">
        <w:rPr>
          <w:sz w:val="20"/>
          <w:szCs w:val="20"/>
        </w:rPr>
        <w:t>-2019</w:t>
      </w:r>
    </w:p>
    <w:p w14:paraId="1F065FDA" w14:textId="77777777" w:rsidR="002F6F6A" w:rsidRPr="00273FDA" w:rsidRDefault="002F6F6A" w:rsidP="00147699">
      <w:pPr>
        <w:spacing w:after="0" w:line="240" w:lineRule="auto"/>
        <w:contextualSpacing/>
        <w:rPr>
          <w:sz w:val="20"/>
          <w:szCs w:val="20"/>
        </w:rPr>
      </w:pPr>
      <w:r w:rsidRPr="00273FDA">
        <w:rPr>
          <w:sz w:val="20"/>
          <w:szCs w:val="20"/>
        </w:rPr>
        <w:t>Table 32.</w:t>
      </w:r>
      <w:r w:rsidRPr="00273FDA">
        <w:rPr>
          <w:sz w:val="20"/>
          <w:szCs w:val="20"/>
        </w:rPr>
        <w:tab/>
        <w:t>U.S. fresh onions: Supply, availability, &amp; price, farm weight, 1970</w:t>
      </w:r>
      <w:r w:rsidR="00F45B80">
        <w:rPr>
          <w:sz w:val="20"/>
          <w:szCs w:val="20"/>
        </w:rPr>
        <w:t>-2019</w:t>
      </w:r>
    </w:p>
    <w:p w14:paraId="5297F48D" w14:textId="77777777" w:rsidR="002F6F6A" w:rsidRPr="00273FDA" w:rsidRDefault="002F6F6A" w:rsidP="00147699">
      <w:pPr>
        <w:spacing w:after="0" w:line="240" w:lineRule="auto"/>
        <w:contextualSpacing/>
        <w:rPr>
          <w:sz w:val="20"/>
          <w:szCs w:val="20"/>
        </w:rPr>
      </w:pPr>
      <w:r w:rsidRPr="00273FDA">
        <w:rPr>
          <w:sz w:val="20"/>
          <w:szCs w:val="20"/>
        </w:rPr>
        <w:t>Table 33.</w:t>
      </w:r>
      <w:r w:rsidRPr="00273FDA">
        <w:rPr>
          <w:sz w:val="20"/>
          <w:szCs w:val="20"/>
        </w:rPr>
        <w:tab/>
        <w:t>U.S. bell peppers, all uses: Supply, availability, &amp; price, farm weight, 1970</w:t>
      </w:r>
      <w:r w:rsidR="00F45B80">
        <w:rPr>
          <w:sz w:val="20"/>
          <w:szCs w:val="20"/>
        </w:rPr>
        <w:t>-2019</w:t>
      </w:r>
    </w:p>
    <w:p w14:paraId="2A8DB491" w14:textId="77777777" w:rsidR="002F6F6A" w:rsidRPr="00273FDA" w:rsidRDefault="004F7A4C" w:rsidP="00147699">
      <w:pPr>
        <w:spacing w:after="0" w:line="240" w:lineRule="auto"/>
        <w:contextualSpacing/>
        <w:rPr>
          <w:sz w:val="20"/>
          <w:szCs w:val="20"/>
        </w:rPr>
      </w:pPr>
      <w:r>
        <w:rPr>
          <w:sz w:val="20"/>
          <w:szCs w:val="20"/>
        </w:rPr>
        <w:t>Table 34.</w:t>
      </w:r>
      <w:r>
        <w:rPr>
          <w:sz w:val="20"/>
          <w:szCs w:val="20"/>
        </w:rPr>
        <w:tab/>
        <w:t>U.S. fresh</w:t>
      </w:r>
      <w:r w:rsidR="002F6F6A" w:rsidRPr="00273FDA">
        <w:rPr>
          <w:sz w:val="20"/>
          <w:szCs w:val="20"/>
        </w:rPr>
        <w:t xml:space="preserve"> potatoes: Supply, availability, &amp; price, farm weight, 1970</w:t>
      </w:r>
      <w:r w:rsidR="00F45B80">
        <w:rPr>
          <w:sz w:val="20"/>
          <w:szCs w:val="20"/>
        </w:rPr>
        <w:t>-2019</w:t>
      </w:r>
    </w:p>
    <w:p w14:paraId="1954F55F" w14:textId="77777777" w:rsidR="002F6F6A" w:rsidRPr="00273FDA" w:rsidRDefault="002F6F6A" w:rsidP="00147699">
      <w:pPr>
        <w:spacing w:after="0" w:line="240" w:lineRule="auto"/>
        <w:contextualSpacing/>
        <w:rPr>
          <w:sz w:val="20"/>
          <w:szCs w:val="20"/>
        </w:rPr>
      </w:pPr>
      <w:r w:rsidRPr="00273FDA">
        <w:rPr>
          <w:sz w:val="20"/>
          <w:szCs w:val="20"/>
        </w:rPr>
        <w:t>Table 35.</w:t>
      </w:r>
      <w:r w:rsidRPr="00273FDA">
        <w:rPr>
          <w:sz w:val="20"/>
          <w:szCs w:val="20"/>
        </w:rPr>
        <w:tab/>
        <w:t>U.S. pumpkins, all uses:  Supply and availability, farm weight, 1987</w:t>
      </w:r>
      <w:r w:rsidR="00F45B80">
        <w:rPr>
          <w:sz w:val="20"/>
          <w:szCs w:val="20"/>
        </w:rPr>
        <w:t>-2019</w:t>
      </w:r>
    </w:p>
    <w:p w14:paraId="6B55F70E" w14:textId="77777777" w:rsidR="002F6F6A" w:rsidRPr="00273FDA" w:rsidRDefault="002F6F6A" w:rsidP="00147699">
      <w:pPr>
        <w:spacing w:after="0" w:line="240" w:lineRule="auto"/>
        <w:contextualSpacing/>
        <w:rPr>
          <w:sz w:val="20"/>
          <w:szCs w:val="20"/>
        </w:rPr>
      </w:pPr>
      <w:r w:rsidRPr="00273FDA">
        <w:rPr>
          <w:sz w:val="20"/>
          <w:szCs w:val="20"/>
        </w:rPr>
        <w:t>Table 36.</w:t>
      </w:r>
      <w:r w:rsidRPr="00273FDA">
        <w:rPr>
          <w:sz w:val="20"/>
          <w:szCs w:val="20"/>
        </w:rPr>
        <w:tab/>
        <w:t>U.S. radishes, all uses:  Supply and availability, farm weight, 1970</w:t>
      </w:r>
      <w:r w:rsidR="00F45B80">
        <w:rPr>
          <w:sz w:val="20"/>
          <w:szCs w:val="20"/>
        </w:rPr>
        <w:t>-2019</w:t>
      </w:r>
    </w:p>
    <w:p w14:paraId="5BF3C11B" w14:textId="77777777" w:rsidR="002F6F6A" w:rsidRPr="00273FDA" w:rsidRDefault="004F7A4C" w:rsidP="00147699">
      <w:pPr>
        <w:spacing w:after="0" w:line="240" w:lineRule="auto"/>
        <w:ind w:left="1440" w:hanging="1440"/>
        <w:contextualSpacing/>
        <w:rPr>
          <w:sz w:val="20"/>
          <w:szCs w:val="20"/>
        </w:rPr>
      </w:pPr>
      <w:r>
        <w:rPr>
          <w:sz w:val="20"/>
          <w:szCs w:val="20"/>
        </w:rPr>
        <w:t>Table 37.</w:t>
      </w:r>
      <w:r>
        <w:rPr>
          <w:sz w:val="20"/>
          <w:szCs w:val="20"/>
        </w:rPr>
        <w:tab/>
        <w:t>U.S. fresh</w:t>
      </w:r>
      <w:r w:rsidR="002F6F6A" w:rsidRPr="00273FDA">
        <w:rPr>
          <w:sz w:val="20"/>
          <w:szCs w:val="20"/>
        </w:rPr>
        <w:t xml:space="preserve"> snap beans: Supply, availability, &amp; price, farm weight, 1970</w:t>
      </w:r>
      <w:r w:rsidR="00F45B80">
        <w:rPr>
          <w:sz w:val="20"/>
          <w:szCs w:val="20"/>
        </w:rPr>
        <w:t>-2019</w:t>
      </w:r>
    </w:p>
    <w:p w14:paraId="31440DBD" w14:textId="77777777" w:rsidR="002F6F6A" w:rsidRPr="00273FDA" w:rsidRDefault="004F7A4C" w:rsidP="00147699">
      <w:pPr>
        <w:spacing w:after="0" w:line="240" w:lineRule="auto"/>
        <w:contextualSpacing/>
        <w:rPr>
          <w:sz w:val="20"/>
          <w:szCs w:val="20"/>
        </w:rPr>
      </w:pPr>
      <w:r>
        <w:rPr>
          <w:sz w:val="20"/>
          <w:szCs w:val="20"/>
        </w:rPr>
        <w:t>Table 38.</w:t>
      </w:r>
      <w:r>
        <w:rPr>
          <w:sz w:val="20"/>
          <w:szCs w:val="20"/>
        </w:rPr>
        <w:tab/>
        <w:t>U.S. fresh</w:t>
      </w:r>
      <w:r w:rsidR="002F6F6A" w:rsidRPr="00273FDA">
        <w:rPr>
          <w:sz w:val="20"/>
          <w:szCs w:val="20"/>
        </w:rPr>
        <w:t xml:space="preserve"> spinach: Supply, availability, &amp; price, farm weight, 1970</w:t>
      </w:r>
      <w:r w:rsidR="00F45B80">
        <w:rPr>
          <w:sz w:val="20"/>
          <w:szCs w:val="20"/>
        </w:rPr>
        <w:t>-2019</w:t>
      </w:r>
    </w:p>
    <w:p w14:paraId="1ACFD8D7" w14:textId="77777777" w:rsidR="002F6F6A" w:rsidRPr="00273FDA" w:rsidRDefault="002F6F6A" w:rsidP="00147699">
      <w:pPr>
        <w:spacing w:after="0" w:line="240" w:lineRule="auto"/>
        <w:contextualSpacing/>
        <w:rPr>
          <w:sz w:val="20"/>
          <w:szCs w:val="20"/>
        </w:rPr>
      </w:pPr>
      <w:r w:rsidRPr="00273FDA">
        <w:rPr>
          <w:sz w:val="20"/>
          <w:szCs w:val="20"/>
        </w:rPr>
        <w:t>Table 39.</w:t>
      </w:r>
      <w:r w:rsidRPr="00273FDA">
        <w:rPr>
          <w:sz w:val="20"/>
          <w:szCs w:val="20"/>
        </w:rPr>
        <w:tab/>
        <w:t>U.S. squash, all uses: Supply, availability, &amp; price, farm weight, 1970</w:t>
      </w:r>
      <w:r w:rsidR="00F45B80">
        <w:rPr>
          <w:sz w:val="20"/>
          <w:szCs w:val="20"/>
        </w:rPr>
        <w:t>-2019</w:t>
      </w:r>
    </w:p>
    <w:p w14:paraId="32BE6707" w14:textId="77777777" w:rsidR="002F6F6A" w:rsidRPr="00273FDA" w:rsidRDefault="002F6F6A" w:rsidP="00147699">
      <w:pPr>
        <w:spacing w:after="0" w:line="240" w:lineRule="auto"/>
        <w:contextualSpacing/>
        <w:rPr>
          <w:sz w:val="20"/>
          <w:szCs w:val="20"/>
        </w:rPr>
      </w:pPr>
      <w:r w:rsidRPr="00273FDA">
        <w:rPr>
          <w:sz w:val="20"/>
          <w:szCs w:val="20"/>
        </w:rPr>
        <w:t>Table 40.</w:t>
      </w:r>
      <w:r w:rsidRPr="00273FDA">
        <w:rPr>
          <w:sz w:val="20"/>
          <w:szCs w:val="20"/>
        </w:rPr>
        <w:tab/>
        <w:t>U.S. fresh sweet corn: Supply, availability, &amp; price, farm weight, 1970</w:t>
      </w:r>
      <w:r w:rsidR="00F45B80">
        <w:rPr>
          <w:sz w:val="20"/>
          <w:szCs w:val="20"/>
        </w:rPr>
        <w:t>-2019</w:t>
      </w:r>
    </w:p>
    <w:p w14:paraId="4D8356DA" w14:textId="77777777" w:rsidR="002F6F6A" w:rsidRPr="00273FDA" w:rsidRDefault="002F6F6A" w:rsidP="00147699">
      <w:pPr>
        <w:spacing w:after="0" w:line="240" w:lineRule="auto"/>
        <w:ind w:left="1440" w:hanging="1440"/>
        <w:contextualSpacing/>
        <w:rPr>
          <w:sz w:val="20"/>
          <w:szCs w:val="20"/>
        </w:rPr>
      </w:pPr>
      <w:r w:rsidRPr="00273FDA">
        <w:rPr>
          <w:sz w:val="20"/>
          <w:szCs w:val="20"/>
        </w:rPr>
        <w:t>Table 41.</w:t>
      </w:r>
      <w:r w:rsidRPr="00273FDA">
        <w:rPr>
          <w:sz w:val="20"/>
          <w:szCs w:val="20"/>
        </w:rPr>
        <w:tab/>
        <w:t>U.S. sweet potatoes, all uses: Supply, availability, &amp; price, farm weight, 1970</w:t>
      </w:r>
      <w:r w:rsidR="00F45B80">
        <w:rPr>
          <w:sz w:val="20"/>
          <w:szCs w:val="20"/>
        </w:rPr>
        <w:t>-2019</w:t>
      </w:r>
    </w:p>
    <w:p w14:paraId="42A7C4D5" w14:textId="77777777" w:rsidR="002F6F6A" w:rsidRPr="00273FDA" w:rsidRDefault="002F6F6A" w:rsidP="00147699">
      <w:pPr>
        <w:spacing w:after="0" w:line="240" w:lineRule="auto"/>
        <w:contextualSpacing/>
        <w:rPr>
          <w:sz w:val="20"/>
          <w:szCs w:val="20"/>
        </w:rPr>
      </w:pPr>
      <w:r w:rsidRPr="00273FDA">
        <w:rPr>
          <w:sz w:val="20"/>
          <w:szCs w:val="20"/>
        </w:rPr>
        <w:t>Table 42.</w:t>
      </w:r>
      <w:r w:rsidRPr="00273FDA">
        <w:rPr>
          <w:sz w:val="20"/>
          <w:szCs w:val="20"/>
        </w:rPr>
        <w:tab/>
        <w:t>U.S. fresh tomatoes: Supply, availability, &amp; price, farm weight, 1970</w:t>
      </w:r>
      <w:r w:rsidR="00F45B80">
        <w:rPr>
          <w:sz w:val="20"/>
          <w:szCs w:val="20"/>
        </w:rPr>
        <w:t>-2019</w:t>
      </w:r>
    </w:p>
    <w:p w14:paraId="3936FED7" w14:textId="77777777" w:rsidR="00A22D9C" w:rsidRPr="00273FDA" w:rsidRDefault="002F6F6A" w:rsidP="00147699">
      <w:pPr>
        <w:spacing w:after="0" w:line="240" w:lineRule="auto"/>
        <w:contextualSpacing/>
        <w:rPr>
          <w:sz w:val="20"/>
          <w:szCs w:val="20"/>
        </w:rPr>
      </w:pPr>
      <w:r w:rsidRPr="00273FDA">
        <w:rPr>
          <w:sz w:val="20"/>
          <w:szCs w:val="20"/>
        </w:rPr>
        <w:t>Table 43.</w:t>
      </w:r>
      <w:r w:rsidRPr="00273FDA">
        <w:rPr>
          <w:sz w:val="20"/>
          <w:szCs w:val="20"/>
        </w:rPr>
        <w:tab/>
        <w:t>U.S. turnip greens, all</w:t>
      </w:r>
      <w:r w:rsidR="008B1A45">
        <w:rPr>
          <w:sz w:val="20"/>
          <w:szCs w:val="20"/>
        </w:rPr>
        <w:t xml:space="preserve"> </w:t>
      </w:r>
      <w:r w:rsidR="008B1A45" w:rsidRPr="00273FDA">
        <w:rPr>
          <w:sz w:val="20"/>
          <w:szCs w:val="20"/>
        </w:rPr>
        <w:t>uses</w:t>
      </w:r>
      <w:r w:rsidRPr="00273FDA">
        <w:rPr>
          <w:sz w:val="20"/>
          <w:szCs w:val="20"/>
        </w:rPr>
        <w:t xml:space="preserve">:  </w:t>
      </w:r>
      <w:r w:rsidR="00F44D36" w:rsidRPr="00273FDA">
        <w:rPr>
          <w:sz w:val="20"/>
          <w:szCs w:val="20"/>
        </w:rPr>
        <w:t>Supply, availability, &amp; price, farm weight</w:t>
      </w:r>
      <w:r w:rsidRPr="00273FDA">
        <w:rPr>
          <w:sz w:val="20"/>
          <w:szCs w:val="20"/>
        </w:rPr>
        <w:t>, 1997</w:t>
      </w:r>
      <w:r w:rsidR="00F45B80">
        <w:rPr>
          <w:sz w:val="20"/>
          <w:szCs w:val="20"/>
        </w:rPr>
        <w:t>-2019</w:t>
      </w:r>
    </w:p>
    <w:p w14:paraId="0DDB4152" w14:textId="77777777" w:rsidR="00147699" w:rsidRDefault="00147699" w:rsidP="00147699">
      <w:pPr>
        <w:spacing w:after="0" w:line="240" w:lineRule="auto"/>
        <w:contextualSpacing/>
      </w:pPr>
    </w:p>
    <w:p w14:paraId="2F6597A5" w14:textId="77777777" w:rsidR="00147699" w:rsidRDefault="00147699" w:rsidP="00147699">
      <w:pPr>
        <w:spacing w:after="0" w:line="240" w:lineRule="auto"/>
        <w:contextualSpacing/>
        <w:rPr>
          <w:rFonts w:eastAsiaTheme="majorEastAsia" w:cstheme="majorBidi"/>
          <w:color w:val="595959"/>
          <w:sz w:val="34"/>
          <w:szCs w:val="26"/>
        </w:rPr>
      </w:pPr>
      <w:r w:rsidRPr="002F6F6A">
        <w:rPr>
          <w:rFonts w:eastAsiaTheme="majorEastAsia" w:cstheme="majorBidi"/>
          <w:color w:val="595959"/>
          <w:sz w:val="34"/>
          <w:szCs w:val="26"/>
        </w:rPr>
        <w:lastRenderedPageBreak/>
        <w:t xml:space="preserve">Supply and Availability: </w:t>
      </w:r>
      <w:r w:rsidRPr="00147699">
        <w:rPr>
          <w:rFonts w:eastAsiaTheme="majorEastAsia" w:cstheme="majorBidi"/>
          <w:color w:val="595959"/>
          <w:sz w:val="34"/>
          <w:szCs w:val="26"/>
        </w:rPr>
        <w:t xml:space="preserve">Processed </w:t>
      </w:r>
      <w:r w:rsidRPr="002F6F6A">
        <w:rPr>
          <w:rFonts w:eastAsiaTheme="majorEastAsia" w:cstheme="majorBidi"/>
          <w:color w:val="595959"/>
          <w:sz w:val="34"/>
          <w:szCs w:val="26"/>
        </w:rPr>
        <w:t>Market</w:t>
      </w:r>
    </w:p>
    <w:p w14:paraId="677758E6" w14:textId="77777777" w:rsidR="00147699" w:rsidRDefault="00147699" w:rsidP="00147699">
      <w:pPr>
        <w:spacing w:after="0" w:line="240" w:lineRule="auto"/>
        <w:contextualSpacing/>
        <w:rPr>
          <w:rFonts w:eastAsiaTheme="majorEastAsia" w:cstheme="majorBidi"/>
          <w:color w:val="595959"/>
          <w:sz w:val="34"/>
          <w:szCs w:val="26"/>
        </w:rPr>
      </w:pPr>
    </w:p>
    <w:p w14:paraId="689A6617"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44.</w:t>
      </w:r>
      <w:r w:rsidRPr="00273FDA">
        <w:rPr>
          <w:sz w:val="20"/>
          <w:szCs w:val="20"/>
        </w:rPr>
        <w:tab/>
        <w:t>U.S. vegetables for canning (exc. mushrooms &amp; potatoes): Supply &amp; availability, farm weight, 1970</w:t>
      </w:r>
      <w:r w:rsidR="00F45B80">
        <w:rPr>
          <w:sz w:val="20"/>
          <w:szCs w:val="20"/>
        </w:rPr>
        <w:t>-2019</w:t>
      </w:r>
    </w:p>
    <w:p w14:paraId="064B67D6"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45.</w:t>
      </w:r>
      <w:r w:rsidRPr="00273FDA">
        <w:rPr>
          <w:sz w:val="20"/>
          <w:szCs w:val="20"/>
        </w:rPr>
        <w:tab/>
        <w:t>U.S. vegetables for freezing (exc. potatoes): Supply &amp; availability, farm weight, 1970</w:t>
      </w:r>
      <w:r w:rsidR="00F45B80">
        <w:rPr>
          <w:sz w:val="20"/>
          <w:szCs w:val="20"/>
        </w:rPr>
        <w:t>-2019</w:t>
      </w:r>
    </w:p>
    <w:p w14:paraId="15DB2A4D" w14:textId="77777777" w:rsidR="00147699" w:rsidRPr="00273FDA" w:rsidRDefault="00147699" w:rsidP="00147699">
      <w:pPr>
        <w:spacing w:after="0" w:line="240" w:lineRule="auto"/>
        <w:contextualSpacing/>
        <w:rPr>
          <w:sz w:val="20"/>
          <w:szCs w:val="20"/>
        </w:rPr>
      </w:pPr>
      <w:r w:rsidRPr="00273FDA">
        <w:rPr>
          <w:sz w:val="20"/>
          <w:szCs w:val="20"/>
        </w:rPr>
        <w:t>Table 46.</w:t>
      </w:r>
      <w:r w:rsidRPr="00273FDA">
        <w:rPr>
          <w:sz w:val="20"/>
          <w:szCs w:val="20"/>
        </w:rPr>
        <w:tab/>
        <w:t>U.S. asparagus for canning: Supply, availability, &amp; price, farm weight, 1970</w:t>
      </w:r>
      <w:r w:rsidR="00F45B80">
        <w:rPr>
          <w:sz w:val="20"/>
          <w:szCs w:val="20"/>
        </w:rPr>
        <w:t>-2019</w:t>
      </w:r>
    </w:p>
    <w:p w14:paraId="13F2903C" w14:textId="77777777" w:rsidR="00147699" w:rsidRPr="00273FDA" w:rsidRDefault="00147699" w:rsidP="00147699">
      <w:pPr>
        <w:spacing w:after="0" w:line="240" w:lineRule="auto"/>
        <w:contextualSpacing/>
        <w:rPr>
          <w:sz w:val="20"/>
          <w:szCs w:val="20"/>
        </w:rPr>
      </w:pPr>
      <w:r w:rsidRPr="00273FDA">
        <w:rPr>
          <w:sz w:val="20"/>
          <w:szCs w:val="20"/>
        </w:rPr>
        <w:t>Table 47.</w:t>
      </w:r>
      <w:r w:rsidRPr="00273FDA">
        <w:rPr>
          <w:sz w:val="20"/>
          <w:szCs w:val="20"/>
        </w:rPr>
        <w:tab/>
        <w:t>U.S. asparagus for freezing: Supply, availability, &amp; price, farm weight, 1970</w:t>
      </w:r>
      <w:r w:rsidR="00F45B80">
        <w:rPr>
          <w:sz w:val="20"/>
          <w:szCs w:val="20"/>
        </w:rPr>
        <w:t>-2019</w:t>
      </w:r>
    </w:p>
    <w:p w14:paraId="5B94137B" w14:textId="77777777" w:rsidR="00147699" w:rsidRPr="00273FDA" w:rsidRDefault="00147699" w:rsidP="00147699">
      <w:pPr>
        <w:spacing w:after="0" w:line="240" w:lineRule="auto"/>
        <w:contextualSpacing/>
        <w:rPr>
          <w:sz w:val="20"/>
          <w:szCs w:val="20"/>
        </w:rPr>
      </w:pPr>
      <w:r w:rsidRPr="00273FDA">
        <w:rPr>
          <w:sz w:val="20"/>
          <w:szCs w:val="20"/>
        </w:rPr>
        <w:t>Table 48.</w:t>
      </w:r>
      <w:r w:rsidRPr="00273FDA">
        <w:rPr>
          <w:sz w:val="20"/>
          <w:szCs w:val="20"/>
        </w:rPr>
        <w:tab/>
        <w:t>U.S. broccoli for processing: Supply, availability, &amp; price, farm weight, 1970</w:t>
      </w:r>
      <w:r w:rsidR="00F45B80">
        <w:rPr>
          <w:sz w:val="20"/>
          <w:szCs w:val="20"/>
        </w:rPr>
        <w:t>-2019</w:t>
      </w:r>
    </w:p>
    <w:p w14:paraId="5ABC2CAD" w14:textId="77777777" w:rsidR="00147699" w:rsidRPr="00273FDA" w:rsidRDefault="00147699" w:rsidP="00147699">
      <w:pPr>
        <w:spacing w:after="0" w:line="240" w:lineRule="auto"/>
        <w:contextualSpacing/>
        <w:rPr>
          <w:sz w:val="20"/>
          <w:szCs w:val="20"/>
        </w:rPr>
      </w:pPr>
      <w:r w:rsidRPr="00273FDA">
        <w:rPr>
          <w:sz w:val="20"/>
          <w:szCs w:val="20"/>
        </w:rPr>
        <w:t>Table 49.</w:t>
      </w:r>
      <w:r w:rsidRPr="00273FDA">
        <w:rPr>
          <w:sz w:val="20"/>
          <w:szCs w:val="20"/>
        </w:rPr>
        <w:tab/>
        <w:t>U.S. cabbage for sauerkraut: Supply &amp; availability, farm weight, 1970</w:t>
      </w:r>
      <w:r w:rsidR="00F45B80">
        <w:rPr>
          <w:sz w:val="20"/>
          <w:szCs w:val="20"/>
        </w:rPr>
        <w:t>-2019</w:t>
      </w:r>
    </w:p>
    <w:p w14:paraId="000ABE45" w14:textId="77777777" w:rsidR="00147699" w:rsidRPr="00273FDA" w:rsidRDefault="00147699" w:rsidP="00147699">
      <w:pPr>
        <w:spacing w:after="0" w:line="240" w:lineRule="auto"/>
        <w:contextualSpacing/>
        <w:rPr>
          <w:sz w:val="20"/>
          <w:szCs w:val="20"/>
        </w:rPr>
      </w:pPr>
      <w:r w:rsidRPr="00273FDA">
        <w:rPr>
          <w:sz w:val="20"/>
          <w:szCs w:val="20"/>
        </w:rPr>
        <w:t>Table 50.</w:t>
      </w:r>
      <w:r w:rsidRPr="00273FDA">
        <w:rPr>
          <w:sz w:val="20"/>
          <w:szCs w:val="20"/>
        </w:rPr>
        <w:tab/>
        <w:t>U.S. carrots for freezing: Supply, availability, &amp; price, farm weight, 1970</w:t>
      </w:r>
      <w:r w:rsidR="00F45B80">
        <w:rPr>
          <w:sz w:val="20"/>
          <w:szCs w:val="20"/>
        </w:rPr>
        <w:t>-2019</w:t>
      </w:r>
    </w:p>
    <w:p w14:paraId="3732133E"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51.</w:t>
      </w:r>
      <w:r w:rsidRPr="00273FDA">
        <w:rPr>
          <w:sz w:val="20"/>
          <w:szCs w:val="20"/>
        </w:rPr>
        <w:tab/>
        <w:t xml:space="preserve">U.S. carrots for </w:t>
      </w:r>
      <w:r w:rsidR="004F7A4C" w:rsidRPr="00273FDA">
        <w:rPr>
          <w:sz w:val="20"/>
          <w:szCs w:val="20"/>
        </w:rPr>
        <w:t>canning</w:t>
      </w:r>
      <w:r w:rsidRPr="00273FDA">
        <w:rPr>
          <w:sz w:val="20"/>
          <w:szCs w:val="20"/>
        </w:rPr>
        <w:t>: Supply &amp; availability, farm weight, 1970</w:t>
      </w:r>
      <w:r w:rsidR="00F45B80">
        <w:rPr>
          <w:sz w:val="20"/>
          <w:szCs w:val="20"/>
        </w:rPr>
        <w:t>-2019</w:t>
      </w:r>
    </w:p>
    <w:p w14:paraId="1718F184"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52.</w:t>
      </w:r>
      <w:r w:rsidRPr="00273FDA">
        <w:rPr>
          <w:sz w:val="20"/>
          <w:szCs w:val="20"/>
        </w:rPr>
        <w:tab/>
        <w:t>U.S. cauliflower for processing: Supply, availability, &amp; price, farm weight, 1970</w:t>
      </w:r>
      <w:r w:rsidR="00F45B80">
        <w:rPr>
          <w:sz w:val="20"/>
          <w:szCs w:val="20"/>
        </w:rPr>
        <w:t>-2019</w:t>
      </w:r>
    </w:p>
    <w:p w14:paraId="32F61AB6" w14:textId="77777777" w:rsidR="00147699" w:rsidRPr="00273FDA" w:rsidRDefault="00147699" w:rsidP="00147699">
      <w:pPr>
        <w:spacing w:after="0" w:line="240" w:lineRule="auto"/>
        <w:contextualSpacing/>
        <w:rPr>
          <w:sz w:val="20"/>
          <w:szCs w:val="20"/>
        </w:rPr>
      </w:pPr>
      <w:r w:rsidRPr="00273FDA">
        <w:rPr>
          <w:sz w:val="20"/>
          <w:szCs w:val="20"/>
        </w:rPr>
        <w:t>Table 53.</w:t>
      </w:r>
      <w:r w:rsidRPr="00273FDA">
        <w:rPr>
          <w:sz w:val="20"/>
          <w:szCs w:val="20"/>
        </w:rPr>
        <w:tab/>
        <w:t>U.S. cucumbers for pickles: Supply, availability, &amp; price, farm weight, 1970</w:t>
      </w:r>
      <w:r w:rsidR="00F45B80">
        <w:rPr>
          <w:sz w:val="20"/>
          <w:szCs w:val="20"/>
        </w:rPr>
        <w:t>-2019</w:t>
      </w:r>
    </w:p>
    <w:p w14:paraId="266B9614"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54.</w:t>
      </w:r>
      <w:r w:rsidRPr="00273FDA">
        <w:rPr>
          <w:sz w:val="20"/>
          <w:szCs w:val="20"/>
        </w:rPr>
        <w:tab/>
        <w:t>U.S. green lima beans for canning:  Supply, availability, &amp; price, farm weight, 1970</w:t>
      </w:r>
      <w:r w:rsidR="00F45B80">
        <w:rPr>
          <w:sz w:val="20"/>
          <w:szCs w:val="20"/>
        </w:rPr>
        <w:t>-2019</w:t>
      </w:r>
    </w:p>
    <w:p w14:paraId="08694E91"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55.</w:t>
      </w:r>
      <w:r w:rsidRPr="00273FDA">
        <w:rPr>
          <w:sz w:val="20"/>
          <w:szCs w:val="20"/>
        </w:rPr>
        <w:tab/>
        <w:t>U.S. green lima beans for freezing: Supply, availability, &amp; price, farm weight, 1970</w:t>
      </w:r>
      <w:r w:rsidR="00F45B80">
        <w:rPr>
          <w:sz w:val="20"/>
          <w:szCs w:val="20"/>
        </w:rPr>
        <w:t>-2019</w:t>
      </w:r>
    </w:p>
    <w:p w14:paraId="4AF7C739"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56.</w:t>
      </w:r>
      <w:r w:rsidRPr="00273FDA">
        <w:rPr>
          <w:sz w:val="20"/>
          <w:szCs w:val="20"/>
        </w:rPr>
        <w:tab/>
        <w:t>U.S. mushrooms for processing: Supply, availability, &amp; price, farm weight, 1970</w:t>
      </w:r>
      <w:r w:rsidR="00F45B80">
        <w:rPr>
          <w:sz w:val="20"/>
          <w:szCs w:val="20"/>
        </w:rPr>
        <w:t>-2019</w:t>
      </w:r>
    </w:p>
    <w:p w14:paraId="1EA2B88A" w14:textId="77777777" w:rsidR="00147699" w:rsidRPr="00273FDA" w:rsidRDefault="00147699" w:rsidP="00147699">
      <w:pPr>
        <w:spacing w:after="0" w:line="240" w:lineRule="auto"/>
        <w:contextualSpacing/>
        <w:rPr>
          <w:sz w:val="20"/>
          <w:szCs w:val="20"/>
        </w:rPr>
      </w:pPr>
      <w:r w:rsidRPr="00273FDA">
        <w:rPr>
          <w:sz w:val="20"/>
          <w:szCs w:val="20"/>
        </w:rPr>
        <w:t>Table 57.</w:t>
      </w:r>
      <w:r w:rsidRPr="00273FDA">
        <w:rPr>
          <w:sz w:val="20"/>
          <w:szCs w:val="20"/>
        </w:rPr>
        <w:tab/>
        <w:t>U.S. onions for dehydrating: Supply, availability, &amp; price, farm weight, 1970</w:t>
      </w:r>
      <w:r w:rsidR="00F45B80">
        <w:rPr>
          <w:sz w:val="20"/>
          <w:szCs w:val="20"/>
        </w:rPr>
        <w:t>-2019</w:t>
      </w:r>
    </w:p>
    <w:p w14:paraId="638E5003"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58.</w:t>
      </w:r>
      <w:r w:rsidRPr="00273FDA">
        <w:rPr>
          <w:sz w:val="20"/>
          <w:szCs w:val="20"/>
        </w:rPr>
        <w:tab/>
        <w:t>U.S. peas (green) for canning: Supply, availability, &amp; price, farm weight, 1970</w:t>
      </w:r>
      <w:r w:rsidR="00F45B80">
        <w:rPr>
          <w:sz w:val="20"/>
          <w:szCs w:val="20"/>
        </w:rPr>
        <w:t>-2019</w:t>
      </w:r>
    </w:p>
    <w:p w14:paraId="65A060AC"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59.</w:t>
      </w:r>
      <w:r w:rsidRPr="00273FDA">
        <w:rPr>
          <w:sz w:val="20"/>
          <w:szCs w:val="20"/>
        </w:rPr>
        <w:tab/>
        <w:t>U.S. peas (green) for freezing: Supply, availability, &amp; price, farm weight, 1970</w:t>
      </w:r>
      <w:r w:rsidR="00F45B80">
        <w:rPr>
          <w:sz w:val="20"/>
          <w:szCs w:val="20"/>
        </w:rPr>
        <w:t>-2019</w:t>
      </w:r>
    </w:p>
    <w:p w14:paraId="54A9A1AA" w14:textId="77777777" w:rsidR="00147699" w:rsidRPr="00273FDA" w:rsidRDefault="00147699" w:rsidP="00147699">
      <w:pPr>
        <w:spacing w:after="0" w:line="240" w:lineRule="auto"/>
        <w:contextualSpacing/>
        <w:rPr>
          <w:sz w:val="20"/>
          <w:szCs w:val="20"/>
        </w:rPr>
      </w:pPr>
      <w:r w:rsidRPr="00273FDA">
        <w:rPr>
          <w:sz w:val="20"/>
          <w:szCs w:val="20"/>
        </w:rPr>
        <w:t>Table 60.</w:t>
      </w:r>
      <w:r w:rsidRPr="00273FDA">
        <w:rPr>
          <w:sz w:val="20"/>
          <w:szCs w:val="20"/>
        </w:rPr>
        <w:tab/>
        <w:t>U.S. chile peppers, all uses: Supply, availability, &amp; price, farm weight, 1980</w:t>
      </w:r>
      <w:r w:rsidR="00F45B80">
        <w:rPr>
          <w:sz w:val="20"/>
          <w:szCs w:val="20"/>
        </w:rPr>
        <w:t>-2019</w:t>
      </w:r>
    </w:p>
    <w:p w14:paraId="0AABE847" w14:textId="77777777" w:rsidR="00147699" w:rsidRPr="00273FDA" w:rsidRDefault="00147699" w:rsidP="00147699">
      <w:pPr>
        <w:spacing w:after="0" w:line="240" w:lineRule="auto"/>
        <w:contextualSpacing/>
        <w:rPr>
          <w:sz w:val="20"/>
          <w:szCs w:val="20"/>
        </w:rPr>
      </w:pPr>
      <w:r w:rsidRPr="00273FDA">
        <w:rPr>
          <w:sz w:val="20"/>
          <w:szCs w:val="20"/>
        </w:rPr>
        <w:t>Table 61.</w:t>
      </w:r>
      <w:r w:rsidRPr="00273FDA">
        <w:rPr>
          <w:sz w:val="20"/>
          <w:szCs w:val="20"/>
        </w:rPr>
        <w:tab/>
        <w:t>U.S. potatoes for canning: Supply &amp; availability, farm weight, 1970</w:t>
      </w:r>
      <w:r w:rsidR="00F45B80">
        <w:rPr>
          <w:sz w:val="20"/>
          <w:szCs w:val="20"/>
        </w:rPr>
        <w:t>-2019</w:t>
      </w:r>
    </w:p>
    <w:p w14:paraId="7FFAA662"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62.</w:t>
      </w:r>
      <w:r w:rsidRPr="00273FDA">
        <w:rPr>
          <w:sz w:val="20"/>
          <w:szCs w:val="20"/>
        </w:rPr>
        <w:tab/>
        <w:t>U.S. potatoes for chips &amp; shoestrings: Supply &amp; availability, farm weight, 1970</w:t>
      </w:r>
      <w:r w:rsidR="00F45B80">
        <w:rPr>
          <w:sz w:val="20"/>
          <w:szCs w:val="20"/>
        </w:rPr>
        <w:t>-2019</w:t>
      </w:r>
    </w:p>
    <w:p w14:paraId="4DCDFF74" w14:textId="77777777" w:rsidR="00147699" w:rsidRPr="00273FDA" w:rsidRDefault="00147699" w:rsidP="00147699">
      <w:pPr>
        <w:spacing w:after="0" w:line="240" w:lineRule="auto"/>
        <w:contextualSpacing/>
        <w:rPr>
          <w:sz w:val="20"/>
          <w:szCs w:val="20"/>
        </w:rPr>
      </w:pPr>
      <w:r w:rsidRPr="00273FDA">
        <w:rPr>
          <w:sz w:val="20"/>
          <w:szCs w:val="20"/>
        </w:rPr>
        <w:t>Table 63.</w:t>
      </w:r>
      <w:r w:rsidRPr="00273FDA">
        <w:rPr>
          <w:sz w:val="20"/>
          <w:szCs w:val="20"/>
        </w:rPr>
        <w:tab/>
        <w:t>U.S. potatoes for dehydration: Supply &amp; availability, farm weight, 1970</w:t>
      </w:r>
      <w:r w:rsidR="00F45B80">
        <w:rPr>
          <w:sz w:val="20"/>
          <w:szCs w:val="20"/>
        </w:rPr>
        <w:t>-2019</w:t>
      </w:r>
    </w:p>
    <w:p w14:paraId="72CDD6BC" w14:textId="77777777" w:rsidR="00147699" w:rsidRPr="00273FDA" w:rsidRDefault="00147699" w:rsidP="00147699">
      <w:pPr>
        <w:spacing w:after="0" w:line="240" w:lineRule="auto"/>
        <w:contextualSpacing/>
        <w:rPr>
          <w:sz w:val="20"/>
          <w:szCs w:val="20"/>
        </w:rPr>
      </w:pPr>
      <w:r w:rsidRPr="00273FDA">
        <w:rPr>
          <w:sz w:val="20"/>
          <w:szCs w:val="20"/>
        </w:rPr>
        <w:t>Table 64.</w:t>
      </w:r>
      <w:r w:rsidRPr="00273FDA">
        <w:rPr>
          <w:sz w:val="20"/>
          <w:szCs w:val="20"/>
        </w:rPr>
        <w:tab/>
        <w:t>U.S. potatoes for freezing: Supply &amp; availability, farm weight, 1970</w:t>
      </w:r>
      <w:r w:rsidR="00F45B80">
        <w:rPr>
          <w:sz w:val="20"/>
          <w:szCs w:val="20"/>
        </w:rPr>
        <w:t>-2019</w:t>
      </w:r>
    </w:p>
    <w:p w14:paraId="5DB3E314"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65.</w:t>
      </w:r>
      <w:r w:rsidRPr="00273FDA">
        <w:rPr>
          <w:sz w:val="20"/>
          <w:szCs w:val="20"/>
        </w:rPr>
        <w:tab/>
        <w:t>U.S. snap beans for canning: Supply, availability, &amp; price, farm weight, 1970</w:t>
      </w:r>
      <w:r w:rsidR="00F45B80">
        <w:rPr>
          <w:sz w:val="20"/>
          <w:szCs w:val="20"/>
        </w:rPr>
        <w:t>-2019</w:t>
      </w:r>
    </w:p>
    <w:p w14:paraId="591B6EF9"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66.</w:t>
      </w:r>
      <w:r w:rsidRPr="00273FDA">
        <w:rPr>
          <w:sz w:val="20"/>
          <w:szCs w:val="20"/>
        </w:rPr>
        <w:tab/>
        <w:t>U.S. snap beans for freezing: Supply, availability, &amp; price, farm weight, 1970</w:t>
      </w:r>
      <w:r w:rsidR="00F45B80">
        <w:rPr>
          <w:sz w:val="20"/>
          <w:szCs w:val="20"/>
        </w:rPr>
        <w:t>-2019</w:t>
      </w:r>
    </w:p>
    <w:p w14:paraId="0C7D3834" w14:textId="77777777" w:rsidR="00147699" w:rsidRPr="00273FDA" w:rsidRDefault="00147699" w:rsidP="00147699">
      <w:pPr>
        <w:spacing w:after="0" w:line="240" w:lineRule="auto"/>
        <w:contextualSpacing/>
        <w:rPr>
          <w:sz w:val="20"/>
          <w:szCs w:val="20"/>
        </w:rPr>
      </w:pPr>
      <w:r w:rsidRPr="00273FDA">
        <w:rPr>
          <w:sz w:val="20"/>
          <w:szCs w:val="20"/>
        </w:rPr>
        <w:t>Table 67.</w:t>
      </w:r>
      <w:r w:rsidRPr="00273FDA">
        <w:rPr>
          <w:sz w:val="20"/>
          <w:szCs w:val="20"/>
        </w:rPr>
        <w:tab/>
        <w:t>U.S. spinach for canning:  Supply, availability, &amp; price, 1970</w:t>
      </w:r>
      <w:r w:rsidR="00F45B80">
        <w:rPr>
          <w:sz w:val="20"/>
          <w:szCs w:val="20"/>
        </w:rPr>
        <w:t>-2019</w:t>
      </w:r>
    </w:p>
    <w:p w14:paraId="3AE1CC07" w14:textId="77777777" w:rsidR="00147699" w:rsidRPr="00273FDA" w:rsidRDefault="00147699" w:rsidP="00147699">
      <w:pPr>
        <w:spacing w:after="0" w:line="240" w:lineRule="auto"/>
        <w:contextualSpacing/>
        <w:rPr>
          <w:sz w:val="20"/>
          <w:szCs w:val="20"/>
        </w:rPr>
      </w:pPr>
      <w:r w:rsidRPr="00273FDA">
        <w:rPr>
          <w:sz w:val="20"/>
          <w:szCs w:val="20"/>
        </w:rPr>
        <w:t>Table 68.</w:t>
      </w:r>
      <w:r w:rsidRPr="00273FDA">
        <w:rPr>
          <w:sz w:val="20"/>
          <w:szCs w:val="20"/>
        </w:rPr>
        <w:tab/>
        <w:t>U.S. spinach for freezing: Supply &amp; availability, farm weight, 1970</w:t>
      </w:r>
      <w:r w:rsidR="00F45B80">
        <w:rPr>
          <w:sz w:val="20"/>
          <w:szCs w:val="20"/>
        </w:rPr>
        <w:t>-2019</w:t>
      </w:r>
    </w:p>
    <w:p w14:paraId="035CF7AC" w14:textId="77777777" w:rsidR="00147699" w:rsidRPr="00273FDA" w:rsidRDefault="00147699" w:rsidP="00147699">
      <w:pPr>
        <w:spacing w:after="0" w:line="240" w:lineRule="auto"/>
        <w:contextualSpacing/>
        <w:rPr>
          <w:sz w:val="20"/>
          <w:szCs w:val="20"/>
        </w:rPr>
      </w:pPr>
      <w:r w:rsidRPr="00273FDA">
        <w:rPr>
          <w:sz w:val="20"/>
          <w:szCs w:val="20"/>
        </w:rPr>
        <w:t>Table 69.</w:t>
      </w:r>
      <w:r w:rsidRPr="00273FDA">
        <w:rPr>
          <w:sz w:val="20"/>
          <w:szCs w:val="20"/>
        </w:rPr>
        <w:tab/>
        <w:t>U.S. sweet corn for canning: Supply, availability, &amp; price, farm weight, 1970</w:t>
      </w:r>
      <w:r w:rsidR="00F45B80">
        <w:rPr>
          <w:sz w:val="20"/>
          <w:szCs w:val="20"/>
        </w:rPr>
        <w:t>-2019</w:t>
      </w:r>
    </w:p>
    <w:p w14:paraId="20962DC5" w14:textId="77777777" w:rsidR="00147699" w:rsidRPr="00273FDA" w:rsidRDefault="00147699" w:rsidP="00147699">
      <w:pPr>
        <w:spacing w:after="0" w:line="240" w:lineRule="auto"/>
        <w:contextualSpacing/>
        <w:rPr>
          <w:sz w:val="20"/>
          <w:szCs w:val="20"/>
        </w:rPr>
      </w:pPr>
      <w:r w:rsidRPr="00273FDA">
        <w:rPr>
          <w:sz w:val="20"/>
          <w:szCs w:val="20"/>
        </w:rPr>
        <w:t>Table 70.</w:t>
      </w:r>
      <w:r w:rsidRPr="00273FDA">
        <w:rPr>
          <w:sz w:val="20"/>
          <w:szCs w:val="20"/>
        </w:rPr>
        <w:tab/>
        <w:t>U.S. sweet corn for freezing: Supply, availability, &amp; price, farm weight, 1970</w:t>
      </w:r>
      <w:r w:rsidR="00F45B80">
        <w:rPr>
          <w:sz w:val="20"/>
          <w:szCs w:val="20"/>
        </w:rPr>
        <w:t>-2019</w:t>
      </w:r>
    </w:p>
    <w:p w14:paraId="3C669F74"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71.</w:t>
      </w:r>
      <w:r w:rsidRPr="00273FDA">
        <w:rPr>
          <w:sz w:val="20"/>
          <w:szCs w:val="20"/>
        </w:rPr>
        <w:tab/>
        <w:t>U.S. tomatoes for processing: Supply, availability, &amp; price, farm weight, 1970</w:t>
      </w:r>
      <w:r w:rsidR="00F45B80">
        <w:rPr>
          <w:sz w:val="20"/>
          <w:szCs w:val="20"/>
        </w:rPr>
        <w:t>-2019</w:t>
      </w:r>
    </w:p>
    <w:p w14:paraId="48000A85" w14:textId="77777777" w:rsidR="00147699" w:rsidRDefault="00147699" w:rsidP="00147699">
      <w:pPr>
        <w:spacing w:after="0" w:line="240" w:lineRule="auto"/>
        <w:ind w:left="1440" w:hanging="1440"/>
        <w:contextualSpacing/>
      </w:pPr>
    </w:p>
    <w:p w14:paraId="44A060F0" w14:textId="77777777" w:rsidR="00147699" w:rsidRDefault="00147699" w:rsidP="00147699">
      <w:pPr>
        <w:spacing w:after="0" w:line="240" w:lineRule="auto"/>
        <w:contextualSpacing/>
        <w:rPr>
          <w:rFonts w:eastAsiaTheme="majorEastAsia" w:cstheme="majorBidi"/>
          <w:color w:val="595959"/>
          <w:sz w:val="34"/>
          <w:szCs w:val="26"/>
        </w:rPr>
      </w:pPr>
      <w:r w:rsidRPr="002F6F6A">
        <w:rPr>
          <w:rFonts w:eastAsiaTheme="majorEastAsia" w:cstheme="majorBidi"/>
          <w:color w:val="595959"/>
          <w:sz w:val="34"/>
          <w:szCs w:val="26"/>
        </w:rPr>
        <w:t xml:space="preserve">Supply and Availability: </w:t>
      </w:r>
      <w:r w:rsidRPr="00147699">
        <w:rPr>
          <w:rFonts w:eastAsiaTheme="majorEastAsia" w:cstheme="majorBidi"/>
          <w:color w:val="595959"/>
          <w:sz w:val="34"/>
          <w:szCs w:val="26"/>
        </w:rPr>
        <w:t>Dry Pulse Crops</w:t>
      </w:r>
    </w:p>
    <w:p w14:paraId="57B3C21C" w14:textId="77777777" w:rsidR="00147699" w:rsidRDefault="00147699" w:rsidP="00147699">
      <w:pPr>
        <w:spacing w:after="0" w:line="240" w:lineRule="auto"/>
        <w:contextualSpacing/>
        <w:rPr>
          <w:rFonts w:eastAsiaTheme="majorEastAsia" w:cstheme="majorBidi"/>
          <w:color w:val="595959"/>
          <w:sz w:val="34"/>
          <w:szCs w:val="26"/>
        </w:rPr>
      </w:pPr>
    </w:p>
    <w:p w14:paraId="262A8DBB"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72.</w:t>
      </w:r>
      <w:r w:rsidRPr="00273FDA">
        <w:rPr>
          <w:sz w:val="20"/>
          <w:szCs w:val="20"/>
        </w:rPr>
        <w:tab/>
        <w:t>U.S. edible beans</w:t>
      </w:r>
      <w:r w:rsidR="00C132B3">
        <w:rPr>
          <w:sz w:val="20"/>
          <w:szCs w:val="20"/>
        </w:rPr>
        <w:t xml:space="preserve">, dry: </w:t>
      </w:r>
      <w:r w:rsidRPr="00273FDA">
        <w:rPr>
          <w:sz w:val="20"/>
          <w:szCs w:val="20"/>
        </w:rPr>
        <w:t>Supply</w:t>
      </w:r>
      <w:r w:rsidR="004F7A4C">
        <w:rPr>
          <w:sz w:val="20"/>
          <w:szCs w:val="20"/>
        </w:rPr>
        <w:t xml:space="preserve">, </w:t>
      </w:r>
      <w:r w:rsidRPr="00273FDA">
        <w:rPr>
          <w:sz w:val="20"/>
          <w:szCs w:val="20"/>
        </w:rPr>
        <w:t>availability,</w:t>
      </w:r>
      <w:r w:rsidR="004F7A4C">
        <w:rPr>
          <w:sz w:val="20"/>
          <w:szCs w:val="20"/>
        </w:rPr>
        <w:t xml:space="preserve"> &amp; price,</w:t>
      </w:r>
      <w:r w:rsidRPr="00273FDA">
        <w:rPr>
          <w:sz w:val="20"/>
          <w:szCs w:val="20"/>
        </w:rPr>
        <w:t xml:space="preserve"> farm weight, 1970</w:t>
      </w:r>
      <w:r w:rsidR="00F45B80">
        <w:rPr>
          <w:sz w:val="20"/>
          <w:szCs w:val="20"/>
        </w:rPr>
        <w:t>-2019</w:t>
      </w:r>
    </w:p>
    <w:p w14:paraId="498C0571" w14:textId="77777777" w:rsidR="00147699" w:rsidRPr="00273FDA" w:rsidRDefault="00147699" w:rsidP="00147699">
      <w:pPr>
        <w:spacing w:after="0" w:line="240" w:lineRule="auto"/>
        <w:ind w:left="1440" w:hanging="1440"/>
        <w:contextualSpacing/>
        <w:rPr>
          <w:sz w:val="20"/>
          <w:szCs w:val="20"/>
        </w:rPr>
      </w:pPr>
      <w:r w:rsidRPr="00273FDA">
        <w:rPr>
          <w:sz w:val="20"/>
          <w:szCs w:val="20"/>
        </w:rPr>
        <w:t>Ta</w:t>
      </w:r>
      <w:r w:rsidR="00C132B3">
        <w:rPr>
          <w:sz w:val="20"/>
          <w:szCs w:val="20"/>
        </w:rPr>
        <w:t>ble 73.</w:t>
      </w:r>
      <w:r w:rsidR="00C132B3">
        <w:rPr>
          <w:sz w:val="20"/>
          <w:szCs w:val="20"/>
        </w:rPr>
        <w:tab/>
        <w:t xml:space="preserve">U.S. pinto beans, dry: </w:t>
      </w:r>
      <w:r w:rsidR="004F7A4C" w:rsidRPr="00273FDA">
        <w:rPr>
          <w:sz w:val="20"/>
          <w:szCs w:val="20"/>
        </w:rPr>
        <w:t>Supply</w:t>
      </w:r>
      <w:r w:rsidR="004F7A4C">
        <w:rPr>
          <w:sz w:val="20"/>
          <w:szCs w:val="20"/>
        </w:rPr>
        <w:t xml:space="preserve">, </w:t>
      </w:r>
      <w:r w:rsidR="004F7A4C" w:rsidRPr="00273FDA">
        <w:rPr>
          <w:sz w:val="20"/>
          <w:szCs w:val="20"/>
        </w:rPr>
        <w:t>availability,</w:t>
      </w:r>
      <w:r w:rsidR="004F7A4C">
        <w:rPr>
          <w:sz w:val="20"/>
          <w:szCs w:val="20"/>
        </w:rPr>
        <w:t xml:space="preserve"> &amp; price,</w:t>
      </w:r>
      <w:r w:rsidR="004F7A4C" w:rsidRPr="00273FDA">
        <w:rPr>
          <w:sz w:val="20"/>
          <w:szCs w:val="20"/>
        </w:rPr>
        <w:t xml:space="preserve"> farm weight</w:t>
      </w:r>
      <w:r w:rsidRPr="00273FDA">
        <w:rPr>
          <w:sz w:val="20"/>
          <w:szCs w:val="20"/>
        </w:rPr>
        <w:t>, 1970</w:t>
      </w:r>
      <w:r w:rsidR="00F45B80">
        <w:rPr>
          <w:sz w:val="20"/>
          <w:szCs w:val="20"/>
        </w:rPr>
        <w:t>-2019</w:t>
      </w:r>
    </w:p>
    <w:p w14:paraId="1BB996F8" w14:textId="77777777" w:rsidR="00147699" w:rsidRPr="00273FDA" w:rsidRDefault="00147699" w:rsidP="00147699">
      <w:pPr>
        <w:spacing w:after="0" w:line="240" w:lineRule="auto"/>
        <w:ind w:left="1440" w:hanging="1440"/>
        <w:contextualSpacing/>
        <w:rPr>
          <w:sz w:val="20"/>
          <w:szCs w:val="20"/>
        </w:rPr>
      </w:pPr>
      <w:r w:rsidRPr="00273FDA">
        <w:rPr>
          <w:sz w:val="20"/>
          <w:szCs w:val="20"/>
        </w:rPr>
        <w:t>T</w:t>
      </w:r>
      <w:r w:rsidR="00C132B3">
        <w:rPr>
          <w:sz w:val="20"/>
          <w:szCs w:val="20"/>
        </w:rPr>
        <w:t>able 74.</w:t>
      </w:r>
      <w:r w:rsidR="00C132B3">
        <w:rPr>
          <w:sz w:val="20"/>
          <w:szCs w:val="20"/>
        </w:rPr>
        <w:tab/>
        <w:t xml:space="preserve">U.S. navy beans, dry: </w:t>
      </w:r>
      <w:r w:rsidR="004F7A4C" w:rsidRPr="00273FDA">
        <w:rPr>
          <w:sz w:val="20"/>
          <w:szCs w:val="20"/>
        </w:rPr>
        <w:t>Supply</w:t>
      </w:r>
      <w:r w:rsidR="004F7A4C">
        <w:rPr>
          <w:sz w:val="20"/>
          <w:szCs w:val="20"/>
        </w:rPr>
        <w:t xml:space="preserve">, </w:t>
      </w:r>
      <w:r w:rsidR="004F7A4C" w:rsidRPr="00273FDA">
        <w:rPr>
          <w:sz w:val="20"/>
          <w:szCs w:val="20"/>
        </w:rPr>
        <w:t>availability,</w:t>
      </w:r>
      <w:r w:rsidR="004F7A4C">
        <w:rPr>
          <w:sz w:val="20"/>
          <w:szCs w:val="20"/>
        </w:rPr>
        <w:t xml:space="preserve"> &amp; price,</w:t>
      </w:r>
      <w:r w:rsidR="004F7A4C" w:rsidRPr="00273FDA">
        <w:rPr>
          <w:sz w:val="20"/>
          <w:szCs w:val="20"/>
        </w:rPr>
        <w:t xml:space="preserve"> farm weight</w:t>
      </w:r>
      <w:r w:rsidRPr="00273FDA">
        <w:rPr>
          <w:sz w:val="20"/>
          <w:szCs w:val="20"/>
        </w:rPr>
        <w:t>, 1970</w:t>
      </w:r>
      <w:r w:rsidR="00F45B80">
        <w:rPr>
          <w:sz w:val="20"/>
          <w:szCs w:val="20"/>
        </w:rPr>
        <w:t>-2019</w:t>
      </w:r>
    </w:p>
    <w:p w14:paraId="39E1768B"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75.</w:t>
      </w:r>
      <w:r w:rsidRPr="00273FDA">
        <w:rPr>
          <w:sz w:val="20"/>
          <w:szCs w:val="20"/>
        </w:rPr>
        <w:tab/>
        <w:t>U</w:t>
      </w:r>
      <w:r w:rsidR="00C132B3">
        <w:rPr>
          <w:sz w:val="20"/>
          <w:szCs w:val="20"/>
        </w:rPr>
        <w:t xml:space="preserve">.S. Great Northern beans, dry: </w:t>
      </w:r>
      <w:r w:rsidR="004F7A4C" w:rsidRPr="00273FDA">
        <w:rPr>
          <w:sz w:val="20"/>
          <w:szCs w:val="20"/>
        </w:rPr>
        <w:t>Supply</w:t>
      </w:r>
      <w:r w:rsidR="004F7A4C">
        <w:rPr>
          <w:sz w:val="20"/>
          <w:szCs w:val="20"/>
        </w:rPr>
        <w:t xml:space="preserve">, </w:t>
      </w:r>
      <w:r w:rsidR="004F7A4C" w:rsidRPr="00273FDA">
        <w:rPr>
          <w:sz w:val="20"/>
          <w:szCs w:val="20"/>
        </w:rPr>
        <w:t>availability,</w:t>
      </w:r>
      <w:r w:rsidR="004F7A4C">
        <w:rPr>
          <w:sz w:val="20"/>
          <w:szCs w:val="20"/>
        </w:rPr>
        <w:t xml:space="preserve"> &amp; price,</w:t>
      </w:r>
      <w:r w:rsidR="004F7A4C" w:rsidRPr="00273FDA">
        <w:rPr>
          <w:sz w:val="20"/>
          <w:szCs w:val="20"/>
        </w:rPr>
        <w:t xml:space="preserve"> farm weight</w:t>
      </w:r>
      <w:r w:rsidRPr="00273FDA">
        <w:rPr>
          <w:sz w:val="20"/>
          <w:szCs w:val="20"/>
        </w:rPr>
        <w:t>, 1970</w:t>
      </w:r>
      <w:r w:rsidR="00F45B80">
        <w:rPr>
          <w:sz w:val="20"/>
          <w:szCs w:val="20"/>
        </w:rPr>
        <w:t>-2019</w:t>
      </w:r>
    </w:p>
    <w:p w14:paraId="198D9328" w14:textId="77777777" w:rsidR="00147699" w:rsidRPr="00273FDA" w:rsidRDefault="00147699" w:rsidP="00147699">
      <w:pPr>
        <w:spacing w:after="0" w:line="240" w:lineRule="auto"/>
        <w:ind w:left="1440" w:hanging="1440"/>
        <w:contextualSpacing/>
        <w:rPr>
          <w:sz w:val="20"/>
          <w:szCs w:val="20"/>
        </w:rPr>
      </w:pPr>
      <w:r w:rsidRPr="00273FDA">
        <w:rPr>
          <w:sz w:val="20"/>
          <w:szCs w:val="20"/>
        </w:rPr>
        <w:t>Ta</w:t>
      </w:r>
      <w:r w:rsidR="00C132B3">
        <w:rPr>
          <w:sz w:val="20"/>
          <w:szCs w:val="20"/>
        </w:rPr>
        <w:t>ble 76.</w:t>
      </w:r>
      <w:r w:rsidR="00C132B3">
        <w:rPr>
          <w:sz w:val="20"/>
          <w:szCs w:val="20"/>
        </w:rPr>
        <w:tab/>
        <w:t xml:space="preserve">U.S. black beans, dry: </w:t>
      </w:r>
      <w:r w:rsidR="004F7A4C" w:rsidRPr="00273FDA">
        <w:rPr>
          <w:sz w:val="20"/>
          <w:szCs w:val="20"/>
        </w:rPr>
        <w:t>Supply</w:t>
      </w:r>
      <w:r w:rsidR="004F7A4C">
        <w:rPr>
          <w:sz w:val="20"/>
          <w:szCs w:val="20"/>
        </w:rPr>
        <w:t xml:space="preserve">, </w:t>
      </w:r>
      <w:r w:rsidR="004F7A4C" w:rsidRPr="00273FDA">
        <w:rPr>
          <w:sz w:val="20"/>
          <w:szCs w:val="20"/>
        </w:rPr>
        <w:t>availability,</w:t>
      </w:r>
      <w:r w:rsidR="004F7A4C">
        <w:rPr>
          <w:sz w:val="20"/>
          <w:szCs w:val="20"/>
        </w:rPr>
        <w:t xml:space="preserve"> &amp; price,</w:t>
      </w:r>
      <w:r w:rsidR="004F7A4C" w:rsidRPr="00273FDA">
        <w:rPr>
          <w:sz w:val="20"/>
          <w:szCs w:val="20"/>
        </w:rPr>
        <w:t xml:space="preserve"> farm weight</w:t>
      </w:r>
      <w:r w:rsidRPr="00273FDA">
        <w:rPr>
          <w:sz w:val="20"/>
          <w:szCs w:val="20"/>
        </w:rPr>
        <w:t>, 1970</w:t>
      </w:r>
      <w:r w:rsidR="00F45B80">
        <w:rPr>
          <w:sz w:val="20"/>
          <w:szCs w:val="20"/>
        </w:rPr>
        <w:t>-2019</w:t>
      </w:r>
      <w:r w:rsidRPr="00273FDA">
        <w:rPr>
          <w:sz w:val="20"/>
          <w:szCs w:val="20"/>
        </w:rPr>
        <w:t xml:space="preserve">  </w:t>
      </w:r>
    </w:p>
    <w:p w14:paraId="67532525" w14:textId="77777777" w:rsidR="00147699" w:rsidRPr="00273FDA" w:rsidRDefault="00147699" w:rsidP="00147699">
      <w:pPr>
        <w:spacing w:after="0" w:line="240" w:lineRule="auto"/>
        <w:ind w:left="1440" w:hanging="1440"/>
        <w:contextualSpacing/>
        <w:rPr>
          <w:sz w:val="20"/>
          <w:szCs w:val="20"/>
        </w:rPr>
      </w:pPr>
      <w:r w:rsidRPr="00273FDA">
        <w:rPr>
          <w:sz w:val="20"/>
          <w:szCs w:val="20"/>
        </w:rPr>
        <w:t>T</w:t>
      </w:r>
      <w:r w:rsidR="00C132B3">
        <w:rPr>
          <w:sz w:val="20"/>
          <w:szCs w:val="20"/>
        </w:rPr>
        <w:t>able 77.</w:t>
      </w:r>
      <w:r w:rsidR="00C132B3">
        <w:rPr>
          <w:sz w:val="20"/>
          <w:szCs w:val="20"/>
        </w:rPr>
        <w:tab/>
        <w:t xml:space="preserve">U.S. lima beans, dry: </w:t>
      </w:r>
      <w:r w:rsidR="004F7A4C" w:rsidRPr="00273FDA">
        <w:rPr>
          <w:sz w:val="20"/>
          <w:szCs w:val="20"/>
        </w:rPr>
        <w:t>Supply</w:t>
      </w:r>
      <w:r w:rsidR="004F7A4C">
        <w:rPr>
          <w:sz w:val="20"/>
          <w:szCs w:val="20"/>
        </w:rPr>
        <w:t xml:space="preserve">, </w:t>
      </w:r>
      <w:r w:rsidR="004F7A4C" w:rsidRPr="00273FDA">
        <w:rPr>
          <w:sz w:val="20"/>
          <w:szCs w:val="20"/>
        </w:rPr>
        <w:t>availability,</w:t>
      </w:r>
      <w:r w:rsidR="004F7A4C">
        <w:rPr>
          <w:sz w:val="20"/>
          <w:szCs w:val="20"/>
        </w:rPr>
        <w:t xml:space="preserve"> &amp; price,</w:t>
      </w:r>
      <w:r w:rsidR="004F7A4C" w:rsidRPr="00273FDA">
        <w:rPr>
          <w:sz w:val="20"/>
          <w:szCs w:val="20"/>
        </w:rPr>
        <w:t xml:space="preserve"> farm weight</w:t>
      </w:r>
      <w:r w:rsidRPr="00273FDA">
        <w:rPr>
          <w:sz w:val="20"/>
          <w:szCs w:val="20"/>
        </w:rPr>
        <w:t>, 1970</w:t>
      </w:r>
      <w:r w:rsidR="00F45B80">
        <w:rPr>
          <w:sz w:val="20"/>
          <w:szCs w:val="20"/>
        </w:rPr>
        <w:t>-2019</w:t>
      </w:r>
      <w:r w:rsidRPr="00273FDA">
        <w:rPr>
          <w:sz w:val="20"/>
          <w:szCs w:val="20"/>
        </w:rPr>
        <w:t xml:space="preserve"> </w:t>
      </w:r>
    </w:p>
    <w:p w14:paraId="7BC4DE72"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78.</w:t>
      </w:r>
      <w:r w:rsidRPr="00273FDA">
        <w:rPr>
          <w:sz w:val="20"/>
          <w:szCs w:val="20"/>
        </w:rPr>
        <w:tab/>
        <w:t>U</w:t>
      </w:r>
      <w:r w:rsidR="00C132B3">
        <w:rPr>
          <w:sz w:val="20"/>
          <w:szCs w:val="20"/>
        </w:rPr>
        <w:t xml:space="preserve">.S. red kidney beans, dry: </w:t>
      </w:r>
      <w:r w:rsidR="004F7A4C" w:rsidRPr="00273FDA">
        <w:rPr>
          <w:sz w:val="20"/>
          <w:szCs w:val="20"/>
        </w:rPr>
        <w:t>Supply</w:t>
      </w:r>
      <w:r w:rsidR="004F7A4C">
        <w:rPr>
          <w:sz w:val="20"/>
          <w:szCs w:val="20"/>
        </w:rPr>
        <w:t xml:space="preserve">, </w:t>
      </w:r>
      <w:r w:rsidR="004F7A4C" w:rsidRPr="00273FDA">
        <w:rPr>
          <w:sz w:val="20"/>
          <w:szCs w:val="20"/>
        </w:rPr>
        <w:t>availability,</w:t>
      </w:r>
      <w:r w:rsidR="004F7A4C">
        <w:rPr>
          <w:sz w:val="20"/>
          <w:szCs w:val="20"/>
        </w:rPr>
        <w:t xml:space="preserve"> &amp; price,</w:t>
      </w:r>
      <w:r w:rsidR="004F7A4C" w:rsidRPr="00273FDA">
        <w:rPr>
          <w:sz w:val="20"/>
          <w:szCs w:val="20"/>
        </w:rPr>
        <w:t xml:space="preserve"> farm weight</w:t>
      </w:r>
      <w:r w:rsidRPr="00273FDA">
        <w:rPr>
          <w:sz w:val="20"/>
          <w:szCs w:val="20"/>
        </w:rPr>
        <w:t>, 1970</w:t>
      </w:r>
      <w:r w:rsidR="00F45B80">
        <w:rPr>
          <w:sz w:val="20"/>
          <w:szCs w:val="20"/>
        </w:rPr>
        <w:t>-2019</w:t>
      </w:r>
      <w:r w:rsidRPr="00273FDA">
        <w:rPr>
          <w:sz w:val="20"/>
          <w:szCs w:val="20"/>
        </w:rPr>
        <w:t xml:space="preserve"> </w:t>
      </w:r>
    </w:p>
    <w:p w14:paraId="4A96ABBB"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w:t>
      </w:r>
      <w:r w:rsidR="00C132B3">
        <w:rPr>
          <w:sz w:val="20"/>
          <w:szCs w:val="20"/>
        </w:rPr>
        <w:t xml:space="preserve"> 79.</w:t>
      </w:r>
      <w:r w:rsidR="00C132B3">
        <w:rPr>
          <w:sz w:val="20"/>
          <w:szCs w:val="20"/>
        </w:rPr>
        <w:tab/>
        <w:t xml:space="preserve">U.S. blackeye beans, dry: </w:t>
      </w:r>
      <w:r w:rsidR="004F7A4C" w:rsidRPr="00273FDA">
        <w:rPr>
          <w:sz w:val="20"/>
          <w:szCs w:val="20"/>
        </w:rPr>
        <w:t>Supply</w:t>
      </w:r>
      <w:r w:rsidR="004F7A4C">
        <w:rPr>
          <w:sz w:val="20"/>
          <w:szCs w:val="20"/>
        </w:rPr>
        <w:t xml:space="preserve">, </w:t>
      </w:r>
      <w:r w:rsidR="004F7A4C" w:rsidRPr="00273FDA">
        <w:rPr>
          <w:sz w:val="20"/>
          <w:szCs w:val="20"/>
        </w:rPr>
        <w:t>availability,</w:t>
      </w:r>
      <w:r w:rsidR="004F7A4C">
        <w:rPr>
          <w:sz w:val="20"/>
          <w:szCs w:val="20"/>
        </w:rPr>
        <w:t xml:space="preserve"> &amp; price,</w:t>
      </w:r>
      <w:r w:rsidR="004F7A4C" w:rsidRPr="00273FDA">
        <w:rPr>
          <w:sz w:val="20"/>
          <w:szCs w:val="20"/>
        </w:rPr>
        <w:t xml:space="preserve"> farm weight</w:t>
      </w:r>
      <w:r w:rsidRPr="00273FDA">
        <w:rPr>
          <w:sz w:val="20"/>
          <w:szCs w:val="20"/>
        </w:rPr>
        <w:t>, 1980</w:t>
      </w:r>
      <w:r w:rsidR="00F45B80">
        <w:rPr>
          <w:sz w:val="20"/>
          <w:szCs w:val="20"/>
        </w:rPr>
        <w:t>-2019</w:t>
      </w:r>
      <w:r w:rsidRPr="00273FDA">
        <w:rPr>
          <w:sz w:val="20"/>
          <w:szCs w:val="20"/>
        </w:rPr>
        <w:t xml:space="preserve">  </w:t>
      </w:r>
    </w:p>
    <w:p w14:paraId="11470991"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w:t>
      </w:r>
      <w:r w:rsidR="00C132B3">
        <w:rPr>
          <w:sz w:val="20"/>
          <w:szCs w:val="20"/>
        </w:rPr>
        <w:t xml:space="preserve"> 80.</w:t>
      </w:r>
      <w:r w:rsidR="00C132B3">
        <w:rPr>
          <w:sz w:val="20"/>
          <w:szCs w:val="20"/>
        </w:rPr>
        <w:tab/>
        <w:t xml:space="preserve">U.S. garbanzo beans, dry: </w:t>
      </w:r>
      <w:r w:rsidR="004F7A4C" w:rsidRPr="00273FDA">
        <w:rPr>
          <w:sz w:val="20"/>
          <w:szCs w:val="20"/>
        </w:rPr>
        <w:t>Supply</w:t>
      </w:r>
      <w:r w:rsidR="004F7A4C">
        <w:rPr>
          <w:sz w:val="20"/>
          <w:szCs w:val="20"/>
        </w:rPr>
        <w:t xml:space="preserve">, </w:t>
      </w:r>
      <w:r w:rsidR="004F7A4C" w:rsidRPr="00273FDA">
        <w:rPr>
          <w:sz w:val="20"/>
          <w:szCs w:val="20"/>
        </w:rPr>
        <w:t>availability,</w:t>
      </w:r>
      <w:r w:rsidR="004F7A4C">
        <w:rPr>
          <w:sz w:val="20"/>
          <w:szCs w:val="20"/>
        </w:rPr>
        <w:t xml:space="preserve"> &amp; price,</w:t>
      </w:r>
      <w:r w:rsidR="004F7A4C" w:rsidRPr="00273FDA">
        <w:rPr>
          <w:sz w:val="20"/>
          <w:szCs w:val="20"/>
        </w:rPr>
        <w:t xml:space="preserve"> farm weight</w:t>
      </w:r>
      <w:r w:rsidRPr="00273FDA">
        <w:rPr>
          <w:sz w:val="20"/>
          <w:szCs w:val="20"/>
        </w:rPr>
        <w:t>, 1980</w:t>
      </w:r>
      <w:r w:rsidR="00F45B80">
        <w:rPr>
          <w:sz w:val="20"/>
          <w:szCs w:val="20"/>
        </w:rPr>
        <w:t>-2019</w:t>
      </w:r>
    </w:p>
    <w:p w14:paraId="6D46B0FA" w14:textId="77777777" w:rsidR="00147699" w:rsidRPr="00273FDA" w:rsidRDefault="00147699" w:rsidP="00147699">
      <w:pPr>
        <w:spacing w:after="0" w:line="240" w:lineRule="auto"/>
        <w:ind w:left="1440" w:hanging="1440"/>
        <w:contextualSpacing/>
        <w:rPr>
          <w:sz w:val="20"/>
          <w:szCs w:val="20"/>
        </w:rPr>
      </w:pPr>
      <w:r w:rsidRPr="00273FDA">
        <w:rPr>
          <w:sz w:val="20"/>
          <w:szCs w:val="20"/>
        </w:rPr>
        <w:t>Table 81</w:t>
      </w:r>
      <w:r w:rsidR="00C132B3">
        <w:rPr>
          <w:sz w:val="20"/>
          <w:szCs w:val="20"/>
        </w:rPr>
        <w:t>.</w:t>
      </w:r>
      <w:r w:rsidR="00C132B3">
        <w:rPr>
          <w:sz w:val="20"/>
          <w:szCs w:val="20"/>
        </w:rPr>
        <w:tab/>
        <w:t xml:space="preserve">U.S. small white beans, dry: </w:t>
      </w:r>
      <w:r w:rsidR="004F7A4C" w:rsidRPr="00273FDA">
        <w:rPr>
          <w:sz w:val="20"/>
          <w:szCs w:val="20"/>
        </w:rPr>
        <w:t>Supply</w:t>
      </w:r>
      <w:r w:rsidR="004F7A4C">
        <w:rPr>
          <w:sz w:val="20"/>
          <w:szCs w:val="20"/>
        </w:rPr>
        <w:t xml:space="preserve">, </w:t>
      </w:r>
      <w:r w:rsidR="004F7A4C" w:rsidRPr="00273FDA">
        <w:rPr>
          <w:sz w:val="20"/>
          <w:szCs w:val="20"/>
        </w:rPr>
        <w:t>availability,</w:t>
      </w:r>
      <w:r w:rsidR="004F7A4C">
        <w:rPr>
          <w:sz w:val="20"/>
          <w:szCs w:val="20"/>
        </w:rPr>
        <w:t xml:space="preserve"> &amp; price,</w:t>
      </w:r>
      <w:r w:rsidR="004F7A4C" w:rsidRPr="00273FDA">
        <w:rPr>
          <w:sz w:val="20"/>
          <w:szCs w:val="20"/>
        </w:rPr>
        <w:t xml:space="preserve"> farm weight</w:t>
      </w:r>
      <w:r w:rsidRPr="00273FDA">
        <w:rPr>
          <w:sz w:val="20"/>
          <w:szCs w:val="20"/>
        </w:rPr>
        <w:t>, 1980</w:t>
      </w:r>
      <w:r w:rsidR="00F45B80">
        <w:rPr>
          <w:sz w:val="20"/>
          <w:szCs w:val="20"/>
        </w:rPr>
        <w:t>-2019</w:t>
      </w:r>
    </w:p>
    <w:p w14:paraId="4C005497" w14:textId="77777777" w:rsidR="00147699" w:rsidRPr="00273FDA" w:rsidRDefault="00147699" w:rsidP="00147699">
      <w:pPr>
        <w:spacing w:after="0" w:line="240" w:lineRule="auto"/>
        <w:ind w:left="1440" w:hanging="1440"/>
        <w:contextualSpacing/>
        <w:rPr>
          <w:sz w:val="20"/>
          <w:szCs w:val="20"/>
        </w:rPr>
      </w:pPr>
      <w:r w:rsidRPr="00273FDA">
        <w:rPr>
          <w:sz w:val="20"/>
          <w:szCs w:val="20"/>
        </w:rPr>
        <w:t xml:space="preserve">Table </w:t>
      </w:r>
      <w:r w:rsidR="00C132B3">
        <w:rPr>
          <w:sz w:val="20"/>
          <w:szCs w:val="20"/>
        </w:rPr>
        <w:t>82.</w:t>
      </w:r>
      <w:r w:rsidR="00C132B3">
        <w:rPr>
          <w:sz w:val="20"/>
          <w:szCs w:val="20"/>
        </w:rPr>
        <w:tab/>
        <w:t xml:space="preserve">U.S. small red beans, dry: </w:t>
      </w:r>
      <w:r w:rsidR="004F7A4C" w:rsidRPr="00273FDA">
        <w:rPr>
          <w:sz w:val="20"/>
          <w:szCs w:val="20"/>
        </w:rPr>
        <w:t>Supply</w:t>
      </w:r>
      <w:r w:rsidR="004F7A4C">
        <w:rPr>
          <w:sz w:val="20"/>
          <w:szCs w:val="20"/>
        </w:rPr>
        <w:t xml:space="preserve">, </w:t>
      </w:r>
      <w:r w:rsidR="004F7A4C" w:rsidRPr="00273FDA">
        <w:rPr>
          <w:sz w:val="20"/>
          <w:szCs w:val="20"/>
        </w:rPr>
        <w:t>availability,</w:t>
      </w:r>
      <w:r w:rsidR="004F7A4C">
        <w:rPr>
          <w:sz w:val="20"/>
          <w:szCs w:val="20"/>
        </w:rPr>
        <w:t xml:space="preserve"> &amp; price,</w:t>
      </w:r>
      <w:r w:rsidR="004F7A4C" w:rsidRPr="00273FDA">
        <w:rPr>
          <w:sz w:val="20"/>
          <w:szCs w:val="20"/>
        </w:rPr>
        <w:t xml:space="preserve"> farm weight</w:t>
      </w:r>
      <w:r w:rsidRPr="00273FDA">
        <w:rPr>
          <w:sz w:val="20"/>
          <w:szCs w:val="20"/>
        </w:rPr>
        <w:t>, 1980</w:t>
      </w:r>
      <w:r w:rsidR="00F45B80">
        <w:rPr>
          <w:sz w:val="20"/>
          <w:szCs w:val="20"/>
        </w:rPr>
        <w:t>-2019</w:t>
      </w:r>
    </w:p>
    <w:p w14:paraId="43BA02BE" w14:textId="77777777" w:rsidR="00147699" w:rsidRPr="00273FDA" w:rsidRDefault="00147699" w:rsidP="00147699">
      <w:pPr>
        <w:spacing w:after="0" w:line="240" w:lineRule="auto"/>
        <w:ind w:left="1440" w:hanging="1440"/>
        <w:contextualSpacing/>
        <w:rPr>
          <w:sz w:val="20"/>
          <w:szCs w:val="20"/>
        </w:rPr>
      </w:pPr>
      <w:r w:rsidRPr="00273FDA">
        <w:rPr>
          <w:sz w:val="20"/>
          <w:szCs w:val="20"/>
        </w:rPr>
        <w:t>T</w:t>
      </w:r>
      <w:r w:rsidR="00C132B3">
        <w:rPr>
          <w:sz w:val="20"/>
          <w:szCs w:val="20"/>
        </w:rPr>
        <w:t>able 83.</w:t>
      </w:r>
      <w:r w:rsidR="00C132B3">
        <w:rPr>
          <w:sz w:val="20"/>
          <w:szCs w:val="20"/>
        </w:rPr>
        <w:tab/>
        <w:t xml:space="preserve">U.S. pink beans, dry: </w:t>
      </w:r>
      <w:r w:rsidR="004F7A4C" w:rsidRPr="00273FDA">
        <w:rPr>
          <w:sz w:val="20"/>
          <w:szCs w:val="20"/>
        </w:rPr>
        <w:t>Supply</w:t>
      </w:r>
      <w:r w:rsidR="004F7A4C">
        <w:rPr>
          <w:sz w:val="20"/>
          <w:szCs w:val="20"/>
        </w:rPr>
        <w:t xml:space="preserve">, </w:t>
      </w:r>
      <w:r w:rsidR="004F7A4C" w:rsidRPr="00273FDA">
        <w:rPr>
          <w:sz w:val="20"/>
          <w:szCs w:val="20"/>
        </w:rPr>
        <w:t>availability,</w:t>
      </w:r>
      <w:r w:rsidR="004F7A4C">
        <w:rPr>
          <w:sz w:val="20"/>
          <w:szCs w:val="20"/>
        </w:rPr>
        <w:t xml:space="preserve"> &amp; price,</w:t>
      </w:r>
      <w:r w:rsidR="004F7A4C" w:rsidRPr="00273FDA">
        <w:rPr>
          <w:sz w:val="20"/>
          <w:szCs w:val="20"/>
        </w:rPr>
        <w:t xml:space="preserve"> farm weight</w:t>
      </w:r>
      <w:r w:rsidRPr="00273FDA">
        <w:rPr>
          <w:sz w:val="20"/>
          <w:szCs w:val="20"/>
        </w:rPr>
        <w:t>, 1980</w:t>
      </w:r>
      <w:r w:rsidR="00F45B80">
        <w:rPr>
          <w:sz w:val="20"/>
          <w:szCs w:val="20"/>
        </w:rPr>
        <w:t>-2019</w:t>
      </w:r>
    </w:p>
    <w:p w14:paraId="5207FD5A" w14:textId="77777777" w:rsidR="00147699" w:rsidRPr="00273FDA" w:rsidRDefault="00147699" w:rsidP="009C7403">
      <w:pPr>
        <w:spacing w:after="0" w:line="240" w:lineRule="auto"/>
        <w:ind w:left="1440" w:hanging="1440"/>
        <w:contextualSpacing/>
        <w:rPr>
          <w:sz w:val="20"/>
          <w:szCs w:val="20"/>
        </w:rPr>
      </w:pPr>
      <w:r w:rsidRPr="00273FDA">
        <w:rPr>
          <w:sz w:val="20"/>
          <w:szCs w:val="20"/>
        </w:rPr>
        <w:t>Ta</w:t>
      </w:r>
      <w:r w:rsidR="00C132B3">
        <w:rPr>
          <w:sz w:val="20"/>
          <w:szCs w:val="20"/>
        </w:rPr>
        <w:t>ble 84.</w:t>
      </w:r>
      <w:r w:rsidR="00C132B3">
        <w:rPr>
          <w:sz w:val="20"/>
          <w:szCs w:val="20"/>
        </w:rPr>
        <w:tab/>
        <w:t xml:space="preserve">U.S. other beans, dry: </w:t>
      </w:r>
      <w:r w:rsidR="004F7A4C" w:rsidRPr="00273FDA">
        <w:rPr>
          <w:sz w:val="20"/>
          <w:szCs w:val="20"/>
        </w:rPr>
        <w:t>Supply</w:t>
      </w:r>
      <w:r w:rsidR="004F7A4C">
        <w:rPr>
          <w:sz w:val="20"/>
          <w:szCs w:val="20"/>
        </w:rPr>
        <w:t xml:space="preserve">, </w:t>
      </w:r>
      <w:r w:rsidR="004F7A4C" w:rsidRPr="00273FDA">
        <w:rPr>
          <w:sz w:val="20"/>
          <w:szCs w:val="20"/>
        </w:rPr>
        <w:t>availability,</w:t>
      </w:r>
      <w:r w:rsidR="004F7A4C">
        <w:rPr>
          <w:sz w:val="20"/>
          <w:szCs w:val="20"/>
        </w:rPr>
        <w:t xml:space="preserve"> &amp; price,</w:t>
      </w:r>
      <w:r w:rsidR="004F7A4C" w:rsidRPr="00273FDA">
        <w:rPr>
          <w:sz w:val="20"/>
          <w:szCs w:val="20"/>
        </w:rPr>
        <w:t xml:space="preserve"> farm weight</w:t>
      </w:r>
      <w:r w:rsidRPr="00273FDA">
        <w:rPr>
          <w:sz w:val="20"/>
          <w:szCs w:val="20"/>
        </w:rPr>
        <w:t>, 1970</w:t>
      </w:r>
      <w:r w:rsidR="00F45B80">
        <w:rPr>
          <w:sz w:val="20"/>
          <w:szCs w:val="20"/>
        </w:rPr>
        <w:t>-2019</w:t>
      </w:r>
      <w:r w:rsidRPr="00273FDA">
        <w:rPr>
          <w:sz w:val="20"/>
          <w:szCs w:val="20"/>
        </w:rPr>
        <w:t xml:space="preserve">  </w:t>
      </w:r>
    </w:p>
    <w:p w14:paraId="178F46BB" w14:textId="77777777" w:rsidR="00F45B80" w:rsidRPr="00273FDA" w:rsidRDefault="00F45B80">
      <w:pPr>
        <w:spacing w:after="0" w:line="240" w:lineRule="auto"/>
        <w:ind w:left="1440" w:hanging="1440"/>
        <w:contextualSpacing/>
        <w:rPr>
          <w:sz w:val="20"/>
          <w:szCs w:val="20"/>
        </w:rPr>
      </w:pPr>
    </w:p>
    <w:sectPr w:rsidR="00F45B80" w:rsidRPr="00273FDA" w:rsidSect="00EF2CA3">
      <w:type w:val="continuous"/>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10377" w14:textId="77777777" w:rsidR="00FA35B5" w:rsidRDefault="00FA35B5" w:rsidP="006A60D7">
      <w:pPr>
        <w:spacing w:after="0" w:line="240" w:lineRule="auto"/>
      </w:pPr>
      <w:r>
        <w:separator/>
      </w:r>
    </w:p>
  </w:endnote>
  <w:endnote w:type="continuationSeparator" w:id="0">
    <w:p w14:paraId="2A199B99" w14:textId="77777777" w:rsidR="00FA35B5" w:rsidRDefault="00FA35B5" w:rsidP="006A6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embedRegular r:id="rId1" w:fontKey="{1C34D38B-310E-4BB3-B9A0-828E6AF57214}"/>
    <w:embedBold r:id="rId2" w:fontKey="{E36E2482-7CFE-46CD-A1CC-57BEEED8308B}"/>
  </w:font>
  <w:font w:name="Calibri Light">
    <w:panose1 w:val="020F0302020204030204"/>
    <w:charset w:val="00"/>
    <w:family w:val="swiss"/>
    <w:pitch w:val="variable"/>
    <w:sig w:usb0="E0002AFF" w:usb1="C000247B" w:usb2="00000009" w:usb3="00000000" w:csb0="000001FF" w:csb1="00000000"/>
    <w:embedRegular r:id="rId3" w:fontKey="{219BEC41-DEF6-40EC-9221-64227CE31E7A}"/>
  </w:font>
  <w:font w:name="Minion Pro">
    <w:panose1 w:val="00000000000000000000"/>
    <w:charset w:val="00"/>
    <w:family w:val="roman"/>
    <w:notTrueType/>
    <w:pitch w:val="variable"/>
    <w:sig w:usb0="60000287" w:usb1="00000001"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embedBold r:id="rId4" w:fontKey="{2C671A24-3CD3-4CB0-8D42-6E0033F03B5D}"/>
  </w:font>
  <w:font w:name="Segoe UI">
    <w:panose1 w:val="020B0502040204020203"/>
    <w:charset w:val="00"/>
    <w:family w:val="swiss"/>
    <w:pitch w:val="variable"/>
    <w:sig w:usb0="E4002EFF" w:usb1="C000E47F" w:usb2="00000009" w:usb3="00000000" w:csb0="000001FF" w:csb1="00000000"/>
    <w:embedRegular r:id="rId5" w:fontKey="{B418AC3E-CD0D-49BE-9328-DFE7E9ADC394}"/>
  </w:font>
  <w:font w:name="Times">
    <w:altName w:val="Times"/>
    <w:panose1 w:val="02020603050405020304"/>
    <w:charset w:val="00"/>
    <w:family w:val="roman"/>
    <w:pitch w:val="variable"/>
    <w:sig w:usb0="E0002EFF" w:usb1="C000785B" w:usb2="00000009" w:usb3="00000000" w:csb0="000001FF" w:csb1="00000000"/>
    <w:embedRegular r:id="rId6" w:fontKey="{13FE04F5-C050-4450-8E2D-9EF905A68B11}"/>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47C91" w14:textId="77777777" w:rsidR="00A83AF2" w:rsidRDefault="008F0C6D" w:rsidP="008F0C6D">
    <w:pPr>
      <w:pStyle w:val="Footer"/>
      <w:jc w:val="center"/>
      <w:rPr>
        <w:noProof/>
      </w:rPr>
    </w:pPr>
    <w:r>
      <w:fldChar w:fldCharType="begin"/>
    </w:r>
    <w:r>
      <w:instrText xml:space="preserve"> PAGE   \* MERGEFORMAT </w:instrText>
    </w:r>
    <w:r>
      <w:fldChar w:fldCharType="separate"/>
    </w:r>
    <w:r w:rsidR="00F45B80">
      <w:rPr>
        <w:noProof/>
      </w:rPr>
      <w:t>2</w:t>
    </w:r>
    <w:r>
      <w:rPr>
        <w:noProof/>
      </w:rPr>
      <w:fldChar w:fldCharType="end"/>
    </w:r>
  </w:p>
  <w:p w14:paraId="4D1BB352" w14:textId="57D26D0D" w:rsidR="008F0C6D" w:rsidRPr="008F0C6D" w:rsidRDefault="00CF72F5" w:rsidP="008F0C6D">
    <w:pPr>
      <w:pStyle w:val="Footer"/>
      <w:jc w:val="center"/>
      <w:rPr>
        <w:b w:val="0"/>
        <w:noProof/>
      </w:rPr>
    </w:pPr>
    <w:sdt>
      <w:sdtPr>
        <w:rPr>
          <w:b w:val="0"/>
          <w:noProof/>
        </w:rPr>
        <w:alias w:val="Title"/>
        <w:tag w:val=""/>
        <w:id w:val="91440621"/>
        <w:placeholder>
          <w:docPart w:val="B153CB079013492499041E594FAFF64A"/>
        </w:placeholder>
        <w:dataBinding w:prefixMappings="xmlns:ns0='http://purl.org/dc/elements/1.1/' xmlns:ns1='http://schemas.openxmlformats.org/package/2006/metadata/core-properties' " w:xpath="/ns1:coreProperties[1]/ns0:title[1]" w:storeItemID="{6C3C8BC8-F283-45AE-878A-BAB7291924A1}"/>
        <w:text/>
      </w:sdtPr>
      <w:sdtEndPr/>
      <w:sdtContent>
        <w:r w:rsidR="002F6F6A">
          <w:rPr>
            <w:b w:val="0"/>
            <w:noProof/>
          </w:rPr>
          <w:t>Vegetables and Pulses Yearbook Data</w:t>
        </w:r>
      </w:sdtContent>
    </w:sdt>
    <w:r w:rsidR="008F0C6D" w:rsidRPr="008F0C6D">
      <w:rPr>
        <w:b w:val="0"/>
        <w:noProof/>
      </w:rPr>
      <w:t>,</w:t>
    </w:r>
    <w:r>
      <w:rPr>
        <w:b w:val="0"/>
        <w:noProof/>
      </w:rPr>
      <w:t xml:space="preserve"> </w:t>
    </w:r>
    <w:r w:rsidRPr="00CF72F5">
      <w:rPr>
        <w:b w:val="0"/>
        <w:noProof/>
      </w:rPr>
      <w:t>#89011</w:t>
    </w:r>
    <w:r>
      <w:rPr>
        <w:b w:val="0"/>
        <w:noProof/>
      </w:rPr>
      <w:t>,</w:t>
    </w:r>
    <w:r w:rsidR="008F0C6D" w:rsidRPr="008F0C6D">
      <w:rPr>
        <w:b w:val="0"/>
        <w:noProof/>
      </w:rPr>
      <w:t xml:space="preserve"> </w:t>
    </w:r>
    <w:sdt>
      <w:sdtPr>
        <w:rPr>
          <w:b w:val="0"/>
          <w:noProof/>
        </w:rPr>
        <w:alias w:val="Status"/>
        <w:tag w:val=""/>
        <w:id w:val="-893662017"/>
        <w:placeholder>
          <w:docPart w:val="74CECBAFEB174705A33C0F0B1C280D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F45B80">
          <w:rPr>
            <w:b w:val="0"/>
            <w:noProof/>
          </w:rPr>
          <w:t>March 30, 2020</w:t>
        </w:r>
      </w:sdtContent>
    </w:sdt>
  </w:p>
  <w:sdt>
    <w:sdtPr>
      <w:rPr>
        <w:b w:val="0"/>
        <w:noProof/>
      </w:rPr>
      <w:alias w:val="Company"/>
      <w:tag w:val=""/>
      <w:id w:val="379052685"/>
      <w:showingPlcHdr/>
      <w:dataBinding w:prefixMappings="xmlns:ns0='http://schemas.openxmlformats.org/officeDocument/2006/extended-properties' " w:xpath="/ns0:Properties[1]/ns0:Company[1]" w:storeItemID="{6668398D-A668-4E3E-A5EB-62B293D839F1}"/>
      <w:text/>
    </w:sdtPr>
    <w:sdtEndPr/>
    <w:sdtContent>
      <w:p w14:paraId="3ABB392A" w14:textId="2AA1C9A4" w:rsidR="008F0C6D" w:rsidRPr="008F0C6D" w:rsidRDefault="00CF72F5" w:rsidP="008F0C6D">
        <w:pPr>
          <w:pStyle w:val="Footer"/>
          <w:jc w:val="center"/>
          <w:rPr>
            <w:b w:val="0"/>
          </w:rPr>
        </w:pPr>
        <w:r>
          <w:rPr>
            <w:b w:val="0"/>
            <w:noProof/>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18BA" w14:textId="77777777" w:rsidR="00F909BD" w:rsidRDefault="00FA35B5">
    <w:pPr>
      <w:pStyle w:val="Footer"/>
    </w:pPr>
    <w:r>
      <w:rPr>
        <w:noProof/>
      </w:rPr>
      <w:drawing>
        <wp:anchor distT="0" distB="0" distL="114300" distR="114300" simplePos="0" relativeHeight="251659264" behindDoc="0" locked="0" layoutInCell="1" allowOverlap="1" wp14:anchorId="68D366B1" wp14:editId="11179076">
          <wp:simplePos x="0" y="0"/>
          <wp:positionH relativeFrom="page">
            <wp:posOffset>-962025</wp:posOffset>
          </wp:positionH>
          <wp:positionV relativeFrom="page">
            <wp:posOffset>9609455</wp:posOffset>
          </wp:positionV>
          <wp:extent cx="9296400" cy="458997"/>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ttom cover artwork.png"/>
                  <pic:cNvPicPr/>
                </pic:nvPicPr>
                <pic:blipFill>
                  <a:blip r:embed="rId1">
                    <a:extLst>
                      <a:ext uri="{28A0092B-C50C-407E-A947-70E740481C1C}">
                        <a14:useLocalDpi xmlns:a14="http://schemas.microsoft.com/office/drawing/2010/main" val="0"/>
                      </a:ext>
                    </a:extLst>
                  </a:blip>
                  <a:stretch>
                    <a:fillRect/>
                  </a:stretch>
                </pic:blipFill>
                <pic:spPr>
                  <a:xfrm>
                    <a:off x="0" y="0"/>
                    <a:ext cx="9296400" cy="458997"/>
                  </a:xfrm>
                  <a:prstGeom prst="rect">
                    <a:avLst/>
                  </a:prstGeom>
                </pic:spPr>
              </pic:pic>
            </a:graphicData>
          </a:graphic>
          <wp14:sizeRelH relativeFrom="margin">
            <wp14:pctWidth>0</wp14:pctWidth>
          </wp14:sizeRelH>
          <wp14:sizeRelV relativeFrom="margin">
            <wp14:pctHeight>0</wp14:pctHeight>
          </wp14:sizeRelV>
        </wp:anchor>
      </w:drawing>
    </w:r>
    <w:r w:rsidR="003B24E9">
      <w:rPr>
        <w:noProof/>
      </w:rPr>
      <mc:AlternateContent>
        <mc:Choice Requires="wps">
          <w:drawing>
            <wp:anchor distT="45720" distB="45720" distL="114300" distR="114300" simplePos="0" relativeHeight="251661312" behindDoc="0" locked="0" layoutInCell="1" allowOverlap="1" wp14:anchorId="500DB185" wp14:editId="38600D10">
              <wp:simplePos x="0" y="0"/>
              <wp:positionH relativeFrom="margin">
                <wp:posOffset>0</wp:posOffset>
              </wp:positionH>
              <wp:positionV relativeFrom="paragraph">
                <wp:posOffset>465455</wp:posOffset>
              </wp:positionV>
              <wp:extent cx="4076065" cy="264795"/>
              <wp:effectExtent l="0" t="0" r="0" b="190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065" cy="264795"/>
                      </a:xfrm>
                      <a:prstGeom prst="rect">
                        <a:avLst/>
                      </a:prstGeom>
                      <a:noFill/>
                      <a:ln w="9525">
                        <a:noFill/>
                        <a:miter lim="800000"/>
                        <a:headEnd/>
                        <a:tailEnd/>
                      </a:ln>
                    </wps:spPr>
                    <wps:txbx>
                      <w:txbxContent>
                        <w:p w14:paraId="59834D6F" w14:textId="77777777" w:rsidR="00F909BD" w:rsidRPr="00F909BD" w:rsidRDefault="00F909BD">
                          <w:pPr>
                            <w:rPr>
                              <w:b/>
                              <w:color w:val="FFFFFF" w:themeColor="background1"/>
                              <w:sz w:val="18"/>
                            </w:rPr>
                          </w:pPr>
                          <w:r w:rsidRPr="00F909BD">
                            <w:rPr>
                              <w:b/>
                              <w:color w:val="FFFFFF" w:themeColor="background1"/>
                              <w:sz w:val="18"/>
                            </w:rPr>
                            <w:t>Approved by USDA’s World Agricultural Outlook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0;margin-top:36.65pt;width:320.95pt;height:20.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" filled="f" stroked="f">
              <v:textbox>
                <w:txbxContent>
                  <w:p w:rsidR="00F909BD" w:rsidRPr="00F909BD" w:rsidRDefault="00F909BD">
                    <w:pPr>
                      <w:rPr>
                        <w:b/>
                        <w:color w:val="FFFFFF" w:themeColor="background1"/>
                        <w:sz w:val="18"/>
                      </w:rPr>
                    </w:pPr>
                    <w:r w:rsidRPr="00F909BD">
                      <w:rPr>
                        <w:b/>
                        <w:color w:val="FFFFFF" w:themeColor="background1"/>
                        <w:sz w:val="18"/>
                      </w:rPr>
                      <w:t>Approved by USDA’s World Agricultural Outlook Board</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4B025" w14:textId="77777777" w:rsidR="00FA35B5" w:rsidRDefault="00FA35B5" w:rsidP="006A60D7">
      <w:pPr>
        <w:spacing w:after="0" w:line="240" w:lineRule="auto"/>
      </w:pPr>
      <w:r>
        <w:separator/>
      </w:r>
    </w:p>
  </w:footnote>
  <w:footnote w:type="continuationSeparator" w:id="0">
    <w:p w14:paraId="5603142A" w14:textId="77777777" w:rsidR="00FA35B5" w:rsidRDefault="00FA35B5" w:rsidP="006A60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4B71895"/>
    <w:multiLevelType w:val="hybridMultilevel"/>
    <w:tmpl w:val="B38054E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A51B46"/>
    <w:multiLevelType w:val="hybridMultilevel"/>
    <w:tmpl w:val="E424B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114F"/>
    <w:multiLevelType w:val="hybridMultilevel"/>
    <w:tmpl w:val="8BE8B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352F3D"/>
    <w:multiLevelType w:val="hybridMultilevel"/>
    <w:tmpl w:val="EECE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C004E5"/>
    <w:multiLevelType w:val="hybridMultilevel"/>
    <w:tmpl w:val="2F3A2C50"/>
    <w:lvl w:ilvl="0" w:tplc="F00EEB6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5B2A3D"/>
    <w:multiLevelType w:val="hybridMultilevel"/>
    <w:tmpl w:val="25DE1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B5"/>
    <w:rsid w:val="00001E89"/>
    <w:rsid w:val="00024762"/>
    <w:rsid w:val="00034625"/>
    <w:rsid w:val="00061D76"/>
    <w:rsid w:val="0007097A"/>
    <w:rsid w:val="000758E6"/>
    <w:rsid w:val="00077D76"/>
    <w:rsid w:val="000A1160"/>
    <w:rsid w:val="000A44A2"/>
    <w:rsid w:val="000C0A9B"/>
    <w:rsid w:val="00101A36"/>
    <w:rsid w:val="00106A81"/>
    <w:rsid w:val="001227F6"/>
    <w:rsid w:val="001260C2"/>
    <w:rsid w:val="00126E4B"/>
    <w:rsid w:val="00133C01"/>
    <w:rsid w:val="00135183"/>
    <w:rsid w:val="001353B6"/>
    <w:rsid w:val="00147699"/>
    <w:rsid w:val="001753F7"/>
    <w:rsid w:val="001C126F"/>
    <w:rsid w:val="001C158E"/>
    <w:rsid w:val="001E2720"/>
    <w:rsid w:val="00216E1E"/>
    <w:rsid w:val="00220226"/>
    <w:rsid w:val="00265F56"/>
    <w:rsid w:val="00266787"/>
    <w:rsid w:val="0026755F"/>
    <w:rsid w:val="00273FDA"/>
    <w:rsid w:val="002D3FD2"/>
    <w:rsid w:val="002F2DC6"/>
    <w:rsid w:val="002F6F6A"/>
    <w:rsid w:val="00303844"/>
    <w:rsid w:val="00325D35"/>
    <w:rsid w:val="003464E9"/>
    <w:rsid w:val="00347DD9"/>
    <w:rsid w:val="00370603"/>
    <w:rsid w:val="0037527A"/>
    <w:rsid w:val="0038164C"/>
    <w:rsid w:val="00385AB7"/>
    <w:rsid w:val="00395C85"/>
    <w:rsid w:val="003B24E9"/>
    <w:rsid w:val="004074A6"/>
    <w:rsid w:val="004148D3"/>
    <w:rsid w:val="004173D8"/>
    <w:rsid w:val="0041783C"/>
    <w:rsid w:val="00420853"/>
    <w:rsid w:val="004225E9"/>
    <w:rsid w:val="004252FD"/>
    <w:rsid w:val="00440F58"/>
    <w:rsid w:val="0046142C"/>
    <w:rsid w:val="00482391"/>
    <w:rsid w:val="00490B40"/>
    <w:rsid w:val="00493642"/>
    <w:rsid w:val="00494C41"/>
    <w:rsid w:val="004A07D9"/>
    <w:rsid w:val="004B3DB4"/>
    <w:rsid w:val="004B44B8"/>
    <w:rsid w:val="004E1700"/>
    <w:rsid w:val="004E38C0"/>
    <w:rsid w:val="004E4F4C"/>
    <w:rsid w:val="004F450F"/>
    <w:rsid w:val="004F6BEB"/>
    <w:rsid w:val="004F6E6B"/>
    <w:rsid w:val="004F7A4C"/>
    <w:rsid w:val="00512847"/>
    <w:rsid w:val="00516388"/>
    <w:rsid w:val="00520256"/>
    <w:rsid w:val="00554230"/>
    <w:rsid w:val="0058573B"/>
    <w:rsid w:val="00591D3A"/>
    <w:rsid w:val="005A61D4"/>
    <w:rsid w:val="005B6DAB"/>
    <w:rsid w:val="005C3221"/>
    <w:rsid w:val="005C72F9"/>
    <w:rsid w:val="005D1205"/>
    <w:rsid w:val="005E2D5A"/>
    <w:rsid w:val="005F023D"/>
    <w:rsid w:val="005F5E9D"/>
    <w:rsid w:val="00610B0F"/>
    <w:rsid w:val="006349BE"/>
    <w:rsid w:val="006A60D7"/>
    <w:rsid w:val="006B02C8"/>
    <w:rsid w:val="006B2CD0"/>
    <w:rsid w:val="006B5C01"/>
    <w:rsid w:val="006B623D"/>
    <w:rsid w:val="006D02CE"/>
    <w:rsid w:val="006D7194"/>
    <w:rsid w:val="006E449C"/>
    <w:rsid w:val="007135EE"/>
    <w:rsid w:val="00732325"/>
    <w:rsid w:val="007333E0"/>
    <w:rsid w:val="00753B8D"/>
    <w:rsid w:val="00755F04"/>
    <w:rsid w:val="00760474"/>
    <w:rsid w:val="00783621"/>
    <w:rsid w:val="00797379"/>
    <w:rsid w:val="007A6993"/>
    <w:rsid w:val="007A7931"/>
    <w:rsid w:val="007B0498"/>
    <w:rsid w:val="007B438E"/>
    <w:rsid w:val="007C4A39"/>
    <w:rsid w:val="007D3DC9"/>
    <w:rsid w:val="007D621A"/>
    <w:rsid w:val="007E3A85"/>
    <w:rsid w:val="00807E86"/>
    <w:rsid w:val="0082397D"/>
    <w:rsid w:val="008364B8"/>
    <w:rsid w:val="008435EC"/>
    <w:rsid w:val="0084605B"/>
    <w:rsid w:val="00850F7F"/>
    <w:rsid w:val="00891378"/>
    <w:rsid w:val="008A0D9F"/>
    <w:rsid w:val="008B1A45"/>
    <w:rsid w:val="008B47A6"/>
    <w:rsid w:val="008D1C5E"/>
    <w:rsid w:val="008D33FF"/>
    <w:rsid w:val="008F0C6D"/>
    <w:rsid w:val="008F1B29"/>
    <w:rsid w:val="008F74F4"/>
    <w:rsid w:val="00907F20"/>
    <w:rsid w:val="00914616"/>
    <w:rsid w:val="0091463E"/>
    <w:rsid w:val="009267E3"/>
    <w:rsid w:val="0094398A"/>
    <w:rsid w:val="00944E5F"/>
    <w:rsid w:val="00950499"/>
    <w:rsid w:val="009649AB"/>
    <w:rsid w:val="00964D5B"/>
    <w:rsid w:val="009679DB"/>
    <w:rsid w:val="00973D3D"/>
    <w:rsid w:val="0098068E"/>
    <w:rsid w:val="009849D9"/>
    <w:rsid w:val="009B525E"/>
    <w:rsid w:val="009C0AE5"/>
    <w:rsid w:val="009C7403"/>
    <w:rsid w:val="009E1FE7"/>
    <w:rsid w:val="00A10DC5"/>
    <w:rsid w:val="00A22D9C"/>
    <w:rsid w:val="00A372BE"/>
    <w:rsid w:val="00A662F5"/>
    <w:rsid w:val="00A83AF2"/>
    <w:rsid w:val="00A92A7D"/>
    <w:rsid w:val="00AA2F8D"/>
    <w:rsid w:val="00AE2901"/>
    <w:rsid w:val="00AF53DF"/>
    <w:rsid w:val="00B06CE1"/>
    <w:rsid w:val="00B11061"/>
    <w:rsid w:val="00B15393"/>
    <w:rsid w:val="00B34E4D"/>
    <w:rsid w:val="00B41E26"/>
    <w:rsid w:val="00B7525E"/>
    <w:rsid w:val="00B84DAB"/>
    <w:rsid w:val="00B91476"/>
    <w:rsid w:val="00B95B84"/>
    <w:rsid w:val="00BA76C5"/>
    <w:rsid w:val="00BC18B1"/>
    <w:rsid w:val="00BC2EF2"/>
    <w:rsid w:val="00BC78D1"/>
    <w:rsid w:val="00BD38BF"/>
    <w:rsid w:val="00BD541E"/>
    <w:rsid w:val="00BF4E4C"/>
    <w:rsid w:val="00BF567C"/>
    <w:rsid w:val="00BF6D2E"/>
    <w:rsid w:val="00C00C86"/>
    <w:rsid w:val="00C132B3"/>
    <w:rsid w:val="00C30189"/>
    <w:rsid w:val="00C3099E"/>
    <w:rsid w:val="00C41E79"/>
    <w:rsid w:val="00C44F79"/>
    <w:rsid w:val="00C5154C"/>
    <w:rsid w:val="00C81E0B"/>
    <w:rsid w:val="00C824F9"/>
    <w:rsid w:val="00C8572C"/>
    <w:rsid w:val="00CA5620"/>
    <w:rsid w:val="00CE494E"/>
    <w:rsid w:val="00CF72F5"/>
    <w:rsid w:val="00D2470D"/>
    <w:rsid w:val="00D25A31"/>
    <w:rsid w:val="00D50BBE"/>
    <w:rsid w:val="00D5437A"/>
    <w:rsid w:val="00D6595B"/>
    <w:rsid w:val="00D81B85"/>
    <w:rsid w:val="00DD7871"/>
    <w:rsid w:val="00E035C2"/>
    <w:rsid w:val="00E12BC7"/>
    <w:rsid w:val="00E62DA2"/>
    <w:rsid w:val="00E91C39"/>
    <w:rsid w:val="00E929D1"/>
    <w:rsid w:val="00E95D87"/>
    <w:rsid w:val="00EC1819"/>
    <w:rsid w:val="00EE41A3"/>
    <w:rsid w:val="00EE5975"/>
    <w:rsid w:val="00EF2CA3"/>
    <w:rsid w:val="00EF6105"/>
    <w:rsid w:val="00EF6A8C"/>
    <w:rsid w:val="00F01FF3"/>
    <w:rsid w:val="00F02202"/>
    <w:rsid w:val="00F15F71"/>
    <w:rsid w:val="00F243F5"/>
    <w:rsid w:val="00F3237D"/>
    <w:rsid w:val="00F44D36"/>
    <w:rsid w:val="00F45B80"/>
    <w:rsid w:val="00F45FA7"/>
    <w:rsid w:val="00F46346"/>
    <w:rsid w:val="00F704F6"/>
    <w:rsid w:val="00F909BD"/>
    <w:rsid w:val="00F93296"/>
    <w:rsid w:val="00FA35B5"/>
    <w:rsid w:val="00FB1B74"/>
    <w:rsid w:val="00FB29E4"/>
    <w:rsid w:val="00FE7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C20ACF1"/>
  <w15:chartTrackingRefBased/>
  <w15:docId w15:val="{4DA23DB7-8909-475B-8104-2D5862515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38E"/>
    <w:pPr>
      <w:spacing w:line="360" w:lineRule="auto"/>
    </w:pPr>
    <w:rPr>
      <w:rFonts w:ascii="Arial" w:hAnsi="Arial"/>
    </w:rPr>
  </w:style>
  <w:style w:type="paragraph" w:styleId="Heading1">
    <w:name w:val="heading 1"/>
    <w:next w:val="Normal"/>
    <w:link w:val="Heading1Char"/>
    <w:uiPriority w:val="9"/>
    <w:qFormat/>
    <w:rsid w:val="00C8572C"/>
    <w:pPr>
      <w:keepNext/>
      <w:keepLines/>
      <w:pageBreakBefore/>
      <w:spacing w:before="240" w:after="240"/>
      <w:outlineLvl w:val="0"/>
    </w:pPr>
    <w:rPr>
      <w:rFonts w:ascii="Arial" w:eastAsiaTheme="majorEastAsia" w:hAnsi="Arial" w:cstheme="majorBidi"/>
      <w:color w:val="590000"/>
      <w:sz w:val="44"/>
      <w:szCs w:val="32"/>
    </w:rPr>
  </w:style>
  <w:style w:type="paragraph" w:styleId="Heading2">
    <w:name w:val="heading 2"/>
    <w:next w:val="Normal"/>
    <w:link w:val="Heading2Char"/>
    <w:uiPriority w:val="9"/>
    <w:unhideWhenUsed/>
    <w:qFormat/>
    <w:rsid w:val="00C8572C"/>
    <w:pPr>
      <w:keepNext/>
      <w:keepLines/>
      <w:spacing w:before="240" w:after="360"/>
      <w:outlineLvl w:val="1"/>
    </w:pPr>
    <w:rPr>
      <w:rFonts w:ascii="Arial" w:eastAsiaTheme="majorEastAsia" w:hAnsi="Arial" w:cstheme="majorBidi"/>
      <w:color w:val="595959"/>
      <w:sz w:val="34"/>
      <w:szCs w:val="26"/>
    </w:rPr>
  </w:style>
  <w:style w:type="paragraph" w:styleId="Heading3">
    <w:name w:val="heading 3"/>
    <w:basedOn w:val="Normal"/>
    <w:next w:val="Normal"/>
    <w:link w:val="Heading3Char"/>
    <w:uiPriority w:val="9"/>
    <w:semiHidden/>
    <w:unhideWhenUsed/>
    <w:rsid w:val="004F45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72C"/>
    <w:rPr>
      <w:rFonts w:ascii="Arial" w:eastAsiaTheme="majorEastAsia" w:hAnsi="Arial" w:cstheme="majorBidi"/>
      <w:color w:val="590000"/>
      <w:sz w:val="44"/>
      <w:szCs w:val="32"/>
    </w:rPr>
  </w:style>
  <w:style w:type="character" w:customStyle="1" w:styleId="Heading2Char">
    <w:name w:val="Heading 2 Char"/>
    <w:basedOn w:val="DefaultParagraphFont"/>
    <w:link w:val="Heading2"/>
    <w:uiPriority w:val="9"/>
    <w:rsid w:val="00C8572C"/>
    <w:rPr>
      <w:rFonts w:ascii="Arial" w:eastAsiaTheme="majorEastAsia" w:hAnsi="Arial" w:cstheme="majorBidi"/>
      <w:color w:val="595959"/>
      <w:sz w:val="34"/>
      <w:szCs w:val="26"/>
    </w:rPr>
  </w:style>
  <w:style w:type="paragraph" w:styleId="FootnoteText">
    <w:name w:val="footnote text"/>
    <w:basedOn w:val="Normal"/>
    <w:link w:val="FootnoteTextChar"/>
    <w:uiPriority w:val="99"/>
    <w:semiHidden/>
    <w:unhideWhenUsed/>
    <w:rsid w:val="006A60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60D7"/>
    <w:rPr>
      <w:rFonts w:ascii="Minion Pro" w:hAnsi="Minion Pro"/>
      <w:sz w:val="20"/>
      <w:szCs w:val="20"/>
    </w:rPr>
  </w:style>
  <w:style w:type="character" w:styleId="FootnoteReference">
    <w:name w:val="footnote reference"/>
    <w:basedOn w:val="DefaultParagraphFont"/>
    <w:uiPriority w:val="99"/>
    <w:semiHidden/>
    <w:unhideWhenUsed/>
    <w:rsid w:val="006A60D7"/>
    <w:rPr>
      <w:vertAlign w:val="superscript"/>
    </w:rPr>
  </w:style>
  <w:style w:type="paragraph" w:customStyle="1" w:styleId="Footnote">
    <w:name w:val="Footnote"/>
    <w:basedOn w:val="FootnoteText"/>
    <w:next w:val="FootnoteText"/>
    <w:link w:val="FootnoteChar"/>
    <w:qFormat/>
    <w:rsid w:val="009B525E"/>
    <w:rPr>
      <w:sz w:val="14"/>
    </w:rPr>
  </w:style>
  <w:style w:type="character" w:customStyle="1" w:styleId="FootnoteChar">
    <w:name w:val="Footnote Char"/>
    <w:basedOn w:val="FootnoteTextChar"/>
    <w:link w:val="Footnote"/>
    <w:rsid w:val="009B525E"/>
    <w:rPr>
      <w:rFonts w:ascii="Arial" w:hAnsi="Arial"/>
      <w:sz w:val="14"/>
      <w:szCs w:val="20"/>
    </w:rPr>
  </w:style>
  <w:style w:type="paragraph" w:styleId="ListParagraph">
    <w:name w:val="List Paragraph"/>
    <w:aliases w:val="Bullets"/>
    <w:basedOn w:val="Normal"/>
    <w:next w:val="Normal"/>
    <w:uiPriority w:val="34"/>
    <w:rsid w:val="00001E89"/>
    <w:pPr>
      <w:ind w:left="720"/>
      <w:contextualSpacing/>
    </w:pPr>
  </w:style>
  <w:style w:type="paragraph" w:styleId="Header">
    <w:name w:val="header"/>
    <w:basedOn w:val="Normal"/>
    <w:link w:val="HeaderChar"/>
    <w:uiPriority w:val="99"/>
    <w:unhideWhenUsed/>
    <w:rsid w:val="00A83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AF2"/>
    <w:rPr>
      <w:rFonts w:ascii="Minion Pro" w:hAnsi="Minion Pro"/>
    </w:rPr>
  </w:style>
  <w:style w:type="paragraph" w:styleId="Footer">
    <w:name w:val="footer"/>
    <w:basedOn w:val="Normal"/>
    <w:link w:val="FooterChar"/>
    <w:uiPriority w:val="99"/>
    <w:unhideWhenUsed/>
    <w:rsid w:val="00A83AF2"/>
    <w:pPr>
      <w:tabs>
        <w:tab w:val="center" w:pos="4680"/>
        <w:tab w:val="right" w:pos="9360"/>
      </w:tabs>
      <w:spacing w:after="0" w:line="240" w:lineRule="auto"/>
    </w:pPr>
    <w:rPr>
      <w:b/>
      <w:sz w:val="20"/>
    </w:rPr>
  </w:style>
  <w:style w:type="character" w:customStyle="1" w:styleId="FooterChar">
    <w:name w:val="Footer Char"/>
    <w:basedOn w:val="DefaultParagraphFont"/>
    <w:link w:val="Footer"/>
    <w:uiPriority w:val="99"/>
    <w:rsid w:val="00A83AF2"/>
    <w:rPr>
      <w:rFonts w:ascii="Minion Pro" w:hAnsi="Minion Pro"/>
      <w:b/>
      <w:sz w:val="20"/>
    </w:rPr>
  </w:style>
  <w:style w:type="table" w:styleId="TableGrid">
    <w:name w:val="Table Grid"/>
    <w:basedOn w:val="TableNormal"/>
    <w:rsid w:val="00F93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utlookTables">
    <w:name w:val="Outlook Tables"/>
    <w:basedOn w:val="TableNormal"/>
    <w:uiPriority w:val="99"/>
    <w:rsid w:val="00973D3D"/>
    <w:pPr>
      <w:suppressAutoHyphens/>
      <w:spacing w:after="0" w:line="240" w:lineRule="auto"/>
    </w:pPr>
    <w:rPr>
      <w:rFonts w:ascii="Arial Unicode MS" w:hAnsi="Arial Unicode MS"/>
    </w:rPr>
    <w:tblPr>
      <w:tblStyleColBandSize w:val="1"/>
    </w:tblPr>
    <w:tcPr>
      <w:vAlign w:val="center"/>
    </w:tcPr>
    <w:tblStylePr w:type="firstRow">
      <w:rPr>
        <w:rFonts w:ascii="Century Gothic" w:hAnsi="Century Gothic"/>
        <w:b/>
        <w:color w:val="7F7F7F" w:themeColor="text1" w:themeTint="80"/>
        <w:spacing w:val="20"/>
      </w:rPr>
      <w:tblPr/>
      <w:tcPr>
        <w:tcBorders>
          <w:top w:val="single" w:sz="6" w:space="0" w:color="auto"/>
          <w:left w:val="nil"/>
          <w:bottom w:val="single" w:sz="6" w:space="0" w:color="auto"/>
          <w:right w:val="nil"/>
          <w:insideH w:val="nil"/>
          <w:insideV w:val="nil"/>
          <w:tl2br w:val="nil"/>
          <w:tr2bl w:val="nil"/>
        </w:tcBorders>
      </w:tcPr>
    </w:tblStylePr>
    <w:tblStylePr w:type="firstCol">
      <w:pPr>
        <w:jc w:val="left"/>
      </w:pPr>
    </w:tblStylePr>
    <w:tblStylePr w:type="band1Vert">
      <w:pPr>
        <w:jc w:val="center"/>
      </w:pPr>
    </w:tblStylePr>
    <w:tblStylePr w:type="band2Vert">
      <w:pPr>
        <w:jc w:val="center"/>
      </w:pPr>
    </w:tblStylePr>
  </w:style>
  <w:style w:type="paragraph" w:customStyle="1" w:styleId="TableNumber">
    <w:name w:val="Table Number"/>
    <w:basedOn w:val="Normal"/>
    <w:next w:val="TableTitle"/>
    <w:qFormat/>
    <w:rsid w:val="00061D76"/>
    <w:pPr>
      <w:spacing w:before="240" w:after="360"/>
    </w:pPr>
    <w:rPr>
      <w:sz w:val="16"/>
    </w:rPr>
  </w:style>
  <w:style w:type="paragraph" w:customStyle="1" w:styleId="TableTitle">
    <w:name w:val="Table Title"/>
    <w:next w:val="Normal"/>
    <w:link w:val="TableTitleChar"/>
    <w:qFormat/>
    <w:rsid w:val="00325D35"/>
    <w:pPr>
      <w:spacing w:after="0" w:line="240" w:lineRule="auto"/>
    </w:pPr>
    <w:rPr>
      <w:rFonts w:ascii="Arial" w:hAnsi="Arial"/>
      <w:b/>
      <w:sz w:val="20"/>
    </w:rPr>
  </w:style>
  <w:style w:type="character" w:customStyle="1" w:styleId="TableTitleChar">
    <w:name w:val="Table Title Char"/>
    <w:basedOn w:val="DefaultParagraphFont"/>
    <w:link w:val="TableTitle"/>
    <w:rsid w:val="00325D35"/>
    <w:rPr>
      <w:rFonts w:ascii="Arial" w:hAnsi="Arial"/>
      <w:b/>
      <w:sz w:val="20"/>
    </w:rPr>
  </w:style>
  <w:style w:type="paragraph" w:customStyle="1" w:styleId="TableBody">
    <w:name w:val="Table Body"/>
    <w:next w:val="Normal"/>
    <w:link w:val="TableBodyChar"/>
    <w:qFormat/>
    <w:rsid w:val="009E1FE7"/>
    <w:pPr>
      <w:framePr w:hSpace="180" w:wrap="around" w:vAnchor="text" w:hAnchor="margin" w:y="344"/>
      <w:spacing w:after="0" w:line="240" w:lineRule="auto"/>
    </w:pPr>
    <w:rPr>
      <w:rFonts w:ascii="Arial" w:hAnsi="Arial"/>
      <w:sz w:val="18"/>
    </w:rPr>
  </w:style>
  <w:style w:type="character" w:customStyle="1" w:styleId="TableBodyChar">
    <w:name w:val="Table Body Char"/>
    <w:basedOn w:val="DefaultParagraphFont"/>
    <w:link w:val="TableBody"/>
    <w:rsid w:val="009E1FE7"/>
    <w:rPr>
      <w:rFonts w:ascii="Arial" w:hAnsi="Arial"/>
      <w:sz w:val="18"/>
    </w:rPr>
  </w:style>
  <w:style w:type="paragraph" w:customStyle="1" w:styleId="HeadingCover">
    <w:name w:val="Heading Cover"/>
    <w:next w:val="Heading1"/>
    <w:link w:val="HeadingCoverChar"/>
    <w:qFormat/>
    <w:rsid w:val="007135EE"/>
    <w:rPr>
      <w:rFonts w:ascii="Arial" w:eastAsiaTheme="majorEastAsia" w:hAnsi="Arial" w:cstheme="majorBidi"/>
      <w:b/>
      <w:color w:val="000000" w:themeColor="text1"/>
      <w:sz w:val="52"/>
      <w:szCs w:val="32"/>
    </w:rPr>
  </w:style>
  <w:style w:type="paragraph" w:customStyle="1" w:styleId="FM-Authors">
    <w:name w:val="FM - Authors"/>
    <w:basedOn w:val="HeadingCover"/>
    <w:link w:val="FM-AuthorsChar"/>
    <w:qFormat/>
    <w:rsid w:val="004F450F"/>
    <w:pPr>
      <w:keepLines/>
      <w:spacing w:after="120"/>
    </w:pPr>
    <w:rPr>
      <w:color w:val="000000"/>
      <w:sz w:val="32"/>
    </w:rPr>
  </w:style>
  <w:style w:type="paragraph" w:styleId="BalloonText">
    <w:name w:val="Balloon Text"/>
    <w:basedOn w:val="Normal"/>
    <w:link w:val="BalloonTextChar"/>
    <w:uiPriority w:val="99"/>
    <w:semiHidden/>
    <w:unhideWhenUsed/>
    <w:rsid w:val="00B95B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B84"/>
    <w:rPr>
      <w:rFonts w:ascii="Segoe UI" w:hAnsi="Segoe UI" w:cs="Segoe UI"/>
      <w:sz w:val="18"/>
      <w:szCs w:val="18"/>
    </w:rPr>
  </w:style>
  <w:style w:type="character" w:styleId="PlaceholderText">
    <w:name w:val="Placeholder Text"/>
    <w:basedOn w:val="DefaultParagraphFont"/>
    <w:uiPriority w:val="99"/>
    <w:semiHidden/>
    <w:rsid w:val="00B95B84"/>
    <w:rPr>
      <w:color w:val="808080"/>
    </w:rPr>
  </w:style>
  <w:style w:type="character" w:customStyle="1" w:styleId="HeadingCoverChar">
    <w:name w:val="Heading Cover Char"/>
    <w:basedOn w:val="DefaultParagraphFont"/>
    <w:link w:val="HeadingCover"/>
    <w:rsid w:val="007135EE"/>
    <w:rPr>
      <w:rFonts w:ascii="Arial" w:eastAsiaTheme="majorEastAsia" w:hAnsi="Arial" w:cstheme="majorBidi"/>
      <w:b/>
      <w:color w:val="000000" w:themeColor="text1"/>
      <w:sz w:val="52"/>
      <w:szCs w:val="32"/>
    </w:rPr>
  </w:style>
  <w:style w:type="paragraph" w:customStyle="1" w:styleId="ReportNumber">
    <w:name w:val="Report Number"/>
    <w:basedOn w:val="FM-Authors"/>
    <w:next w:val="FM-Authors"/>
    <w:qFormat/>
    <w:rsid w:val="0046142C"/>
    <w:rPr>
      <w:color w:val="auto"/>
      <w:sz w:val="22"/>
    </w:rPr>
  </w:style>
  <w:style w:type="character" w:styleId="Hyperlink">
    <w:name w:val="Hyperlink"/>
    <w:basedOn w:val="DefaultParagraphFont"/>
    <w:uiPriority w:val="99"/>
    <w:unhideWhenUsed/>
    <w:rsid w:val="008A0D9F"/>
    <w:rPr>
      <w:color w:val="0563C1" w:themeColor="hyperlink"/>
      <w:u w:val="single"/>
    </w:rPr>
  </w:style>
  <w:style w:type="paragraph" w:styleId="Title">
    <w:name w:val="Title"/>
    <w:basedOn w:val="Normal"/>
    <w:next w:val="Normal"/>
    <w:link w:val="TitleChar"/>
    <w:uiPriority w:val="10"/>
    <w:qFormat/>
    <w:rsid w:val="007604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474"/>
    <w:rPr>
      <w:rFonts w:asciiTheme="majorHAnsi" w:eastAsiaTheme="majorEastAsia" w:hAnsiTheme="majorHAnsi" w:cstheme="majorBidi"/>
      <w:spacing w:val="-10"/>
      <w:kern w:val="28"/>
      <w:sz w:val="56"/>
      <w:szCs w:val="56"/>
    </w:rPr>
  </w:style>
  <w:style w:type="paragraph" w:customStyle="1" w:styleId="FM-Heading">
    <w:name w:val="FM - Heading"/>
    <w:next w:val="Heading1"/>
    <w:link w:val="FM-HeadingChar"/>
    <w:qFormat/>
    <w:rsid w:val="008B47A6"/>
    <w:rPr>
      <w:rFonts w:ascii="Arial" w:hAnsi="Arial"/>
      <w:b/>
      <w:color w:val="FFFFFF" w:themeColor="background1"/>
      <w:sz w:val="28"/>
    </w:rPr>
  </w:style>
  <w:style w:type="paragraph" w:customStyle="1" w:styleId="FM-Body">
    <w:name w:val="FM - Body"/>
    <w:basedOn w:val="Normal"/>
    <w:link w:val="FM-BodyChar"/>
    <w:autoRedefine/>
    <w:qFormat/>
    <w:rsid w:val="00303844"/>
    <w:pPr>
      <w:spacing w:before="160"/>
      <w:jc w:val="both"/>
    </w:pPr>
    <w:rPr>
      <w:sz w:val="20"/>
    </w:rPr>
  </w:style>
  <w:style w:type="character" w:customStyle="1" w:styleId="FM-HeadingChar">
    <w:name w:val="FM - Heading Char"/>
    <w:basedOn w:val="DefaultParagraphFont"/>
    <w:link w:val="FM-Heading"/>
    <w:rsid w:val="008B47A6"/>
    <w:rPr>
      <w:rFonts w:ascii="Arial" w:hAnsi="Arial"/>
      <w:b/>
      <w:color w:val="FFFFFF" w:themeColor="background1"/>
      <w:sz w:val="28"/>
    </w:rPr>
  </w:style>
  <w:style w:type="paragraph" w:customStyle="1" w:styleId="SectionAuthors">
    <w:name w:val="Section Authors"/>
    <w:basedOn w:val="FM-Authors"/>
    <w:link w:val="SectionAuthorsChar"/>
    <w:qFormat/>
    <w:rsid w:val="00A92A7D"/>
    <w:pPr>
      <w:spacing w:after="0"/>
    </w:pPr>
    <w:rPr>
      <w:rFonts w:cs="Arial"/>
      <w:b w:val="0"/>
      <w:color w:val="auto"/>
      <w:sz w:val="24"/>
      <w:szCs w:val="24"/>
    </w:rPr>
  </w:style>
  <w:style w:type="character" w:customStyle="1" w:styleId="FM-BodyChar">
    <w:name w:val="FM - Body Char"/>
    <w:basedOn w:val="DefaultParagraphFont"/>
    <w:link w:val="FM-Body"/>
    <w:rsid w:val="00303844"/>
    <w:rPr>
      <w:rFonts w:ascii="Arial" w:hAnsi="Arial"/>
      <w:sz w:val="20"/>
    </w:rPr>
  </w:style>
  <w:style w:type="paragraph" w:customStyle="1" w:styleId="Information">
    <w:name w:val="Information"/>
    <w:basedOn w:val="Normal"/>
    <w:link w:val="InformationChar"/>
    <w:qFormat/>
    <w:rsid w:val="000C0A9B"/>
    <w:pPr>
      <w:spacing w:before="120" w:after="0" w:line="240" w:lineRule="auto"/>
      <w:contextualSpacing/>
    </w:pPr>
    <w:rPr>
      <w:sz w:val="20"/>
    </w:rPr>
  </w:style>
  <w:style w:type="character" w:customStyle="1" w:styleId="FM-AuthorsChar">
    <w:name w:val="FM - Authors Char"/>
    <w:basedOn w:val="HeadingCoverChar"/>
    <w:link w:val="FM-Authors"/>
    <w:rsid w:val="004F450F"/>
    <w:rPr>
      <w:rFonts w:ascii="Arial" w:eastAsiaTheme="majorEastAsia" w:hAnsi="Arial" w:cstheme="majorBidi"/>
      <w:b/>
      <w:color w:val="000000"/>
      <w:sz w:val="32"/>
      <w:szCs w:val="32"/>
    </w:rPr>
  </w:style>
  <w:style w:type="character" w:customStyle="1" w:styleId="SectionAuthorsChar">
    <w:name w:val="Section Authors Char"/>
    <w:basedOn w:val="FM-AuthorsChar"/>
    <w:link w:val="SectionAuthors"/>
    <w:rsid w:val="00A92A7D"/>
    <w:rPr>
      <w:rFonts w:ascii="Arial" w:eastAsiaTheme="majorEastAsia" w:hAnsi="Arial" w:cs="Arial"/>
      <w:b w:val="0"/>
      <w:color w:val="000000"/>
      <w:sz w:val="24"/>
      <w:szCs w:val="24"/>
    </w:rPr>
  </w:style>
  <w:style w:type="character" w:customStyle="1" w:styleId="InformationChar">
    <w:name w:val="Information Char"/>
    <w:basedOn w:val="DefaultParagraphFont"/>
    <w:link w:val="Information"/>
    <w:rsid w:val="000C0A9B"/>
    <w:rPr>
      <w:rFonts w:ascii="Arial" w:hAnsi="Arial"/>
      <w:sz w:val="20"/>
    </w:rPr>
  </w:style>
  <w:style w:type="character" w:styleId="FollowedHyperlink">
    <w:name w:val="FollowedHyperlink"/>
    <w:basedOn w:val="DefaultParagraphFont"/>
    <w:uiPriority w:val="99"/>
    <w:semiHidden/>
    <w:unhideWhenUsed/>
    <w:rsid w:val="004F450F"/>
    <w:rPr>
      <w:color w:val="954F72" w:themeColor="followedHyperlink"/>
      <w:u w:val="single"/>
    </w:rPr>
  </w:style>
  <w:style w:type="character" w:customStyle="1" w:styleId="Heading3Char">
    <w:name w:val="Heading 3 Char"/>
    <w:basedOn w:val="DefaultParagraphFont"/>
    <w:link w:val="Heading3"/>
    <w:uiPriority w:val="9"/>
    <w:semiHidden/>
    <w:rsid w:val="004F450F"/>
    <w:rPr>
      <w:rFonts w:asciiTheme="majorHAnsi" w:eastAsiaTheme="majorEastAsia" w:hAnsiTheme="majorHAnsi" w:cstheme="majorBidi"/>
      <w:color w:val="1F4D78" w:themeColor="accent1" w:themeShade="7F"/>
      <w:sz w:val="24"/>
      <w:szCs w:val="24"/>
    </w:rPr>
  </w:style>
  <w:style w:type="paragraph" w:customStyle="1" w:styleId="ContactTable">
    <w:name w:val="Contact Table"/>
    <w:next w:val="Normal"/>
    <w:qFormat/>
    <w:rsid w:val="00520256"/>
    <w:rPr>
      <w:rFonts w:ascii="Arial" w:hAnsi="Arial"/>
      <w:sz w:val="18"/>
    </w:rPr>
  </w:style>
  <w:style w:type="paragraph" w:customStyle="1" w:styleId="ContactHeads">
    <w:name w:val="Contact Heads"/>
    <w:next w:val="Normal"/>
    <w:qFormat/>
    <w:rsid w:val="000C0A9B"/>
    <w:pPr>
      <w:spacing w:before="240" w:after="0"/>
    </w:pPr>
    <w:rPr>
      <w:rFonts w:ascii="Arial" w:eastAsiaTheme="majorEastAsia" w:hAnsi="Arial" w:cstheme="majorBidi"/>
      <w:sz w:val="34"/>
      <w:szCs w:val="26"/>
    </w:rPr>
  </w:style>
  <w:style w:type="paragraph" w:customStyle="1" w:styleId="EEOStatement">
    <w:name w:val="EEO Statement"/>
    <w:basedOn w:val="Information"/>
    <w:qFormat/>
    <w:rsid w:val="0098068E"/>
    <w:pPr>
      <w:framePr w:wrap="notBeside" w:vAnchor="text" w:hAnchor="text" w:y="1"/>
      <w:pBdr>
        <w:top w:val="single" w:sz="4" w:space="1" w:color="auto"/>
        <w:left w:val="single" w:sz="4" w:space="4" w:color="auto"/>
        <w:bottom w:val="single" w:sz="4" w:space="1" w:color="auto"/>
        <w:right w:val="single" w:sz="4" w:space="4" w:color="auto"/>
      </w:pBdr>
      <w:spacing w:before="0" w:after="120"/>
      <w:contextualSpacing w:val="0"/>
    </w:pPr>
    <w:rPr>
      <w:sz w:val="18"/>
    </w:rPr>
  </w:style>
  <w:style w:type="paragraph" w:customStyle="1" w:styleId="Default">
    <w:name w:val="Default"/>
    <w:rsid w:val="006349BE"/>
    <w:pPr>
      <w:autoSpaceDE w:val="0"/>
      <w:autoSpaceDN w:val="0"/>
      <w:adjustRightInd w:val="0"/>
      <w:spacing w:after="0" w:line="240" w:lineRule="auto"/>
    </w:pPr>
    <w:rPr>
      <w:rFonts w:ascii="Times" w:hAnsi="Times" w:cs="Times"/>
      <w:color w:val="000000"/>
      <w:sz w:val="24"/>
      <w:szCs w:val="24"/>
    </w:rPr>
  </w:style>
  <w:style w:type="paragraph" w:customStyle="1" w:styleId="Pa5">
    <w:name w:val="Pa5"/>
    <w:basedOn w:val="Default"/>
    <w:next w:val="Default"/>
    <w:uiPriority w:val="99"/>
    <w:rsid w:val="006349BE"/>
    <w:pPr>
      <w:spacing w:line="221" w:lineRule="atLeast"/>
    </w:pPr>
    <w:rPr>
      <w:rFonts w:cstheme="minorBidi"/>
      <w:color w:val="auto"/>
    </w:rPr>
  </w:style>
  <w:style w:type="paragraph" w:customStyle="1" w:styleId="Heading1FM">
    <w:name w:val="Heading 1 FM"/>
    <w:basedOn w:val="Heading1"/>
    <w:qFormat/>
    <w:rsid w:val="00C8572C"/>
    <w:pPr>
      <w:pageBreakBefore w:val="0"/>
    </w:pPr>
  </w:style>
  <w:style w:type="paragraph" w:customStyle="1" w:styleId="BasicParagraph">
    <w:name w:val="[Basic Paragraph]"/>
    <w:basedOn w:val="Normal"/>
    <w:uiPriority w:val="99"/>
    <w:rsid w:val="00BD38BF"/>
    <w:pPr>
      <w:autoSpaceDE w:val="0"/>
      <w:autoSpaceDN w:val="0"/>
      <w:adjustRightInd w:val="0"/>
      <w:spacing w:after="0" w:line="288" w:lineRule="auto"/>
      <w:textAlignment w:val="center"/>
    </w:pPr>
    <w:rPr>
      <w:rFonts w:ascii="TimesNewRomanPSMT" w:hAnsi="TimesNewRomanPSMT" w:cs="TimesNewRomanPSMT"/>
      <w:color w:val="000000"/>
      <w:sz w:val="24"/>
      <w:szCs w:val="24"/>
    </w:rPr>
  </w:style>
  <w:style w:type="paragraph" w:customStyle="1" w:styleId="TableFootnote">
    <w:name w:val="Table Footnote"/>
    <w:next w:val="Normal"/>
    <w:qFormat/>
    <w:rsid w:val="00325D35"/>
    <w:pPr>
      <w:spacing w:after="0"/>
    </w:pPr>
    <w:rPr>
      <w:rFonts w:ascii="Arial" w:eastAsiaTheme="majorEastAsia" w:hAnsi="Arial" w:cstheme="majorBidi"/>
      <w:noProof/>
      <w:sz w:val="1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148">
      <w:bodyDiv w:val="1"/>
      <w:marLeft w:val="0"/>
      <w:marRight w:val="0"/>
      <w:marTop w:val="0"/>
      <w:marBottom w:val="0"/>
      <w:divBdr>
        <w:top w:val="none" w:sz="0" w:space="0" w:color="auto"/>
        <w:left w:val="none" w:sz="0" w:space="0" w:color="auto"/>
        <w:bottom w:val="none" w:sz="0" w:space="0" w:color="auto"/>
        <w:right w:val="none" w:sz="0" w:space="0" w:color="auto"/>
      </w:divBdr>
    </w:div>
    <w:div w:id="869493651">
      <w:bodyDiv w:val="1"/>
      <w:marLeft w:val="0"/>
      <w:marRight w:val="0"/>
      <w:marTop w:val="0"/>
      <w:marBottom w:val="0"/>
      <w:divBdr>
        <w:top w:val="none" w:sz="0" w:space="0" w:color="auto"/>
        <w:left w:val="none" w:sz="0" w:space="0" w:color="auto"/>
        <w:bottom w:val="none" w:sz="0" w:space="0" w:color="auto"/>
        <w:right w:val="none" w:sz="0" w:space="0" w:color="auto"/>
      </w:divBdr>
    </w:div>
    <w:div w:id="903492284">
      <w:bodyDiv w:val="1"/>
      <w:marLeft w:val="0"/>
      <w:marRight w:val="0"/>
      <w:marTop w:val="0"/>
      <w:marBottom w:val="0"/>
      <w:divBdr>
        <w:top w:val="none" w:sz="0" w:space="0" w:color="auto"/>
        <w:left w:val="none" w:sz="0" w:space="0" w:color="auto"/>
        <w:bottom w:val="none" w:sz="0" w:space="0" w:color="auto"/>
        <w:right w:val="none" w:sz="0" w:space="0" w:color="auto"/>
      </w:divBdr>
    </w:div>
    <w:div w:id="1014185136">
      <w:bodyDiv w:val="1"/>
      <w:marLeft w:val="0"/>
      <w:marRight w:val="0"/>
      <w:marTop w:val="0"/>
      <w:marBottom w:val="0"/>
      <w:divBdr>
        <w:top w:val="none" w:sz="0" w:space="0" w:color="auto"/>
        <w:left w:val="none" w:sz="0" w:space="0" w:color="auto"/>
        <w:bottom w:val="none" w:sz="0" w:space="0" w:color="auto"/>
        <w:right w:val="none" w:sz="0" w:space="0" w:color="auto"/>
      </w:divBdr>
    </w:div>
    <w:div w:id="1233586811">
      <w:bodyDiv w:val="1"/>
      <w:marLeft w:val="0"/>
      <w:marRight w:val="0"/>
      <w:marTop w:val="0"/>
      <w:marBottom w:val="0"/>
      <w:divBdr>
        <w:top w:val="none" w:sz="0" w:space="0" w:color="auto"/>
        <w:left w:val="none" w:sz="0" w:space="0" w:color="auto"/>
        <w:bottom w:val="none" w:sz="0" w:space="0" w:color="auto"/>
        <w:right w:val="none" w:sz="0" w:space="0" w:color="auto"/>
      </w:divBdr>
    </w:div>
    <w:div w:id="1438018172">
      <w:bodyDiv w:val="1"/>
      <w:marLeft w:val="0"/>
      <w:marRight w:val="0"/>
      <w:marTop w:val="0"/>
      <w:marBottom w:val="0"/>
      <w:divBdr>
        <w:top w:val="none" w:sz="0" w:space="0" w:color="auto"/>
        <w:left w:val="none" w:sz="0" w:space="0" w:color="auto"/>
        <w:bottom w:val="none" w:sz="0" w:space="0" w:color="auto"/>
        <w:right w:val="none" w:sz="0" w:space="0" w:color="auto"/>
      </w:divBdr>
    </w:div>
    <w:div w:id="1811358836">
      <w:bodyDiv w:val="1"/>
      <w:marLeft w:val="0"/>
      <w:marRight w:val="0"/>
      <w:marTop w:val="0"/>
      <w:marBottom w:val="0"/>
      <w:divBdr>
        <w:top w:val="none" w:sz="0" w:space="0" w:color="auto"/>
        <w:left w:val="none" w:sz="0" w:space="0" w:color="auto"/>
        <w:bottom w:val="none" w:sz="0" w:space="0" w:color="auto"/>
        <w:right w:val="none" w:sz="0" w:space="0" w:color="auto"/>
      </w:divBdr>
    </w:div>
    <w:div w:id="1820069391">
      <w:bodyDiv w:val="1"/>
      <w:marLeft w:val="0"/>
      <w:marRight w:val="0"/>
      <w:marTop w:val="0"/>
      <w:marBottom w:val="0"/>
      <w:divBdr>
        <w:top w:val="none" w:sz="0" w:space="0" w:color="auto"/>
        <w:left w:val="none" w:sz="0" w:space="0" w:color="auto"/>
        <w:bottom w:val="none" w:sz="0" w:space="0" w:color="auto"/>
        <w:right w:val="none" w:sz="0" w:space="0" w:color="auto"/>
      </w:divBdr>
    </w:div>
    <w:div w:id="198885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R:\Other%20Marketing,%20Outreach,%20and%20Media\Design\Outlook%20Design\Finals%20for%20MTED\Outlook%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46FCEC50D6D4E358E66EB0311D4D2CE"/>
        <w:category>
          <w:name w:val="General"/>
          <w:gallery w:val="placeholder"/>
        </w:category>
        <w:types>
          <w:type w:val="bbPlcHdr"/>
        </w:types>
        <w:behaviors>
          <w:behavior w:val="content"/>
        </w:behaviors>
        <w:guid w:val="{DFC88447-7EB2-41EE-8396-E317F0D65A63}"/>
      </w:docPartPr>
      <w:docPartBody>
        <w:p w:rsidR="005A334F" w:rsidRDefault="005A334F">
          <w:pPr>
            <w:pStyle w:val="846FCEC50D6D4E358E66EB0311D4D2CE"/>
          </w:pPr>
          <w:r w:rsidRPr="00883BC3">
            <w:rPr>
              <w:rStyle w:val="PlaceholderText"/>
            </w:rPr>
            <w:t>[Title]</w:t>
          </w:r>
        </w:p>
      </w:docPartBody>
    </w:docPart>
    <w:docPart>
      <w:docPartPr>
        <w:name w:val="B153CB079013492499041E594FAFF64A"/>
        <w:category>
          <w:name w:val="General"/>
          <w:gallery w:val="placeholder"/>
        </w:category>
        <w:types>
          <w:type w:val="bbPlcHdr"/>
        </w:types>
        <w:behaviors>
          <w:behavior w:val="content"/>
        </w:behaviors>
        <w:guid w:val="{4E3E1BEB-62BD-490B-A2FC-DDD37BAEE77B}"/>
      </w:docPartPr>
      <w:docPartBody>
        <w:p w:rsidR="005A334F" w:rsidRDefault="005A334F">
          <w:pPr>
            <w:pStyle w:val="B153CB079013492499041E594FAFF64A"/>
          </w:pPr>
          <w:r w:rsidRPr="002C07DB">
            <w:rPr>
              <w:rStyle w:val="PlaceholderText"/>
            </w:rPr>
            <w:t>[Status]</w:t>
          </w:r>
        </w:p>
      </w:docPartBody>
    </w:docPart>
    <w:docPart>
      <w:docPartPr>
        <w:name w:val="7535DEC17D4644FAA739646EB5F0D925"/>
        <w:category>
          <w:name w:val="General"/>
          <w:gallery w:val="placeholder"/>
        </w:category>
        <w:types>
          <w:type w:val="bbPlcHdr"/>
        </w:types>
        <w:behaviors>
          <w:behavior w:val="content"/>
        </w:behaviors>
        <w:guid w:val="{DDB76B6A-690B-4EDB-AD84-230220548FB2}"/>
      </w:docPartPr>
      <w:docPartBody>
        <w:p w:rsidR="005A334F" w:rsidRDefault="005A334F">
          <w:pPr>
            <w:pStyle w:val="7535DEC17D4644FAA739646EB5F0D925"/>
          </w:pPr>
          <w:r w:rsidRPr="00883BC3">
            <w:rPr>
              <w:rStyle w:val="PlaceholderText"/>
            </w:rPr>
            <w:t>[Category]</w:t>
          </w:r>
        </w:p>
      </w:docPartBody>
    </w:docPart>
    <w:docPart>
      <w:docPartPr>
        <w:name w:val="74CECBAFEB174705A33C0F0B1C280D52"/>
        <w:category>
          <w:name w:val="General"/>
          <w:gallery w:val="placeholder"/>
        </w:category>
        <w:types>
          <w:type w:val="bbPlcHdr"/>
        </w:types>
        <w:behaviors>
          <w:behavior w:val="content"/>
        </w:behaviors>
        <w:guid w:val="{5A651051-991E-4548-BC23-877F4C02B3F2}"/>
      </w:docPartPr>
      <w:docPartBody>
        <w:p w:rsidR="005A334F" w:rsidRDefault="005A334F">
          <w:pPr>
            <w:pStyle w:val="74CECBAFEB174705A33C0F0B1C280D52"/>
          </w:pPr>
          <w:r w:rsidRPr="00883BC3">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34F"/>
    <w:rsid w:val="005A3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46FCEC50D6D4E358E66EB0311D4D2CE">
    <w:name w:val="846FCEC50D6D4E358E66EB0311D4D2CE"/>
  </w:style>
  <w:style w:type="paragraph" w:customStyle="1" w:styleId="429E714A8EC7481DAE445DB8A092EC82">
    <w:name w:val="429E714A8EC7481DAE445DB8A092EC82"/>
  </w:style>
  <w:style w:type="paragraph" w:customStyle="1" w:styleId="FC76FB165BFC476B9EC8D3E28B682CAF">
    <w:name w:val="FC76FB165BFC476B9EC8D3E28B682CAF"/>
  </w:style>
  <w:style w:type="paragraph" w:customStyle="1" w:styleId="B153CB079013492499041E594FAFF64A">
    <w:name w:val="B153CB079013492499041E594FAFF64A"/>
  </w:style>
  <w:style w:type="paragraph" w:customStyle="1" w:styleId="7535DEC17D4644FAA739646EB5F0D925">
    <w:name w:val="7535DEC17D4644FAA739646EB5F0D925"/>
  </w:style>
  <w:style w:type="paragraph" w:customStyle="1" w:styleId="74CECBAFEB174705A33C0F0B1C280D52">
    <w:name w:val="74CECBAFEB174705A33C0F0B1C280D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20"/>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BCA66-A1D3-46FA-9908-72E46333F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Outlook Template.dotx</Template>
  <TotalTime>3</TotalTime>
  <Pages>3</Pages>
  <Words>1184</Words>
  <Characters>6751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Vegetables and Pulses Yearbook Data</vt:lpstr>
    </vt:vector>
  </TitlesOfParts>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Vegetables and Pulses Yearbook Data</dc:title>
  <dc:subject>Agricultural Economics</dc:subject>
  <dc:creator>Broderick Parr, Gary Lucier</dc:creator>
  <cp:keywords>Vegetables, horticulture markets, outlook, mushrooms, potatoes, dry pulse crops; USDA, Economic Research Service</cp:keywords>
  <dc:description/>
  <cp:lastModifiedBy>Burress, Molly J. - ERS</cp:lastModifiedBy>
  <cp:revision>3</cp:revision>
  <cp:lastPrinted>2018-03-15T18:31:00Z</cp:lastPrinted>
  <dcterms:created xsi:type="dcterms:W3CDTF">2020-03-12T18:54:00Z</dcterms:created>
  <dcterms:modified xsi:type="dcterms:W3CDTF">2020-03-28T16:19:00Z</dcterms:modified>
  <cp:category>#89011</cp:category>
  <cp:contentStatus>March 30, 2020</cp:contentStatus>
</cp:coreProperties>
</file>