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t>太空垃圾高速捕获机械臂仿真系统——基于视觉预测的轨迹规划研究</w:t>
      </w:r>
    </w:p>
    <w:p>
      <w:pPr>
        <w:pStyle w:val="Heading1"/>
        <w:spacing w:before="160" w:after="120"/>
      </w:pPr>
      <w:r>
        <w:rPr>
          <w:b w:val="0"/>
          <w:i w:val="0"/>
        </w:rPr>
        <w:t>Abstract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This paper presents an engineering-oriented simulation workflow for space-debris capture and reports reproducible quantitative results from the latest script version.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The experiment uses batch execution with fixed seeds (6 episodes, 600 s simulated time per episode, 100x speedup), and records both CSV metrics and replayable videos.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From the 2026-03-03 run, the system achieves a destroy rate of 0.000, mean captures of 2.167 (range 1-4), and mean </w:t>
      </w:r>
      <w:r>
        <w:rPr>
          <w:rFonts w:ascii="Consolas" w:hAnsi="Consolas" w:eastAsia="Consolas"/>
          <w:b w:val="0"/>
          <w:i w:val="0"/>
        </w:rPr>
        <w:t>delta_v_total</w:t>
      </w:r>
      <w:r>
        <w:rPr>
          <w:b w:val="0"/>
          <w:i w:val="0"/>
        </w:rPr>
        <w:t xml:space="preserve"> of 9945.333 (std 1004.144). Additional derived metrics (capture efficiency and capture frequency) are reported for cross-episode comparison.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This revision focuses on reproducibility, metric consistency, and evidence traceability (commands -&gt; data -&gt; videos), providing a practical baseline for larger-scale ablation and policy comparison in future work.</w:t>
      </w:r>
    </w:p>
    <w:p>
      <w:pPr>
        <w:pStyle w:val="Heading1"/>
        <w:spacing w:before="160" w:after="120"/>
      </w:pPr>
      <w:r>
        <w:rPr>
          <w:b/>
          <w:i w:val="0"/>
        </w:rPr>
        <w:t>Keywords:</w:t>
      </w:r>
      <w:r>
        <w:rPr>
          <w:b w:val="0"/>
          <w:i w:val="0"/>
        </w:rPr>
        <w:t xml:space="preserve"> space debris, robotic capture, simulation, reproducibility, quantitative evaluation, trajectory planning</w:t>
      </w:r>
    </w:p>
    <w:p>
      <w:pPr>
        <w:pStyle w:val="Heading1"/>
        <w:spacing w:before="160" w:after="120"/>
      </w:pPr>
      <w:r>
        <w:rPr>
          <w:b w:val="0"/>
          <w:i w:val="0"/>
        </w:rPr>
        <w:t>1 引言</w:t>
      </w:r>
    </w:p>
    <w:p>
      <w:pPr>
        <w:pStyle w:val="Heading2"/>
        <w:spacing w:before="160" w:after="120"/>
      </w:pPr>
      <w:r>
        <w:rPr>
          <w:b w:val="0"/>
          <w:i w:val="0"/>
        </w:rPr>
        <w:t>1.1 研究背景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截至目前，地球轨道上已有超过36,000个大于10cm的空间碎片被跟踪编目，而小于1cm的碎片数量估计超过1.3亿个。这些高速运动的空间碎片对在轨航天器构成严重威胁——即使是毫米级碎片，在轨道速度（约7.8km/s）下也具有巨大的动能。空间碎片主动清除（Active Debris Removal, ADR）已成为国际航天界的重要研究方向。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欧洲航天局（ESA）的ClearSpace-1任务计划于2026年发射，旨在验证空间碎片捕获技术。日本宇宙航空研究开发机构（JAXA）的ELSA-d实验已于2021年成功演示了磁性对接捕获技术。这些任务表明，机械臂抓取是空间碎片清除的核心技术路径之一。</w:t>
      </w:r>
    </w:p>
    <w:p>
      <w:pPr>
        <w:pStyle w:val="Heading2"/>
        <w:spacing w:before="160" w:after="120"/>
      </w:pPr>
      <w:r>
        <w:rPr>
          <w:b w:val="0"/>
          <w:i w:val="0"/>
        </w:rPr>
        <w:t>1.2 技术挑战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太空垃圾捕获面临以下关键技术挑战：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（1）</w:t>
      </w:r>
      <w:r>
        <w:rPr>
          <w:b/>
          <w:i w:val="0"/>
        </w:rPr>
        <w:t>高速相对运动</w:t>
      </w:r>
      <w:r>
        <w:rPr>
          <w:b w:val="0"/>
          <w:i w:val="0"/>
        </w:rPr>
        <w:t>：即使在交会接近后，目标碎片仍存在显著的相对运动（可达数m/s），对机械臂的响应速度提出极高要求</w:t>
      </w:r>
      <w:r>
        <w:rPr>
          <w:b w:val="0"/>
          <w:i w:val="0"/>
        </w:rPr>
        <w:t>；</w:t>
      </w:r>
      <w:r>
        <w:rPr>
          <w:b w:val="0"/>
          <w:i w:val="0"/>
        </w:rPr>
        <w:t>（2）</w:t>
      </w:r>
      <w:r>
        <w:rPr>
          <w:b/>
          <w:i w:val="0"/>
        </w:rPr>
        <w:t>目标非合作性</w:t>
      </w:r>
      <w:r>
        <w:rPr>
          <w:b w:val="0"/>
          <w:i w:val="0"/>
        </w:rPr>
        <w:t>：碎片通常处于无控翻滚状态，三轴旋转叠加使得姿态变化复杂且难以预测</w:t>
      </w:r>
      <w:r>
        <w:rPr>
          <w:b w:val="0"/>
          <w:i w:val="0"/>
        </w:rPr>
        <w:t>；</w:t>
      </w:r>
      <w:r>
        <w:rPr>
          <w:b w:val="0"/>
          <w:i w:val="0"/>
        </w:rPr>
        <w:t>（3）</w:t>
      </w:r>
      <w:r>
        <w:rPr>
          <w:b/>
          <w:i w:val="0"/>
        </w:rPr>
        <w:t>形状不规则性</w:t>
      </w:r>
      <w:r>
        <w:rPr>
          <w:b w:val="0"/>
          <w:i w:val="0"/>
        </w:rPr>
        <w:t>：废弃卫星、火箭残骸、碎片云等目标形状各异，抓取点选择困难</w:t>
      </w:r>
      <w:r>
        <w:rPr>
          <w:b w:val="0"/>
          <w:i w:val="0"/>
        </w:rPr>
        <w:t>；</w:t>
      </w:r>
      <w:r>
        <w:rPr>
          <w:b w:val="0"/>
          <w:i w:val="0"/>
        </w:rPr>
        <w:t>（4）</w:t>
      </w:r>
      <w:r>
        <w:rPr>
          <w:b/>
          <w:i w:val="0"/>
        </w:rPr>
        <w:t>微重力环境</w:t>
      </w:r>
      <w:r>
        <w:rPr>
          <w:b w:val="0"/>
          <w:i w:val="0"/>
        </w:rPr>
        <w:t>：微重力条件下的动力学特性与地面环境显著不同</w:t>
      </w:r>
      <w:r>
        <w:rPr>
          <w:b w:val="0"/>
          <w:i w:val="0"/>
        </w:rPr>
        <w:t>；</w:t>
      </w:r>
      <w:r>
        <w:rPr>
          <w:b w:val="0"/>
          <w:i w:val="0"/>
        </w:rPr>
        <w:t>（5）</w:t>
      </w:r>
      <w:r>
        <w:rPr>
          <w:b/>
          <w:i w:val="0"/>
        </w:rPr>
        <w:t>通信延迟</w:t>
      </w:r>
      <w:r>
        <w:rPr>
          <w:b w:val="0"/>
          <w:i w:val="0"/>
        </w:rPr>
        <w:t>：地面遥操作存在显著时延，要求系统具备自主决策能力</w:t>
      </w:r>
      <w:r>
        <w:rPr>
          <w:b w:val="0"/>
          <w:i w:val="0"/>
        </w:rPr>
        <w:t>。</w:t>
      </w:r>
    </w:p>
    <w:p>
      <w:pPr>
        <w:pStyle w:val="Heading2"/>
        <w:spacing w:before="160" w:after="120"/>
      </w:pPr>
      <w:r>
        <w:rPr>
          <w:b w:val="0"/>
          <w:i w:val="0"/>
        </w:rPr>
        <w:t>1.3 研究创新点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本研究的核心创新在于：采用深度学习（LSTM网络）进行目标运动预测，结合模型预测控制（MPC）实现"预判式"抓取轨迹规划。与传统的反应式控制策略不同，本方法通过预测目标未来0.5-2秒的运动轨迹，提前规划机械臂的拦截路径，从而有效应对高速运动目标的捕获挑战。</w:t>
      </w:r>
    </w:p>
    <w:p>
      <w:pPr>
        <w:pStyle w:val="Heading2"/>
        <w:spacing w:before="160" w:after="120"/>
      </w:pPr>
      <w:r>
        <w:rPr>
          <w:b w:val="0"/>
          <w:i w:val="0"/>
        </w:rPr>
        <w:t>1.4 论文结构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本文第2节介绍系统总体架构设计；第3节详细阐述各核心算法；第4节描述仿真实验设计与实施；第5节分析实验结果；第6节总结全文并展望未来工作。</w:t>
      </w:r>
    </w:p>
    <w:p/>
    <w:p>
      <w:pPr>
        <w:pStyle w:val="Heading1"/>
        <w:spacing w:before="160" w:after="120"/>
      </w:pPr>
      <w:r>
        <w:rPr>
          <w:b w:val="0"/>
          <w:i w:val="0"/>
        </w:rPr>
        <w:t>2 系统总体架构</w:t>
      </w:r>
    </w:p>
    <w:p>
      <w:pPr>
        <w:pStyle w:val="Heading2"/>
        <w:spacing w:before="160" w:after="120"/>
      </w:pPr>
      <w:r>
        <w:rPr>
          <w:b w:val="0"/>
          <w:i w:val="0"/>
        </w:rPr>
        <w:t>2.1 系统组成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本仿真系统由六个核心模块组成，如图1所示：</w:t>
      </w:r>
    </w:p>
    <w:p>
      <w:pPr>
        <w:spacing w:line="240" w:lineRule="auto"/>
        <w:ind w:firstLine="0"/>
      </w:pPr>
      <w:r>
        <w:rPr>
          <w:rFonts w:ascii="Consolas" w:hAnsi="Consolas" w:eastAsia="Consolas"/>
          <w:b w:val="0"/>
          <w:i w:val="0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太空环境仿真模块                           │</w:t>
        <w:br/>
        <w:t>│  ┌──────────┐  ┌──────────┐  ┌──────────┐                  │</w:t>
        <w:br/>
        <w:t>│  │ 碎片运动  │  │ 微重力   │  │ 多形状   │                  │</w:t>
        <w:br/>
        <w:t>│  │ 动力学    │  │ 环境     │  │ 碎片模型  │                  │</w:t>
        <w:br/>
        <w:t>│  └────┬─────┘  └──────────┘  └──────────┘                  │</w:t>
        <w:br/>
        <w:t>│       │                                                      │</w:t>
        <w:br/>
        <w:t>│  ┌────▼─────────────────┐                                   │</w:t>
        <w:br/>
        <w:t>│  │   视觉感知模块        │                                   │</w:t>
        <w:br/>
        <w:t>│  │  (模拟传感器+噪声)    │                                   │</w:t>
        <w:br/>
        <w:t>│  └────┬─────────────────┘                                   │</w:t>
        <w:br/>
        <w:t>│       │ 观测序列                                             │</w:t>
        <w:br/>
        <w:t>│  ┌────▼─────────────────┐    ┌──────────────────┐          │</w:t>
        <w:br/>
        <w:t>│  │   运动预测模块        │───▶│  轨迹规划模块     │          │</w:t>
        <w:br/>
        <w:t>│  │  (LSTM / 物理基线)    │    │  (MPC优化)        │          │</w:t>
        <w:br/>
        <w:t>│  └──────────────────────┘    └────┬─────────────┘          │</w:t>
        <w:br/>
        <w:t>│                                    │ 目标轨迹                │</w:t>
        <w:br/>
        <w:t>│  ┌─────────────────────────────────▼────────────┐          │</w:t>
        <w:br/>
        <w:t>│  │          抓取执行模块                          │          │</w:t>
        <w:br/>
        <w:t>│  │  ┌──────────┐  ┌──────────┐  ┌──────────┐   │          │</w:t>
        <w:br/>
        <w:t>│  │  │ 6-DOF    │  │ 逆运动学  │  │ 末端执行器│   │          │</w:t>
        <w:br/>
        <w:t>│  │  │ 机械臂   │  │ (DLS-IK) │  │ 策略选择  │   │          │</w:t>
        <w:br/>
        <w:t>│  │  └──────────┘  └──────────┘  └──────────┘   │          │</w:t>
        <w:br/>
        <w:t>│  └──────────────────────────────────────────────┘          │</w:t>
        <w:br/>
        <w:t>│                                                              │</w:t>
        <w:br/>
        <w:t>│  ┌──────────────────────────────────────────────┐          │</w:t>
        <w:br/>
        <w:t>│  │          性能评估模块                          │          │</w:t>
        <w:br/>
        <w:t>│  │  成功率 | 响应时间 | 相对速度 | 预测误差       │          │</w:t>
        <w:br/>
        <w:t>│  └──────────────────────────────────────────────┘          │</w:t>
        <w:br/>
        <w:t>└─────────────────────────────────────────────────────────────┘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  <w:spacing w:before="160" w:after="120"/>
      </w:pPr>
      <w:r>
        <w:rPr>
          <w:b w:val="0"/>
          <w:i w:val="0"/>
        </w:rPr>
        <w:t>2.2 变量设计</w:t>
      </w:r>
    </w:p>
    <w:p>
      <w:pPr>
        <w:spacing w:line="360" w:lineRule="auto" w:before="0" w:after="120"/>
        <w:ind w:firstLine="420"/>
      </w:pPr>
      <w:r>
        <w:rPr>
          <w:b/>
          <w:i w:val="0"/>
        </w:rPr>
        <w:t>自变量（实验控制参数）：</w:t>
      </w:r>
      <w:r>
        <w:rPr>
          <w:b w:val="0"/>
          <w:i w:val="0"/>
        </w:rPr>
        <w:br/>
        <w:t>- 目标线速度：0.1 ~ 6.0 m/s</w:t>
        <w:br/>
        <w:t>- 目标旋转角速度：0 ~ 60°/s（0 ~ 1.05 rad/s）</w:t>
        <w:br/>
        <w:t>- 目标形状：废弃卫星、火箭残骸、不规则碎片</w:t>
      </w:r>
    </w:p>
    <w:p>
      <w:pPr>
        <w:spacing w:line="360" w:lineRule="auto" w:before="0" w:after="120"/>
        <w:ind w:firstLine="420"/>
      </w:pPr>
      <w:r>
        <w:rPr>
          <w:b/>
          <w:i w:val="0"/>
        </w:rPr>
        <w:t>因变量（性能指标）：</w:t>
      </w:r>
      <w:r>
        <w:rPr>
          <w:b w:val="0"/>
          <w:i w:val="0"/>
        </w:rPr>
        <w:br/>
        <w:t>- 抓取成功率</w:t>
        <w:br/>
        <w:t>- 抓取响应时间（从检测到抓取成功的时间）</w:t>
        <w:br/>
        <w:t>- 末端执行器与目标的相对速度差</w:t>
        <w:br/>
        <w:t>- 最小接近距离</w:t>
      </w:r>
    </w:p>
    <w:p>
      <w:pPr>
        <w:spacing w:line="360" w:lineRule="auto" w:before="0" w:after="120"/>
        <w:ind w:firstLine="420"/>
      </w:pPr>
      <w:r>
        <w:rPr>
          <w:b/>
          <w:i w:val="0"/>
        </w:rPr>
        <w:t>控制变量：</w:t>
      </w:r>
      <w:r>
        <w:rPr>
          <w:b w:val="0"/>
          <w:i w:val="0"/>
        </w:rPr>
        <w:br/>
        <w:t>- 机械臂自由度：6-DOF</w:t>
        <w:br/>
        <w:t>- 关节最大角速度：3.14 rad/s</w:t>
        <w:br/>
        <w:t>- 视觉系统帧率：30 Hz</w:t>
        <w:br/>
        <w:t>- 传感器噪声标准差：0.01 m</w:t>
      </w:r>
    </w:p>
    <w:p/>
    <w:p>
      <w:pPr>
        <w:pStyle w:val="Heading1"/>
        <w:spacing w:before="160" w:after="120"/>
      </w:pPr>
      <w:r>
        <w:rPr>
          <w:b w:val="0"/>
          <w:i w:val="0"/>
        </w:rPr>
        <w:t>3 核心算法</w:t>
      </w:r>
    </w:p>
    <w:p>
      <w:pPr>
        <w:pStyle w:val="Heading2"/>
        <w:spacing w:before="160" w:after="120"/>
      </w:pPr>
      <w:r>
        <w:rPr>
          <w:b w:val="0"/>
          <w:i w:val="0"/>
        </w:rPr>
        <w:t>3.1 太空碎片运动模型</w:t>
      </w:r>
    </w:p>
    <w:p>
      <w:pPr>
        <w:pStyle w:val="Heading3"/>
        <w:spacing w:before="160" w:after="120"/>
      </w:pPr>
      <w:r>
        <w:rPr>
          <w:b w:val="0"/>
          <w:i w:val="0"/>
        </w:rPr>
        <w:t>3.1.1 平移运动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在微重力环境下，碎片不受外力作用，做匀速直线运动：</w:t>
      </w:r>
    </w:p>
    <w:p>
      <w:pPr>
        <w:spacing w:before="60" w:after="120"/>
        <w:jc w:val="center"/>
      </w:pPr>
      <m:oMath>
        <m:r>
          <m:t>𝐩(t+Δt)=𝐩(t)+𝐯·Δt</m:t>
        </m:r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其中 </w:t>
      </w:r>
      <m:oMath>
        <m:r>
          <m:t>𝐩∈</m:t>
        </m:r>
        <m:sSup>
          <m:e>
            <m:r>
              <m:t>ℝ</m:t>
            </m:r>
          </m:e>
          <m:sup>
            <m:r>
              <m:t>3</m:t>
            </m:r>
          </m:sup>
        </m:sSup>
      </m:oMath>
      <w:r>
        <w:rPr>
          <w:b w:val="0"/>
          <w:i w:val="0"/>
        </w:rPr>
        <w:t xml:space="preserve"> 为位置向量，</w:t>
      </w:r>
      <m:oMath>
        <m:r>
          <m:t>𝐯∈</m:t>
        </m:r>
        <m:sSup>
          <m:e>
            <m:r>
              <m:t>ℝ</m:t>
            </m:r>
          </m:e>
          <m:sup>
            <m:r>
              <m:t>3</m:t>
            </m:r>
          </m:sup>
        </m:sSup>
      </m:oMath>
      <w:r>
        <w:rPr>
          <w:b w:val="0"/>
          <w:i w:val="0"/>
        </w:rPr>
        <w:t xml:space="preserve"> 为速度向量。</w:t>
      </w:r>
    </w:p>
    <w:p>
      <w:pPr>
        <w:pStyle w:val="Heading3"/>
        <w:spacing w:before="160" w:after="120"/>
      </w:pPr>
      <w:r>
        <w:rPr>
          <w:b w:val="0"/>
          <w:i w:val="0"/>
        </w:rPr>
        <w:t>3.1.2 旋转运动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碎片的旋转运动由欧拉方程描述。对于刚体在无外力矩条件下：</w:t>
      </w:r>
    </w:p>
    <w:p>
      <w:pPr>
        <w:spacing w:before="60" w:after="120"/>
        <w:jc w:val="center"/>
      </w:pPr>
      <m:oMath>
        <m:r>
          <m:t>𝐈</m:t>
        </m:r>
        <m:limUpp>
          <m:e>
            <m:r>
              <m:rPr>
                <m:sty m:val="bi"/>
              </m:rPr>
              <m:t>ω</m:t>
            </m:r>
          </m:e>
          <m:lim>
            <m:r>
              <m:t>˙</m:t>
            </m:r>
          </m:lim>
        </m:limUpp>
        <m:r>
          <m:t>+</m:t>
        </m:r>
        <m:r>
          <m:rPr>
            <m:sty m:val="bi"/>
          </m:rPr>
          <m:t>ω</m:t>
        </m:r>
        <m:r>
          <m:t>×(𝐈</m:t>
        </m:r>
        <m:r>
          <m:rPr>
            <m:sty m:val="bi"/>
          </m:rPr>
          <m:t>ω</m:t>
        </m:r>
        <m:r>
          <m:t>)=</m:t>
        </m:r>
        <m:r>
          <m:rPr>
            <m:sty m:val="b"/>
          </m:rPr>
          <m:t>0</m:t>
        </m:r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其中 </w:t>
      </w:r>
      <m:oMath>
        <m:r>
          <m:t>𝐈</m:t>
        </m:r>
      </m:oMath>
      <w:r>
        <w:rPr>
          <w:b w:val="0"/>
          <w:i w:val="0"/>
        </w:rPr>
        <w:t xml:space="preserve"> 为惯性张量矩阵，</w:t>
      </w:r>
      <m:oMath>
        <m:r>
          <m:rPr>
            <m:sty m:val="bi"/>
          </m:rPr>
          <m:t>ω</m:t>
        </m:r>
      </m:oMath>
      <w:r>
        <w:rPr>
          <w:b w:val="0"/>
          <w:i w:val="0"/>
        </w:rPr>
        <w:t xml:space="preserve"> 为角速度向量。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惯性张量按长方体近似计算：</w:t>
      </w:r>
    </w:p>
    <w:p>
      <w:pPr>
        <w:spacing w:before="60" w:after="120"/>
        <w:jc w:val="center"/>
      </w:pPr>
      <m:oMath>
        <m:r>
          <m:t>𝐈=</m:t>
        </m:r>
        <m:r>
          <m:rPr>
            <m:nor/>
          </m:rPr>
          <m:t>diag</m:t>
        </m:r>
        <m:d>
          <m:dPr>
            <m:sepChr m:val=","/>
          </m:dPr>
          <m:e>
            <m:f>
              <m:fPr>
                <m:type m:val="bar"/>
              </m:fPr>
              <m:num>
                <m:r>
                  <m:t>m(</m:t>
                </m:r>
                <m:sSubSup>
                  <m:e>
                    <m:r>
                      <m:t>s</m:t>
                    </m:r>
                  </m:e>
                  <m:sub>
                    <m:r>
                      <m:t>y</m:t>
                    </m:r>
                  </m:sub>
                  <m:sup>
                    <m:r>
                      <m:t>2</m:t>
                    </m:r>
                  </m:sup>
                </m:sSubSup>
                <m:r>
                  <m:t>+</m:t>
                </m:r>
                <m:sSubSup>
                  <m:e>
                    <m:r>
                      <m:t>s</m:t>
                    </m:r>
                  </m:e>
                  <m:sub>
                    <m:r>
                      <m:t>z</m:t>
                    </m:r>
                  </m:sub>
                  <m:sup>
                    <m:r>
                      <m:t>2</m:t>
                    </m:r>
                  </m:sup>
                </m:sSubSup>
                <m:r>
                  <m:t>)</m:t>
                </m:r>
              </m:num>
              <m:den>
                <m:r>
                  <m:t>12</m:t>
                </m:r>
              </m:den>
            </m:f>
          </m:e>
          <m:e>
            <m:f>
              <m:fPr>
                <m:type m:val="bar"/>
              </m:fPr>
              <m:num>
                <m:r>
                  <m:t>m(</m:t>
                </m:r>
                <m:sSubSup>
                  <m:e>
                    <m:r>
                      <m:t>s</m:t>
                    </m:r>
                  </m:e>
                  <m:sub>
                    <m:r>
                      <m:t>x</m:t>
                    </m:r>
                  </m:sub>
                  <m:sup>
                    <m:r>
                      <m:t>2</m:t>
                    </m:r>
                  </m:sup>
                </m:sSubSup>
                <m:r>
                  <m:t>+</m:t>
                </m:r>
                <m:sSubSup>
                  <m:e>
                    <m:r>
                      <m:t>s</m:t>
                    </m:r>
                  </m:e>
                  <m:sub>
                    <m:r>
                      <m:t>z</m:t>
                    </m:r>
                  </m:sub>
                  <m:sup>
                    <m:r>
                      <m:t>2</m:t>
                    </m:r>
                  </m:sup>
                </m:sSubSup>
                <m:r>
                  <m:t>)</m:t>
                </m:r>
              </m:num>
              <m:den>
                <m:r>
                  <m:t>12</m:t>
                </m:r>
              </m:den>
            </m:f>
          </m:e>
          <m:e>
            <m:f>
              <m:fPr>
                <m:type m:val="bar"/>
              </m:fPr>
              <m:num>
                <m:r>
                  <m:t>m(</m:t>
                </m:r>
                <m:sSubSup>
                  <m:e>
                    <m:r>
                      <m:t>s</m:t>
                    </m:r>
                  </m:e>
                  <m:sub>
                    <m:r>
                      <m:t>x</m:t>
                    </m:r>
                  </m:sub>
                  <m:sup>
                    <m:r>
                      <m:t>2</m:t>
                    </m:r>
                  </m:sup>
                </m:sSubSup>
                <m:r>
                  <m:t>+</m:t>
                </m:r>
                <m:sSubSup>
                  <m:e>
                    <m:r>
                      <m:t>s</m:t>
                    </m:r>
                  </m:e>
                  <m:sub>
                    <m:r>
                      <m:t>y</m:t>
                    </m:r>
                  </m:sub>
                  <m:sup>
                    <m:r>
                      <m:t>2</m:t>
                    </m:r>
                  </m:sup>
                </m:sSubSup>
                <m:r>
                  <m:t>)</m:t>
                </m:r>
              </m:num>
              <m:den>
                <m:r>
                  <m:t>12</m:t>
                </m:r>
              </m:den>
            </m:f>
          </m:e>
        </m:d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>角速度更新：</w:t>
      </w:r>
    </w:p>
    <w:p>
      <w:pPr>
        <w:spacing w:before="60" w:after="120"/>
        <w:jc w:val="center"/>
      </w:pPr>
      <m:oMath>
        <m:r>
          <m:rPr>
            <m:sty m:val="bi"/>
          </m:rPr>
          <m:t>α</m:t>
        </m:r>
        <m:r>
          <m:t>=</m:t>
        </m:r>
        <m:sSup>
          <m:e>
            <m:r>
              <m:t>𝐈</m:t>
            </m:r>
          </m:e>
          <m:sup>
            <m:r>
              <m:t>−1</m:t>
            </m:r>
          </m:sup>
        </m:sSup>
        <m:r>
          <m:t>(−</m:t>
        </m:r>
        <m:r>
          <m:rPr>
            <m:sty m:val="bi"/>
          </m:rPr>
          <m:t>ω</m:t>
        </m:r>
        <m:r>
          <m:t>×𝐈</m:t>
        </m:r>
        <m:r>
          <m:rPr>
            <m:sty m:val="bi"/>
          </m:rPr>
          <m:t>ω</m:t>
        </m:r>
        <m:r>
          <m:t>)$$$$</m:t>
        </m:r>
        <m:r>
          <m:rPr>
            <m:sty m:val="bi"/>
          </m:rPr>
          <m:t>ω</m:t>
        </m:r>
        <m:r>
          <m:t>(t+Δt)=</m:t>
        </m:r>
        <m:r>
          <m:rPr>
            <m:sty m:val="bi"/>
          </m:rPr>
          <m:t>ω</m:t>
        </m:r>
        <m:r>
          <m:t>(t)+</m:t>
        </m:r>
        <m:r>
          <m:rPr>
            <m:sty m:val="bi"/>
          </m:rPr>
          <m:t>α</m:t>
        </m:r>
        <m:r>
          <m:t>·Δt</m:t>
        </m:r>
      </m:oMath>
    </w:p>
    <w:p>
      <w:pPr>
        <w:spacing w:line="360" w:lineRule="auto" w:before="0" w:after="120"/>
        <w:ind w:firstLine="420"/>
      </w:pPr>
      <w:r>
        <w:rPr>
          <w:b/>
          <w:i w:val="0"/>
        </w:rPr>
        <w:t>注意</w:t>
      </w:r>
      <w:r>
        <w:rPr>
          <w:b w:val="0"/>
          <w:i w:val="0"/>
        </w:rPr>
        <w:t>：对于非对称惯性张量（</w:t>
      </w:r>
      <m:oMath>
        <m:sSub>
          <m:e>
            <m:r>
              <m:t>I</m:t>
            </m:r>
          </m:e>
          <m:sub>
            <m:r>
              <m:t>x</m:t>
            </m:r>
          </m:sub>
        </m:sSub>
        <m:r>
          <m:t>≠</m:t>
        </m:r>
        <m:sSub>
          <m:e>
            <m:r>
              <m:t>I</m:t>
            </m:r>
          </m:e>
          <m:sub>
            <m:r>
              <m:t>y</m:t>
            </m:r>
          </m:sub>
        </m:sSub>
        <m:r>
          <m:t>≠</m:t>
        </m:r>
        <m:sSub>
          <m:e>
            <m:r>
              <m:t>I</m:t>
            </m:r>
          </m:e>
          <m:sub>
            <m:r>
              <m:t>z</m:t>
            </m:r>
          </m:sub>
        </m:sSub>
      </m:oMath>
      <w:r>
        <w:rPr>
          <w:b w:val="0"/>
          <w:i w:val="0"/>
        </w:rPr>
        <w:t>），即使无外力矩，角速度方向也会随时间变化，这正是太空碎片复杂翻滚运动的物理根源。</w:t>
      </w:r>
    </w:p>
    <w:p>
      <w:pPr>
        <w:pStyle w:val="Heading3"/>
        <w:spacing w:before="160" w:after="120"/>
      </w:pPr>
      <w:r>
        <w:rPr>
          <w:b w:val="0"/>
          <w:i w:val="0"/>
        </w:rPr>
        <w:t>3.1.3 姿态表示与更新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采用四元数 </w:t>
      </w:r>
      <m:oMath>
        <m:r>
          <m:t>𝐪=(</m:t>
        </m:r>
        <m:sSub>
          <m:e>
            <m:r>
              <m:t>q</m:t>
            </m:r>
          </m:e>
          <m:sub>
            <m:r>
              <m:t>w</m:t>
            </m:r>
          </m:sub>
        </m:sSub>
        <m:r>
          <m:t>,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q</m:t>
            </m:r>
          </m:e>
          <m:sub>
            <m:r>
              <m:t>y</m:t>
            </m:r>
          </m:sub>
        </m:sSub>
        <m:r>
          <m:t>,</m:t>
        </m:r>
        <m:sSub>
          <m:e>
            <m:r>
              <m:t>q</m:t>
            </m:r>
          </m:e>
          <m:sub>
            <m:r>
              <m:t>z</m:t>
            </m:r>
          </m:sub>
        </m:sSub>
        <m:r>
          <m:t>)</m:t>
        </m:r>
      </m:oMath>
      <w:r>
        <w:rPr>
          <w:b w:val="0"/>
          <w:i w:val="0"/>
        </w:rPr>
        <w:t xml:space="preserve"> 表示姿态，避免万向锁问题。四元数积分更新：</w:t>
      </w:r>
    </w:p>
    <w:p>
      <w:pPr>
        <w:spacing w:before="60" w:after="120"/>
        <w:jc w:val="center"/>
      </w:pPr>
      <m:oMath>
        <m:r>
          <m:t>Δ𝐪=</m:t>
        </m:r>
        <m:d>
          <m:dPr>
            <m:sepChr m:val=","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θ</m:t>
                </m:r>
              </m:num>
              <m:den>
                <m:r>
                  <m:t>2</m:t>
                </m:r>
              </m:den>
            </m:f>
          </m:e>
          <m:e>
            <m:r>
              <m:rPr>
                <m:nor/>
              </m:rPr>
              <m:t> </m:t>
            </m:r>
            <m:limUpp>
              <m:e>
                <m:r>
                  <m:rPr>
                    <m:sty m:val="bi"/>
                  </m:rPr>
                  <m:t>ω</m:t>
                </m:r>
              </m:e>
              <m:lim>
                <m:r>
                  <m:t>^</m:t>
                </m:r>
              </m:lim>
            </m:limUpp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θ</m:t>
                </m:r>
              </m:num>
              <m:den>
                <m:r>
                  <m:t>2</m:t>
                </m:r>
              </m:den>
            </m:f>
          </m:e>
        </m:d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其中 </w:t>
      </w:r>
      <m:oMath>
        <m:r>
          <m:t>θ=|</m:t>
        </m:r>
        <m:r>
          <m:rPr>
            <m:sty m:val="bi"/>
          </m:rPr>
          <m:t>ω</m:t>
        </m:r>
        <m:r>
          <m:t>|Δt</m:t>
        </m:r>
      </m:oMath>
      <w:r>
        <w:rPr>
          <w:b w:val="0"/>
          <w:i w:val="0"/>
        </w:rPr>
        <w:t>，</w:t>
      </w:r>
      <m:oMath>
        <m:limUpp>
          <m:e>
            <m:r>
              <m:rPr>
                <m:sty m:val="bi"/>
              </m:rPr>
              <m:t>ω</m:t>
            </m:r>
          </m:e>
          <m:lim>
            <m:r>
              <m:t>^</m:t>
            </m:r>
          </m:lim>
        </m:limUpp>
        <m:r>
          <m:t>=</m:t>
        </m:r>
        <m:r>
          <m:rPr>
            <m:sty m:val="bi"/>
          </m:rPr>
          <m:t>ω</m:t>
        </m:r>
        <m:r>
          <m:t>/|</m:t>
        </m:r>
        <m:r>
          <m:rPr>
            <m:sty m:val="bi"/>
          </m:rPr>
          <m:t>ω</m:t>
        </m:r>
        <m:r>
          <m:t>|</m:t>
        </m:r>
      </m:oMath>
      <w:r>
        <w:rPr>
          <w:b w:val="0"/>
          <w:i w:val="0"/>
        </w:rPr>
        <w:t>。</w:t>
      </w:r>
    </w:p>
    <w:p>
      <w:pPr>
        <w:spacing w:before="60" w:after="120"/>
        <w:jc w:val="center"/>
      </w:pPr>
      <m:oMath>
        <m:r>
          <m:t>𝐪(t+Δt)=𝐪(t)⊗Δ𝐪</m:t>
        </m:r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>四元数乘法定义为：</w:t>
      </w:r>
    </w:p>
    <w:p>
      <w:pPr>
        <w:spacing w:before="60" w:after="120"/>
        <w:jc w:val="center"/>
      </w:pPr>
      <m:oMath>
        <m:sSub>
          <m:e>
            <m:r>
              <m:t>𝐪</m:t>
            </m:r>
          </m:e>
          <m:sub>
            <m:r>
              <m:t>1</m:t>
            </m:r>
          </m:sub>
        </m:sSub>
        <m:r>
          <m:t>⊗</m:t>
        </m:r>
        <m:sSub>
          <m:e>
            <m:r>
              <m:t>𝐪</m:t>
            </m:r>
          </m:e>
          <m:sub>
            <m:r>
              <m:t>2</m:t>
            </m:r>
          </m:sub>
        </m:sSub>
        <m:r>
          <m:t>=(</m:t>
        </m:r>
        <m:eqArr>
          <m:e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nor/>
              </m:rPr>
              <m:t> 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t>+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t>+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nor/>
              </m:rPr>
              <m:t> 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t>+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t>+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nor/>
              </m:rPr>
              <m:t> 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t>+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t>+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</m:e>
        </m:eqArr>
        <m:r>
          <m:t>)</m:t>
        </m:r>
      </m:oMath>
    </w:p>
    <w:p>
      <w:pPr>
        <w:pStyle w:val="Heading2"/>
        <w:spacing w:before="160" w:after="120"/>
      </w:pPr>
      <w:r>
        <w:rPr>
          <w:b w:val="0"/>
          <w:i w:val="0"/>
        </w:rPr>
        <w:t>3.2 6-DOF机械臂运动学</w:t>
      </w:r>
    </w:p>
    <w:p>
      <w:pPr>
        <w:pStyle w:val="Heading3"/>
        <w:spacing w:before="160" w:after="120"/>
      </w:pPr>
      <w:r>
        <w:rPr>
          <w:b w:val="0"/>
          <w:i w:val="0"/>
        </w:rPr>
        <w:t>3.2.1 DH参数与正运动学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采用标准Denavit-Hartenberg（DH）参数描述机械臂构型。每个关节的齐次变换矩阵为：</w:t>
      </w:r>
    </w:p>
    <w:p>
      <w:pPr>
        <w:spacing w:before="60" w:after="120"/>
        <w:jc w:val="center"/>
      </w:pPr>
      <m:oMath>
        <m:sSub>
          <m:e>
            <m:r>
              <m:t>𝐓</m:t>
            </m:r>
          </m:e>
          <m:sub>
            <m:r>
              <m:t>i</m:t>
            </m:r>
          </m:sub>
        </m:sSub>
        <m:r>
          <m:t>=(</m:t>
        </m:r>
        <m:m>
          <m:mPr>
            <m:baseJc m:val="center"/>
            <m:plcHide m:val="on"/>
            <m:mcs>
              <m:mc>
                <m:mcPr>
                  <m:count m:val="13"/>
                  <m:mcJc m:val="center"/>
                </m:mcPr>
              </m:mc>
            </m:mcs>
          </m:mPr>
          <m:mr>
            <m:e>
              <m:r>
                <m:t>c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−s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t>c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s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t>s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c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</m:rPr>
                <m:t> </m:t>
              </m:r>
              <m:r>
                <m:t>s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c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t>c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−c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t>s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s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</m:rPr>
                <m:t> </m:t>
              </m:r>
              <m:r>
                <m:t>0</m:t>
              </m:r>
            </m:e>
            <m:e>
              <m:r>
                <m:t>s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c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</m:rPr>
                <m:t> </m:t>
              </m:r>
              <m:r>
                <m:t>0</m:t>
              </m:r>
            </m:e>
            <m:e>
              <m:r>
                <m:t>0</m:t>
              </m:r>
            </m:e>
            <m:e>
              <m:r>
                <m:t>0</m:t>
              </m:r>
            </m:e>
            <m:e>
              <m:r>
                <m:t>1</m:t>
              </m:r>
            </m:e>
          </m:mr>
        </m:m>
        <m:r>
          <m:t>)</m:t>
        </m:r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其中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t>,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t>,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t>,</m:t>
        </m:r>
        <m:sSub>
          <m:e>
            <m:r>
              <m:t>θ</m:t>
            </m:r>
          </m:e>
          <m:sub>
            <m:r>
              <m:t>i</m:t>
            </m:r>
          </m:sub>
        </m:sSub>
      </m:oMath>
      <w:r>
        <w:rPr>
          <w:b w:val="0"/>
          <w:i w:val="0"/>
        </w:rPr>
        <w:t xml:space="preserve"> 分别为连杆长度、连杆扭转角、连杆偏距和关节角。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末端执行器位姿通过连乘得到：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$$\mathbf{T}</w:t>
      </w:r>
      <w:r>
        <w:rPr>
          <w:b w:val="0"/>
          <w:i/>
        </w:rPr>
        <w:t>{0}^{6} = \prod</w:t>
      </w:r>
      <w:r>
        <w:rPr>
          <w:b w:val="0"/>
          <w:i w:val="0"/>
        </w:rPr>
        <w:t>$$}^{6} \mathbf{T}_{i-1}^{i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本系统机械臂DH参数如表1所示：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关节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b w:val="0"/>
                <w:i w:val="0"/>
              </w:rPr>
              <w:t xml:space="preserve"> (m)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m:oMath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b w:val="0"/>
                <w:i w:val="0"/>
              </w:rPr>
              <w:t xml:space="preserve"> (rad)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b w:val="0"/>
                <w:i w:val="0"/>
              </w:rPr>
              <w:t xml:space="preserve"> (m)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功能</w:t>
            </w:r>
          </w:p>
        </w:tc>
      </w:tr>
      <w:tr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π/2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1.0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基座旋转</w:t>
            </w:r>
          </w:p>
        </w:tc>
      </w:tr>
      <w:tr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1.5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肩部俯仰</w:t>
            </w:r>
          </w:p>
        </w:tc>
      </w:tr>
      <w:tr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1.2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肘部弯曲</w:t>
            </w:r>
          </w:p>
        </w:tc>
      </w:tr>
      <w:tr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π/2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腕部旋转</w:t>
            </w:r>
          </w:p>
        </w:tc>
      </w:tr>
      <w:tr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-π/2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0.8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腕部俯仰</w:t>
            </w:r>
          </w:p>
        </w:tc>
      </w:tr>
      <w:tr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0.8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末端旋转</w:t>
            </w:r>
          </w:p>
        </w:tc>
      </w:tr>
    </w:tbl>
    <w:p>
      <w:pPr>
        <w:spacing w:line="360" w:lineRule="auto" w:before="0" w:after="120"/>
        <w:ind w:firstLine="420"/>
      </w:pPr>
      <w:r>
        <w:rPr>
          <w:b w:val="0"/>
          <w:i w:val="0"/>
        </w:rPr>
        <w:t>总臂展：5.3m</w:t>
      </w:r>
    </w:p>
    <w:p>
      <w:pPr>
        <w:pStyle w:val="Heading3"/>
        <w:spacing w:before="160" w:after="120"/>
      </w:pPr>
      <w:r>
        <w:rPr>
          <w:b w:val="0"/>
          <w:i w:val="0"/>
        </w:rPr>
        <w:t>3.2.2 雅可比矩阵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雅可比矩阵 </w:t>
      </w:r>
      <m:oMath>
        <m:r>
          <m:t>𝐉∈</m:t>
        </m:r>
        <m:sSup>
          <m:e>
            <m:r>
              <m:t>ℝ</m:t>
            </m:r>
          </m:e>
          <m:sup>
            <m:r>
              <m:t>3×6</m:t>
            </m:r>
          </m:sup>
        </m:sSup>
      </m:oMath>
      <w:r>
        <w:rPr>
          <w:b w:val="0"/>
          <w:i w:val="0"/>
        </w:rPr>
        <w:t xml:space="preserve"> 建立末端速度与关节速度的映射关系：</w:t>
      </w:r>
    </w:p>
    <w:p>
      <w:pPr>
        <w:spacing w:before="60" w:after="120"/>
        <w:jc w:val="center"/>
      </w:pPr>
      <m:oMath>
        <m:limUpp>
          <m:e>
            <m:r>
              <m:t>𝐱</m:t>
            </m:r>
          </m:e>
          <m:lim>
            <m:r>
              <m:t>˙</m:t>
            </m:r>
          </m:lim>
        </m:limUpp>
        <m:r>
          <m:t>=𝐉(𝐪)</m:t>
        </m:r>
        <m:limUpp>
          <m:e>
            <m:r>
              <m:t>𝐪</m:t>
            </m:r>
          </m:e>
          <m:lim>
            <m:r>
              <m:t>˙</m:t>
            </m:r>
          </m:lim>
        </m:limUpp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>本系统采用数值微分法计算雅可比矩阵：</w:t>
      </w:r>
    </w:p>
    <w:p>
      <w:pPr>
        <w:spacing w:before="60" w:after="120"/>
        <w:jc w:val="center"/>
      </w:pPr>
      <m:oMath>
        <m:sSub>
          <m:e>
            <m:r>
              <m:t>J</m:t>
            </m:r>
          </m:e>
          <m:sub>
            <m:r>
              <m:t>ij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t>i</m:t>
                </m:r>
              </m:sub>
            </m:sSub>
            <m:r>
              <m:t>(𝐪+ϵ</m:t>
            </m:r>
            <m:sSub>
              <m:e>
                <m:r>
                  <m:t>𝐞</m:t>
                </m:r>
              </m:e>
              <m:sub>
                <m:r>
                  <m:t>j</m:t>
                </m:r>
              </m:sub>
            </m:sSub>
            <m:r>
              <m:t>)−</m:t>
            </m:r>
            <m:sSub>
              <m:e>
                <m:r>
                  <m:t>f</m:t>
                </m:r>
              </m:e>
              <m:sub>
                <m:r>
                  <m:t>i</m:t>
                </m:r>
              </m:sub>
            </m:sSub>
            <m:r>
              <m:t>(𝐪)</m:t>
            </m:r>
          </m:num>
          <m:den>
            <m:r>
              <m:t>ϵ</m:t>
            </m:r>
          </m:den>
        </m:f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其中 </w:t>
      </w:r>
      <m:oMath>
        <m:r>
          <m:t>ϵ=</m:t>
        </m:r>
        <m:sSup>
          <m:e>
            <m:r>
              <m:t>10</m:t>
            </m:r>
          </m:e>
          <m:sup>
            <m:r>
              <m:t>−6</m:t>
            </m:r>
          </m:sup>
        </m:sSup>
      </m:oMath>
      <w:r>
        <w:rPr>
          <w:b w:val="0"/>
          <w:i w:val="0"/>
        </w:rPr>
        <w:t>，</w:t>
      </w:r>
      <m:oMath>
        <m:sSub>
          <m:e>
            <m:r>
              <m:t>𝐞</m:t>
            </m:r>
          </m:e>
          <m:sub>
            <m:r>
              <m:t>j</m:t>
            </m:r>
          </m:sub>
        </m:sSub>
      </m:oMath>
      <w:r>
        <w:rPr>
          <w:b w:val="0"/>
          <w:i w:val="0"/>
        </w:rPr>
        <w:t xml:space="preserve"> 为第 </w:t>
      </w:r>
      <m:oMath>
        <m:r>
          <m:t>j</m:t>
        </m:r>
      </m:oMath>
      <w:r>
        <w:rPr>
          <w:b w:val="0"/>
          <w:i w:val="0"/>
        </w:rPr>
        <w:t xml:space="preserve"> 个关节方向的单位向量，</w:t>
      </w:r>
      <m:oMath>
        <m:sSub>
          <m:e>
            <m:r>
              <m:t>f</m:t>
            </m:r>
          </m:e>
          <m:sub>
            <m:r>
              <m:t>i</m:t>
            </m:r>
          </m:sub>
        </m:sSub>
      </m:oMath>
      <w:r>
        <w:rPr>
          <w:b w:val="0"/>
          <w:i w:val="0"/>
        </w:rPr>
        <w:t xml:space="preserve"> 为正运动学函数的第 </w:t>
      </w:r>
      <m:oMath>
        <m:r>
          <m:t>i</m:t>
        </m:r>
      </m:oMath>
      <w:r>
        <w:rPr>
          <w:b w:val="0"/>
          <w:i w:val="0"/>
        </w:rPr>
        <w:t xml:space="preserve"> 个分量。</w:t>
      </w:r>
    </w:p>
    <w:p>
      <w:pPr>
        <w:pStyle w:val="Heading3"/>
        <w:spacing w:before="160" w:after="120"/>
      </w:pPr>
      <w:r>
        <w:rPr>
          <w:b w:val="0"/>
          <w:i w:val="0"/>
        </w:rPr>
        <w:t>3.2.3 阻尼最小二乘逆运动学（DLS-IK）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传统雅可比伪逆法在奇异位形附近会产生极大的关节速度。本系统采用阻尼最小二乘（Damped Least Squares, DLS）方法：</w:t>
      </w:r>
    </w:p>
    <w:p>
      <w:pPr>
        <w:spacing w:before="60" w:after="120"/>
        <w:jc w:val="center"/>
      </w:pPr>
      <m:oMath>
        <m:r>
          <m:t>Δ𝐪=</m:t>
        </m:r>
        <m:sSup>
          <m:e>
            <m:r>
              <m:t>𝐉</m:t>
            </m:r>
          </m:e>
          <m:sup>
            <m:r>
              <m:t>T</m:t>
            </m:r>
          </m:sup>
        </m:sSup>
        <m:r>
          <m:t>(𝐉</m:t>
        </m:r>
        <m:sSup>
          <m:e>
            <m:r>
              <m:t>𝐉</m:t>
            </m:r>
          </m:e>
          <m:sup>
            <m:r>
              <m:t>T</m:t>
            </m:r>
          </m:sup>
        </m:sSup>
        <m: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t>𝐈</m:t>
        </m:r>
        <m:sSup>
          <m:e>
            <m:r>
              <m:t>)</m:t>
            </m:r>
          </m:e>
          <m:sup>
            <m:r>
              <m:t>−1</m:t>
            </m:r>
          </m:sup>
        </m:sSup>
        <m:r>
          <m:t>Δ𝐱</m:t>
        </m:r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其中 </w:t>
      </w:r>
      <m:oMath>
        <m:r>
          <m:t>λ=0.01</m:t>
        </m:r>
      </m:oMath>
      <w:r>
        <w:rPr>
          <w:b w:val="0"/>
          <w:i w:val="0"/>
        </w:rPr>
        <w:t xml:space="preserve"> 为阻尼系数，$\Delta\mathbf{x} = \mathbf{x}</w:t>
      </w:r>
      <w:r>
        <w:rPr>
          <w:b w:val="0"/>
          <w:i/>
        </w:rPr>
        <w:t>{target} - \mathbf{x}</w:t>
      </w:r>
      <w:r>
        <w:rPr>
          <w:b w:val="0"/>
          <w:i w:val="0"/>
        </w:rPr>
        <w:t>$ 为末端位置误差。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关节速度限制：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$$\Delta\mathbf{q}</w:t>
      </w:r>
      <w:r>
        <w:rPr>
          <w:b w:val="0"/>
          <w:i/>
        </w:rPr>
        <w:t>{limited} = \begin{cases} \Delta\mathbf{q} &amp; \text{if } \max|\Delta q_i| \leq \dot{q}</w:t>
      </w:r>
      <w:r>
        <w:rPr>
          <w:b w:val="0"/>
          <w:i w:val="0"/>
        </w:rPr>
        <w:t>$$}\Delta t \ \Delta\mathbf{q} \cdot \frac{\dot{q}_{max}\Delta t}{\max|\Delta q_i|} &amp; \text{otherwise} \end{cases</w:t>
      </w:r>
    </w:p>
    <w:p>
      <w:pPr>
        <w:pStyle w:val="Heading3"/>
        <w:spacing w:before="160" w:after="120"/>
      </w:pPr>
      <w:r>
        <w:rPr>
          <w:b w:val="0"/>
          <w:i w:val="0"/>
        </w:rPr>
        <w:t>3.2.4 可操作度指标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采用Yoshikawa可操作度指标评估机械臂的运动灵活性：</w:t>
      </w:r>
    </w:p>
    <w:p>
      <w:pPr>
        <w:spacing w:before="60" w:after="120"/>
        <w:jc w:val="center"/>
      </w:pPr>
      <m:oMath>
        <m:r>
          <m:t>w=</m:t>
        </m:r>
        <m:rad>
          <m:radPr>
            <m:degHide m:val="on"/>
          </m:radPr>
          <m:deg/>
          <m:e>
            <m:r>
              <m:t>det(𝐉</m:t>
            </m:r>
            <m:sSup>
              <m:e>
                <m:r>
                  <m:t>𝐉</m:t>
                </m:r>
              </m:e>
              <m:sup>
                <m:r>
                  <m:t>T</m:t>
                </m:r>
              </m:sup>
            </m:sSup>
            <m:r>
              <m:t>)</m:t>
            </m:r>
          </m:e>
        </m:rad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当 </w:t>
      </w:r>
      <m:oMath>
        <m:r>
          <m:t>w→0</m:t>
        </m:r>
      </m:oMath>
      <w:r>
        <w:rPr>
          <w:b w:val="0"/>
          <w:i w:val="0"/>
        </w:rPr>
        <w:t xml:space="preserve"> 时，机械臂接近奇异位形，运动能力退化。该指标用于MPC代价函数中的奇异位形惩罚项。</w:t>
      </w:r>
    </w:p>
    <w:p>
      <w:pPr>
        <w:pStyle w:val="Heading2"/>
        <w:spacing w:before="160" w:after="120"/>
      </w:pPr>
      <w:r>
        <w:rPr>
          <w:b w:val="0"/>
          <w:i w:val="0"/>
        </w:rPr>
        <w:t>3.3 视觉感知模块</w:t>
      </w:r>
    </w:p>
    <w:p>
      <w:pPr>
        <w:pStyle w:val="Heading3"/>
        <w:spacing w:before="160" w:after="120"/>
      </w:pPr>
      <w:r>
        <w:rPr>
          <w:b w:val="0"/>
          <w:i w:val="0"/>
        </w:rPr>
        <w:t>3.3.1 传感器模型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本系统模拟RGB-D深度传感器，以固定帧率采集目标碎片的状态信息。传感器参数如表2所示：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参数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符号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值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采集帧率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30 Hz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每秒采集次数</w:t>
            </w:r>
          </w:p>
        </w:tc>
      </w:tr>
      <w:tr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测量噪声基准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m:oMath>
              <m:sSub>
                <m:e>
                  <m:r>
                    <m:t>σ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0.01 m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近距离噪声标准差</w:t>
            </w:r>
          </w:p>
        </w:tc>
      </w:tr>
      <w:tr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最大探测距离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m:oMath>
              <m:sSub>
                <m:e>
                  <m:r>
                    <m:t>R</m:t>
                  </m:r>
                </m:e>
                <m:sub>
                  <m:r>
                    <m:t>max</m:t>
                  </m:r>
                </m:sub>
              </m:sSub>
            </m:oMath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15.0 m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超出则无法观测</w:t>
            </w:r>
          </w:p>
        </w:tc>
      </w:tr>
      <w:tr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视场角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FOV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90°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传感器视场范围</w:t>
            </w:r>
          </w:p>
        </w:tc>
      </w:tr>
      <w:tr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观测缓冲区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m:oMath>
              <m:sSub>
                <m:e>
                  <m:r>
                    <m:t>N</m:t>
                  </m:r>
                </m:e>
                <m:sub>
                  <m:r>
                    <m:t>buf</m:t>
                  </m:r>
                </m:sub>
              </m:sSub>
            </m:oMath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300帧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约10秒历史数据</w:t>
            </w:r>
          </w:p>
        </w:tc>
      </w:tr>
    </w:tbl>
    <w:p>
      <w:pPr>
        <w:pStyle w:val="Heading3"/>
        <w:spacing w:before="160" w:after="120"/>
      </w:pPr>
      <w:r>
        <w:rPr>
          <w:b w:val="0"/>
          <w:i w:val="0"/>
        </w:rPr>
        <w:t>3.3.2 距离相关噪声模型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真实传感器的测量精度随距离增大而降低。本系统采用线性距离相关噪声模型：</w:t>
      </w:r>
    </w:p>
    <w:p>
      <w:pPr>
        <w:spacing w:line="360" w:lineRule="auto" w:before="0" w:after="120"/>
        <w:ind w:firstLine="420"/>
      </w:pPr>
      <m:oMath>
        <m:r>
          <m:t>σ(d)=</m:t>
        </m:r>
        <m:sSub>
          <m:e>
            <m:r>
              <m:t>σ</m:t>
            </m:r>
          </m:e>
          <m:sub>
            <m:r>
              <m:t>0</m:t>
            </m:r>
          </m:sub>
        </m:sSub>
        <m:d>
          <m:dPr>
            <m:sepChr m:val="+"/>
          </m:dPr>
          <m:e>
            <m:r>
              <m:t>1</m:t>
            </m:r>
          </m:e>
          <m:e>
            <m:f>
              <m:fPr>
                <m:type m:val="bar"/>
              </m:fPr>
              <m:num>
                <m:r>
                  <m:t>d</m:t>
                </m:r>
              </m:num>
              <m:den>
                <m:sSub>
                  <m:e>
                    <m:r>
                      <m:t>R</m:t>
                    </m:r>
                  </m:e>
                  <m:sub>
                    <m:r>
                      <m:t>max</m:t>
                    </m:r>
                  </m:sub>
                </m:sSub>
              </m:den>
            </m:f>
          </m:e>
        </m:d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其中 </w:t>
      </w:r>
      <m:oMath>
        <m:r>
          <m:t>d</m:t>
        </m:r>
      </m:oMath>
      <w:r>
        <w:rPr>
          <w:b w:val="0"/>
          <w:i w:val="0"/>
        </w:rPr>
        <w:t xml:space="preserve"> 为目标距离，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rPr>
          <w:b w:val="0"/>
          <w:i w:val="0"/>
        </w:rPr>
        <w:t xml:space="preserve"> 为基准噪声标准差。各状态量的噪声分别为：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（1）</w:t>
      </w:r>
      <w:r>
        <w:rPr>
          <w:b w:val="0"/>
          <w:i w:val="0"/>
        </w:rPr>
        <w:t>位置噪声：</w:t>
      </w:r>
      <m:oMath>
        <m:sSub>
          <m:e>
            <m:r>
              <m:t>𝐧</m:t>
            </m:r>
          </m:e>
          <m:sub>
            <m:r>
              <m:t>p</m:t>
            </m:r>
          </m:sub>
        </m:sSub>
        <m:r>
          <m:t>~𝒩(</m:t>
        </m:r>
        <m:r>
          <m:rPr>
            <m:sty m:val="b"/>
          </m:rPr>
          <m:t>0</m:t>
        </m:r>
        <m:r>
          <m:t>,σ(d</m:t>
        </m:r>
        <m:sSup>
          <m:e>
            <m:r>
              <m:t>)</m:t>
            </m:r>
          </m:e>
          <m:sup>
            <m:r>
              <m:t>2</m:t>
            </m:r>
          </m:sup>
        </m:sSup>
        <m:sSub>
          <m:e>
            <m:r>
              <m:t>𝐈</m:t>
            </m:r>
          </m:e>
          <m:sub>
            <m:r>
              <m:t>3</m:t>
            </m:r>
          </m:sub>
        </m:sSub>
        <m:r>
          <m:t>)</m:t>
        </m:r>
      </m:oMath>
      <w:r>
        <w:rPr>
          <w:b w:val="0"/>
          <w:i w:val="0"/>
        </w:rPr>
        <w:t>；</w:t>
      </w:r>
      <w:r>
        <w:rPr>
          <w:b w:val="0"/>
          <w:i w:val="0"/>
        </w:rPr>
        <w:t>（2）</w:t>
      </w:r>
      <w:r>
        <w:rPr>
          <w:b w:val="0"/>
          <w:i w:val="0"/>
        </w:rPr>
        <w:t>速度噪声：</w:t>
      </w:r>
      <m:oMath>
        <m:sSub>
          <m:e>
            <m:r>
              <m:t>𝐧</m:t>
            </m:r>
          </m:e>
          <m:sub>
            <m:r>
              <m:t>v</m:t>
            </m:r>
          </m:sub>
        </m:sSub>
        <m:r>
          <m:t>~𝒩(</m:t>
        </m:r>
        <m:r>
          <m:rPr>
            <m:sty m:val="b"/>
          </m:rPr>
          <m:t>0</m:t>
        </m:r>
        <m:r>
          <m:t>,(0.5σ(d)</m:t>
        </m:r>
        <m:sSup>
          <m:e>
            <m:r>
              <m:t>)</m:t>
            </m:r>
          </m:e>
          <m:sup>
            <m:r>
              <m:t>2</m:t>
            </m:r>
          </m:sup>
        </m:sSup>
        <m:sSub>
          <m:e>
            <m:r>
              <m:t>𝐈</m:t>
            </m:r>
          </m:e>
          <m:sub>
            <m:r>
              <m:t>3</m:t>
            </m:r>
          </m:sub>
        </m:sSub>
        <m:r>
          <m:t>)</m:t>
        </m:r>
      </m:oMath>
      <w:r>
        <w:rPr>
          <w:b w:val="0"/>
          <w:i w:val="0"/>
        </w:rPr>
        <w:t>；</w:t>
      </w:r>
      <w:r>
        <w:rPr>
          <w:b w:val="0"/>
          <w:i w:val="0"/>
        </w:rPr>
        <w:t>（3）</w:t>
      </w:r>
      <w:r>
        <w:rPr>
          <w:b w:val="0"/>
          <w:i w:val="0"/>
        </w:rPr>
        <w:t>姿态噪声：</w:t>
      </w:r>
      <m:oMath>
        <m:sSub>
          <m:e>
            <m:r>
              <m:t>𝐧</m:t>
            </m:r>
          </m:e>
          <m:sub>
            <m:r>
              <m:t>q</m:t>
            </m:r>
          </m:sub>
        </m:sSub>
        <m:r>
          <m:t>~𝒩(</m:t>
        </m:r>
        <m:r>
          <m:rPr>
            <m:sty m:val="b"/>
          </m:rPr>
          <m:t>0</m:t>
        </m:r>
        <m:r>
          <m:t>,(0.1σ(d)</m:t>
        </m:r>
        <m:sSup>
          <m:e>
            <m:r>
              <m:t>)</m:t>
            </m:r>
          </m:e>
          <m:sup>
            <m:r>
              <m:t>2</m:t>
            </m:r>
          </m:sup>
        </m:sSup>
        <m:sSub>
          <m:e>
            <m:r>
              <m:t>𝐈</m:t>
            </m:r>
          </m:e>
          <m:sub>
            <m:r>
              <m:t>4</m:t>
            </m:r>
          </m:sub>
        </m:sSub>
        <m:r>
          <m:t>)</m:t>
        </m:r>
      </m:oMath>
      <w:r>
        <w:rPr>
          <w:b w:val="0"/>
          <w:i w:val="0"/>
        </w:rPr>
        <w:t>；</w:t>
      </w:r>
      <w:r>
        <w:rPr>
          <w:b w:val="0"/>
          <w:i w:val="0"/>
        </w:rPr>
        <w:t>（4）</w:t>
      </w:r>
      <w:r>
        <w:rPr>
          <w:b w:val="0"/>
          <w:i w:val="0"/>
        </w:rPr>
        <w:t>角速度噪声：</w:t>
      </w:r>
      <m:oMath>
        <m:sSub>
          <m:e>
            <m:r>
              <m:t>𝐧</m:t>
            </m:r>
          </m:e>
          <m:sub>
            <m:r>
              <m:t>ω</m:t>
            </m:r>
          </m:sub>
        </m:sSub>
        <m:r>
          <m:t>~𝒩(</m:t>
        </m:r>
        <m:r>
          <m:rPr>
            <m:sty m:val="b"/>
          </m:rPr>
          <m:t>0</m:t>
        </m:r>
        <m:r>
          <m:t>,(0.3σ(d)</m:t>
        </m:r>
        <m:sSup>
          <m:e>
            <m:r>
              <m:t>)</m:t>
            </m:r>
          </m:e>
          <m:sup>
            <m:r>
              <m:t>2</m:t>
            </m:r>
          </m:sup>
        </m:sSup>
        <m:sSub>
          <m:e>
            <m:r>
              <m:t>𝐈</m:t>
            </m:r>
          </m:e>
          <m:sub>
            <m:r>
              <m:t>3</m:t>
            </m:r>
          </m:sub>
        </m:sSub>
        <m:r>
          <m:t>)</m:t>
        </m:r>
      </m:oMath>
      <w:r>
        <w:rPr>
          <w:b w:val="0"/>
          <w:i w:val="0"/>
        </w:rPr>
        <w:t>。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观测模型为：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$\hat{\mathbf{p}} = \mathbf{p}</w:t>
      </w:r>
      <w:r>
        <w:rPr>
          <w:b w:val="0"/>
          <w:i/>
        </w:rPr>
        <w:t>{true} + \mathbf{n}_p, \quad \hat{\mathbf{v}} = \mathbf{v}</w:t>
      </w:r>
      <w:r>
        <w:rPr>
          <w:b w:val="0"/>
          <w:i w:val="0"/>
        </w:rPr>
        <w:t>_v$} + \mathbf{n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姿态四元数在加噪后需重新归一化：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$\hat{\mathbf{q}} = \frac{\mathbf{q}</w:t>
      </w:r>
      <w:r>
        <w:rPr>
          <w:b w:val="0"/>
          <w:i/>
        </w:rPr>
        <w:t>{true} + \mathbf{n}_q}{|\mathbf{q}</w:t>
      </w:r>
      <w:r>
        <w:rPr>
          <w:b w:val="0"/>
          <w:i w:val="0"/>
        </w:rPr>
        <w:t>$} + \mathbf{n}_q|</w:t>
      </w:r>
    </w:p>
    <w:p>
      <w:pPr>
        <w:pStyle w:val="Heading3"/>
        <w:spacing w:before="160" w:after="120"/>
      </w:pPr>
      <w:r>
        <w:rPr>
          <w:b w:val="0"/>
          <w:i w:val="0"/>
        </w:rPr>
        <w:t>3.3.3 观测置信度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传感器输出观测置信度，反映当前测量的可靠程度：</w:t>
      </w:r>
    </w:p>
    <w:p>
      <w:pPr>
        <w:spacing w:line="360" w:lineRule="auto" w:before="0" w:after="120"/>
        <w:ind w:firstLine="420"/>
      </w:pPr>
      <m:oMath>
        <m:r>
          <m:t>c=</m:t>
        </m:r>
        <m:r>
          <m:rPr>
            <m:nor/>
          </m:rPr>
          <m:t>clip</m:t>
        </m:r>
        <m:d>
          <m:dPr>
            <m:sepChr m:val=""/>
          </m:dPr>
          <m:e>
            <m:r>
              <m:t>1</m:t>
            </m:r>
            <m:r>
              <m:t>−</m:t>
            </m:r>
            <m:f>
              <m:fPr>
                <m:type m:val="bar"/>
              </m:fPr>
              <m:num>
                <m:r>
                  <m:t>d</m:t>
                </m:r>
              </m:num>
              <m:den>
                <m:sSub>
                  <m:e>
                    <m:r>
                      <m:t>R</m:t>
                    </m:r>
                  </m:e>
                  <m:sub>
                    <m:r>
                      <m:t>max</m:t>
                    </m:r>
                  </m:sub>
                </m:sSub>
              </m:den>
            </m:f>
            <m:r>
              <m:t>+</m:t>
            </m:r>
            <m:r>
              <m:t>ϵ</m:t>
            </m:r>
            <m:r>
              <m:t>,</m:t>
            </m:r>
            <m:r>
              <m:rPr>
                <m:nor/>
              </m:rPr>
              <m:t> </m:t>
            </m:r>
            <m:r>
              <m:t>0</m:t>
            </m:r>
            <m:r>
              <m:t>,</m:t>
            </m:r>
            <m:r>
              <m:rPr>
                <m:nor/>
              </m:rPr>
              <m:t> </m:t>
            </m:r>
            <m:r>
              <m:t>1</m:t>
            </m:r>
          </m:e>
        </m:d>
        <m:r>
          <m:t>,</m:t>
        </m:r>
        <m:r>
          <m:t>ϵ~𝒩(0,0.05)</m:t>
        </m:r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>距离越近置信度越高，该值将传递给后续的运动预测和轨迹规划模块。</w:t>
      </w:r>
    </w:p>
    <w:p>
      <w:pPr>
        <w:pStyle w:val="Heading3"/>
        <w:spacing w:before="160" w:after="120"/>
      </w:pPr>
      <w:r>
        <w:rPr>
          <w:b w:val="0"/>
          <w:i w:val="0"/>
        </w:rPr>
        <w:t>3.3.4 帧率限制与观测缓冲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传感器以固定帧率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t>=30</m:t>
        </m:r>
      </m:oMath>
      <w:r>
        <w:rPr>
          <w:b w:val="0"/>
          <w:i w:val="0"/>
        </w:rPr>
        <w:t xml:space="preserve"> Hz 工作，仅在采样时刻输出观测数据。两次采样之间系统使用上一帧数据。观测缓冲区保存最近 </w:t>
      </w:r>
      <m:oMath>
        <m:sSub>
          <m:e>
            <m:r>
              <m:t>N</m:t>
            </m:r>
          </m:e>
          <m:sub>
            <m:r>
              <m:t>buf</m:t>
            </m:r>
          </m:sub>
        </m:sSub>
        <m:r>
          <m:t>=300</m:t>
        </m:r>
      </m:oMath>
      <w:r>
        <w:rPr>
          <w:b w:val="0"/>
          <w:i w:val="0"/>
        </w:rPr>
        <w:t xml:space="preserve"> 帧数据（约10秒），为LSTM预测模块提供输入序列。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观测序列的提取格式为：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$\mathbf{X} = [\mathbf{x}</w:t>
      </w:r>
      <w:r>
        <w:rPr>
          <w:b w:val="0"/>
          <w:i/>
        </w:rPr>
        <w:t>{t-L+1}, \mathbf{x}</w:t>
      </w:r>
      <w:r>
        <w:rPr>
          <w:b w:val="0"/>
          <w:i w:val="0"/>
        </w:rPr>
        <w:t>$}, \ldots, \mathbf{x}_t] \in \mathbb{R}^{L \times 10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其中 </w:t>
      </w:r>
      <m:oMath>
        <m:r>
          <m:t>L=30</m:t>
        </m:r>
      </m:oMath>
      <w:r>
        <w:rPr>
          <w:b w:val="0"/>
          <w:i w:val="0"/>
        </w:rPr>
        <w:t xml:space="preserve"> 为序列长度，每帧 </w:t>
      </w:r>
      <m:oMath>
        <m:sSub>
          <m:e>
            <m:r>
              <m:t>𝐱</m:t>
            </m:r>
          </m:e>
          <m:sub>
            <m:r>
              <m:t>i</m:t>
            </m:r>
          </m:sub>
        </m:sSub>
        <m:r>
          <m:t>=[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z</m:t>
            </m:r>
          </m:sub>
        </m:sSub>
        <m:r>
          <m:t>,</m:t>
        </m:r>
        <m:sSub>
          <m:e>
            <m:r>
              <m:t>v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v</m:t>
            </m:r>
          </m:e>
          <m:sub>
            <m:r>
              <m:t>y</m:t>
            </m:r>
          </m:sub>
        </m:sSub>
        <m:r>
          <m:t>,</m:t>
        </m:r>
        <m:sSub>
          <m:e>
            <m:r>
              <m:t>v</m:t>
            </m:r>
          </m:e>
          <m:sub>
            <m:r>
              <m:t>z</m:t>
            </m:r>
          </m:sub>
        </m:sSub>
        <m:r>
          <m:t>,</m:t>
        </m:r>
        <m:sSub>
          <m:e>
            <m:r>
              <m:t>q</m:t>
            </m:r>
          </m:e>
          <m:sub>
            <m:r>
              <m:t>w</m:t>
            </m:r>
          </m:sub>
        </m:sSub>
        <m:r>
          <m:t>,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q</m:t>
            </m:r>
          </m:e>
          <m:sub>
            <m:r>
              <m:t>y</m:t>
            </m:r>
          </m:sub>
        </m:sSub>
        <m:r>
          <m:t>,</m:t>
        </m:r>
        <m:sSub>
          <m:e>
            <m:r>
              <m:t>q</m:t>
            </m:r>
          </m:e>
          <m:sub>
            <m:r>
              <m:t>z</m:t>
            </m:r>
          </m:sub>
        </m:sSub>
        <m:sSup>
          <m:e>
            <m:r>
              <m:t>]</m:t>
            </m:r>
          </m:e>
          <m:sup>
            <m:r>
              <m:t>T</m:t>
            </m:r>
          </m:sup>
        </m:sSup>
      </m:oMath>
      <w:r>
        <w:rPr>
          <w:b w:val="0"/>
          <w:i w:val="0"/>
        </w:rPr>
        <w:t>。</w:t>
      </w:r>
    </w:p>
    <w:p>
      <w:pPr>
        <w:pStyle w:val="Heading2"/>
        <w:spacing w:before="160" w:after="120"/>
      </w:pPr>
      <w:r>
        <w:rPr>
          <w:b w:val="0"/>
          <w:i w:val="0"/>
        </w:rPr>
        <w:t>3.4 LSTM运动预测模块</w:t>
      </w:r>
    </w:p>
    <w:p>
      <w:pPr>
        <w:pStyle w:val="Heading3"/>
        <w:spacing w:before="160" w:after="120"/>
      </w:pPr>
      <w:r>
        <w:rPr>
          <w:b w:val="0"/>
          <w:i w:val="0"/>
        </w:rPr>
        <w:t>3.4.1 问题定义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运动预测的核心任务是：给定目标碎片过去 </w:t>
      </w:r>
      <m:oMath>
        <m:r>
          <m:t>L</m:t>
        </m:r>
      </m:oMath>
      <w:r>
        <w:rPr>
          <w:b w:val="0"/>
          <w:i w:val="0"/>
        </w:rPr>
        <w:t xml:space="preserve"> 个时刻的观测序列，预测未来 </w:t>
      </w:r>
      <m:oMath>
        <m:r>
          <m:t>H</m:t>
        </m:r>
      </m:oMath>
      <w:r>
        <w:rPr>
          <w:b w:val="0"/>
          <w:i w:val="0"/>
        </w:rPr>
        <w:t xml:space="preserve"> 个时刻的状态轨迹。形式化表示为：</w:t>
      </w:r>
    </w:p>
    <w:p>
      <w:pPr>
        <w:spacing w:line="360" w:lineRule="auto" w:before="0" w:after="120"/>
        <w:ind w:firstLine="420"/>
      </w:pPr>
      <m:oMath>
        <m:limUpp>
          <m:e>
            <m:r>
              <m:t>𝐘</m:t>
            </m:r>
          </m:e>
          <m:lim>
            <m:r>
              <m:t>^</m:t>
            </m:r>
          </m:lim>
        </m:limUpp>
        <m:r>
          <m:t>=</m:t>
        </m:r>
        <m:sSub>
          <m:e>
            <m:r>
              <m:t>f</m:t>
            </m:r>
          </m:e>
          <m:sub>
            <m:r>
              <m:t>LSTM</m:t>
            </m:r>
          </m:sub>
        </m:sSub>
        <m:r>
          <m:t>(𝐗),</m:t>
        </m:r>
        <m:r>
          <m:t>𝐗∈</m:t>
        </m:r>
        <m:sSup>
          <m:e>
            <m:r>
              <m:t>ℝ</m:t>
            </m:r>
          </m:e>
          <m:sup>
            <m:r>
              <m:t>L×10</m:t>
            </m:r>
          </m:sup>
        </m:sSup>
        <m:r>
          <m:t>,</m:t>
        </m:r>
        <m:limUpp>
          <m:e>
            <m:r>
              <m:t>𝐘</m:t>
            </m:r>
          </m:e>
          <m:lim>
            <m:r>
              <m:t>^</m:t>
            </m:r>
          </m:lim>
        </m:limUpp>
        <m:r>
          <m:t>∈</m:t>
        </m:r>
        <m:sSup>
          <m:e>
            <m:r>
              <m:t>ℝ</m:t>
            </m:r>
          </m:e>
          <m:sup>
            <m:r>
              <m:t>H×10</m:t>
            </m:r>
          </m:sup>
        </m:sSup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其中 </w:t>
      </w:r>
      <m:oMath>
        <m:r>
          <m:t>L=30</m:t>
        </m:r>
      </m:oMath>
      <w:r>
        <w:rPr>
          <w:b w:val="0"/>
          <w:i w:val="0"/>
        </w:rPr>
        <w:t>（输入序列长度），</w:t>
      </w:r>
      <m:oMath>
        <m:r>
          <m:t>H=50</m:t>
        </m:r>
      </m:oMath>
      <w:r>
        <w:rPr>
          <w:b w:val="0"/>
          <w:i w:val="0"/>
        </w:rPr>
        <w:t>（预测时域，对应0.5秒@100Hz）。</w:t>
      </w:r>
    </w:p>
    <w:p>
      <w:pPr>
        <w:pStyle w:val="Heading3"/>
        <w:spacing w:before="160" w:after="120"/>
      </w:pPr>
      <w:r>
        <w:rPr>
          <w:b w:val="0"/>
          <w:i w:val="0"/>
        </w:rPr>
        <w:t>3.4.2 网络架构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采用两层堆叠LSTM网络，架构如下：</w:t>
      </w:r>
    </w:p>
    <w:p>
      <w:pPr>
        <w:spacing w:line="240" w:lineRule="auto"/>
        <w:ind w:firstLine="0"/>
      </w:pPr>
      <w:r>
        <w:rPr>
          <w:rFonts w:ascii="Consolas" w:hAnsi="Consolas" w:eastAsia="Consolas"/>
          <w:b w:val="0"/>
          <w:i w:val="0"/>
        </w:rPr>
        <w:t>输入层: (batch, 30, 10)</w:t>
        <w:br/>
        <w:t xml:space="preserve">    ↓</w:t>
        <w:br/>
        <w:t>LSTM Layer 1: hidden_size=128, dropout=0.1</w:t>
        <w:br/>
        <w:t xml:space="preserve">    ↓</w:t>
        <w:br/>
        <w:t>LSTM Layer 2: hidden_size=128</w:t>
        <w:br/>
        <w:t xml:space="preserve">    ↓ (取最后时刻隐状态)</w:t>
        <w:br/>
        <w:t xml:space="preserve">    ├──→ 轨迹预测分支: FC(128→64) → ReLU → FC(64→500) → reshape(50, 10)</w:t>
        <w:br/>
        <w:t xml:space="preserve">    └──→ 置信度分支:   FC(128→32) → ReLU → FC(32→50) → Sigmoid</w:t>
        <w:br/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网络参数统计：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层</w:t>
            </w:r>
          </w:p>
        </w:tc>
        <w:tc>
          <w:tcPr>
            <w:tcW w:type="dxa" w:w="432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参数量</w:t>
            </w:r>
          </w:p>
        </w:tc>
      </w:tr>
      <w:tr>
        <w:tc>
          <w:tcPr>
            <w:tcW w:type="dxa" w:w="432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LSTM Layer 1</w:t>
            </w:r>
          </w:p>
        </w:tc>
        <w:tc>
          <w:tcPr>
            <w:tcW w:type="dxa" w:w="4320"/>
          </w:tcPr>
          <w:p>
            <w:pPr>
              <w:spacing w:after="0"/>
              <w:ind w:firstLine="0"/>
            </w:pPr>
            <w:r/>
            <m:oMath>
              <m:r>
                <m:t>4×(10×128+128×128+128)=71,168</m:t>
              </m:r>
            </m:oMath>
          </w:p>
        </w:tc>
      </w:tr>
      <w:tr>
        <w:tc>
          <w:tcPr>
            <w:tcW w:type="dxa" w:w="432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LSTM Layer 2</w:t>
            </w:r>
          </w:p>
        </w:tc>
        <w:tc>
          <w:tcPr>
            <w:tcW w:type="dxa" w:w="4320"/>
          </w:tcPr>
          <w:p>
            <w:pPr>
              <w:spacing w:after="0"/>
              <w:ind w:firstLine="0"/>
            </w:pPr>
            <w:r/>
            <m:oMath>
              <m:r>
                <m:t>4×(128×128+128×128+128)=131,584</m:t>
              </m:r>
            </m:oMath>
          </w:p>
        </w:tc>
      </w:tr>
      <w:tr>
        <w:tc>
          <w:tcPr>
            <w:tcW w:type="dxa" w:w="432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轨迹预测FC</w:t>
            </w:r>
          </w:p>
        </w:tc>
        <w:tc>
          <w:tcPr>
            <w:tcW w:type="dxa" w:w="4320"/>
          </w:tcPr>
          <w:p>
            <w:pPr>
              <w:spacing w:after="0"/>
              <w:ind w:firstLine="0"/>
            </w:pPr>
            <w:r/>
            <m:oMath>
              <m:r>
                <m:t>128×64+64+64×500+500=40,756</m:t>
              </m:r>
            </m:oMath>
          </w:p>
        </w:tc>
      </w:tr>
      <w:tr>
        <w:tc>
          <w:tcPr>
            <w:tcW w:type="dxa" w:w="432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置信度FC</w:t>
            </w:r>
          </w:p>
        </w:tc>
        <w:tc>
          <w:tcPr>
            <w:tcW w:type="dxa" w:w="4320"/>
          </w:tcPr>
          <w:p>
            <w:pPr>
              <w:spacing w:after="0"/>
              <w:ind w:firstLine="0"/>
            </w:pPr>
            <w:r/>
            <m:oMath>
              <m:r>
                <m:t>128×32+32+32×50+50=5,778</m:t>
              </m:r>
            </m:oMath>
          </w:p>
        </w:tc>
      </w:tr>
      <w:tr>
        <w:tc>
          <w:tcPr>
            <w:tcW w:type="dxa" w:w="4320"/>
          </w:tcPr>
          <w:p>
            <w:pPr>
              <w:spacing w:after="0"/>
              <w:ind w:firstLine="0"/>
            </w:pPr>
            <w:r/>
            <w:r>
              <w:rPr>
                <w:b/>
                <w:i w:val="0"/>
              </w:rPr>
              <w:t>总计</w:t>
            </w:r>
          </w:p>
        </w:tc>
        <w:tc>
          <w:tcPr>
            <w:tcW w:type="dxa" w:w="4320"/>
          </w:tcPr>
          <w:p>
            <w:pPr>
              <w:spacing w:after="0"/>
              <w:ind w:firstLine="0"/>
            </w:pPr>
            <w:r/>
            <w:r>
              <w:rPr>
                <w:b/>
                <w:i w:val="0"/>
              </w:rPr>
              <w:t>约249K</w:t>
            </w:r>
          </w:p>
        </w:tc>
      </w:tr>
    </w:tbl>
    <w:p>
      <w:pPr>
        <w:pStyle w:val="Heading3"/>
        <w:spacing w:before="160" w:after="120"/>
      </w:pPr>
      <w:r>
        <w:rPr>
          <w:b w:val="0"/>
          <w:i w:val="0"/>
        </w:rPr>
        <w:t>3.4.3 输入输出格式</w:t>
      </w:r>
    </w:p>
    <w:p>
      <w:pPr>
        <w:spacing w:line="360" w:lineRule="auto" w:before="0" w:after="120"/>
        <w:ind w:firstLine="420"/>
      </w:pPr>
      <w:r>
        <w:rPr>
          <w:b/>
          <w:i w:val="0"/>
        </w:rPr>
        <w:t>输入</w:t>
      </w:r>
      <w:r>
        <w:rPr>
          <w:b w:val="0"/>
          <w:i w:val="0"/>
        </w:rPr>
        <w:t>：经归一化处理的观测序列</w:t>
      </w:r>
    </w:p>
    <w:p>
      <w:pPr>
        <w:spacing w:line="360" w:lineRule="auto" w:before="0" w:after="120"/>
        <w:ind w:firstLine="420"/>
      </w:pPr>
      <m:oMath>
        <m:sSub>
          <m:e>
            <m:limUpp>
              <m:e>
                <m:r>
                  <m:t>𝐱</m:t>
                </m:r>
              </m:e>
              <m:lim>
                <m:r>
                  <m:t>~</m:t>
                </m:r>
              </m:lim>
            </m:limUpp>
          </m:e>
          <m:sub>
            <m:r>
              <m:t>i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𝐱</m:t>
                </m:r>
              </m:e>
              <m:sub>
                <m:r>
                  <m:t>i</m:t>
                </m:r>
              </m:sub>
            </m:sSub>
            <m:r>
              <m:t>−</m:t>
            </m:r>
            <m:r>
              <m:rPr>
                <m:sty m:val="bi"/>
              </m:rPr>
              <m:t>μ</m:t>
            </m:r>
          </m:num>
          <m:den>
            <m:r>
              <m:rPr>
                <m:sty m:val="bi"/>
              </m:rPr>
              <m:t>σ</m:t>
            </m:r>
          </m:den>
        </m:f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其中 </w:t>
      </w:r>
      <m:oMath>
        <m:r>
          <m:rPr>
            <m:sty m:val="bi"/>
          </m:rPr>
          <m:t>μ</m:t>
        </m:r>
        <m:r>
          <m:t>,</m:t>
        </m:r>
        <m:r>
          <m:rPr>
            <m:sty m:val="bi"/>
          </m:rPr>
          <m:t>σ</m:t>
        </m:r>
        <m:r>
          <m:t>∈</m:t>
        </m:r>
        <m:sSup>
          <m:e>
            <m:r>
              <m:t>ℝ</m:t>
            </m:r>
          </m:e>
          <m:sup>
            <m:r>
              <m:t>10</m:t>
            </m:r>
          </m:sup>
        </m:sSup>
      </m:oMath>
      <w:r>
        <w:rPr>
          <w:b w:val="0"/>
          <w:i w:val="0"/>
        </w:rPr>
        <w:t xml:space="preserve"> 为训练集上计算的均值和标准差向量，</w:t>
      </w:r>
      <m:oMath>
        <m:r>
          <m:rPr>
            <m:sty m:val="bi"/>
          </m:rPr>
          <m:t>σ</m:t>
        </m:r>
      </m:oMath>
      <w:r>
        <w:rPr>
          <w:b w:val="0"/>
          <w:i w:val="0"/>
        </w:rPr>
        <w:t xml:space="preserve"> 下界截断为 </w:t>
      </w:r>
      <m:oMath>
        <m:sSup>
          <m:e>
            <m:r>
              <m:t>10</m:t>
            </m:r>
          </m:e>
          <m:sup>
            <m:r>
              <m:t>−6</m:t>
            </m:r>
          </m:sup>
        </m:sSup>
      </m:oMath>
      <w:r>
        <w:rPr>
          <w:b w:val="0"/>
          <w:i w:val="0"/>
        </w:rPr>
        <w:t xml:space="preserve"> 以避免除零。</w:t>
      </w:r>
    </w:p>
    <w:p>
      <w:pPr>
        <w:spacing w:line="360" w:lineRule="auto" w:before="0" w:after="120"/>
        <w:ind w:firstLine="420"/>
      </w:pPr>
      <w:r>
        <w:rPr>
          <w:b/>
          <w:i w:val="0"/>
        </w:rPr>
        <w:t>输出</w:t>
      </w:r>
      <w:r>
        <w:rPr>
          <w:b w:val="0"/>
          <w:i w:val="0"/>
        </w:rPr>
        <w:t>：</w:t>
        <w:br/>
        <w:t xml:space="preserve">1. 预测轨迹 </w:t>
      </w:r>
      <m:oMath>
        <m:limUpp>
          <m:e>
            <m:r>
              <m:t>𝐘</m:t>
            </m:r>
          </m:e>
          <m:lim>
            <m:r>
              <m:t>^</m:t>
            </m:r>
          </m:lim>
        </m:limUpp>
        <m:r>
          <m:t>∈</m:t>
        </m:r>
        <m:sSup>
          <m:e>
            <m:r>
              <m:t>ℝ</m:t>
            </m:r>
          </m:e>
          <m:sup>
            <m:r>
              <m:t>50×10</m:t>
            </m:r>
          </m:sup>
        </m:sSup>
      </m:oMath>
      <w:r>
        <w:rPr>
          <w:b w:val="0"/>
          <w:i w:val="0"/>
        </w:rPr>
        <w:t>：经反归一化还原为物理量</w:t>
        <w:br/>
        <w:t xml:space="preserve">2. 置信度序列 </w:t>
      </w:r>
      <m:oMath>
        <m:r>
          <m:t>𝐜∈[0,1</m:t>
        </m:r>
        <m:sSup>
          <m:e>
            <m:r>
              <m:t>]</m:t>
            </m:r>
          </m:e>
          <m:sup>
            <m:r>
              <m:t>50</m:t>
            </m:r>
          </m:sup>
        </m:sSup>
      </m:oMath>
      <w:r>
        <w:rPr>
          <w:b w:val="0"/>
          <w:i w:val="0"/>
        </w:rPr>
        <w:t>：通过Sigmoid激活，表示各预测时刻的可信程度</w:t>
      </w:r>
    </w:p>
    <w:p>
      <w:pPr>
        <w:pStyle w:val="Heading3"/>
        <w:spacing w:before="160" w:after="120"/>
      </w:pPr>
      <w:r>
        <w:rPr>
          <w:b w:val="0"/>
          <w:i w:val="0"/>
        </w:rPr>
        <w:t>3.4.4 训练数据生成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训练数据通过仿真环境自动生成，覆盖不同运动参数组合：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（1）</w:t>
      </w:r>
      <w:r>
        <w:rPr>
          <w:b w:val="0"/>
          <w:i w:val="0"/>
        </w:rPr>
        <w:t>线速度：</w:t>
      </w:r>
      <m:oMath>
        <m:r>
          <m:t>v∈[0.1,6.0]</m:t>
        </m:r>
      </m:oMath>
      <w:r>
        <w:rPr>
          <w:b w:val="0"/>
          <w:i w:val="0"/>
        </w:rPr>
        <w:t xml:space="preserve"> m/s，均匀采样</w:t>
      </w:r>
      <w:r>
        <w:rPr>
          <w:b w:val="0"/>
          <w:i w:val="0"/>
        </w:rPr>
        <w:t>；</w:t>
      </w:r>
      <w:r>
        <w:rPr>
          <w:b w:val="0"/>
          <w:i w:val="0"/>
        </w:rPr>
        <w:t>（2）</w:t>
      </w:r>
      <w:r>
        <w:rPr>
          <w:b w:val="0"/>
          <w:i w:val="0"/>
        </w:rPr>
        <w:t>角速度：</w:t>
      </w:r>
      <m:oMath>
        <m:r>
          <m:t>ω∈[0,1.05]</m:t>
        </m:r>
      </m:oMath>
      <w:r>
        <w:rPr>
          <w:b w:val="0"/>
          <w:i w:val="0"/>
        </w:rPr>
        <w:t xml:space="preserve"> rad/s，均匀采样</w:t>
      </w:r>
      <w:r>
        <w:rPr>
          <w:b w:val="0"/>
          <w:i w:val="0"/>
        </w:rPr>
        <w:t>；</w:t>
      </w:r>
      <w:r>
        <w:rPr>
          <w:b w:val="0"/>
          <w:i w:val="0"/>
        </w:rPr>
        <w:t>（3）</w:t>
      </w:r>
      <w:r>
        <w:rPr>
          <w:b w:val="0"/>
          <w:i w:val="0"/>
        </w:rPr>
        <w:t>碎片形状：卫星、火箭残骸、不规则碎片随机选取</w:t>
      </w:r>
      <w:r>
        <w:rPr>
          <w:b w:val="0"/>
          <w:i w:val="0"/>
        </w:rPr>
        <w:t>；</w:t>
      </w:r>
      <w:r>
        <w:rPr>
          <w:b w:val="0"/>
          <w:i w:val="0"/>
        </w:rPr>
        <w:t>（4）</w:t>
      </w:r>
      <w:r>
        <w:rPr>
          <w:b w:val="0"/>
          <w:i w:val="0"/>
        </w:rPr>
        <w:t>初始方向：随机生成</w:t>
      </w:r>
      <w:r>
        <w:rPr>
          <w:b w:val="0"/>
          <w:i w:val="0"/>
        </w:rPr>
        <w:t>。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每条轨迹仿真30秒，以随机采样方式从轨迹中提取训练样本（输入30帧 + 标签50帧），每条轨迹最多采样20个样本。</w:t>
      </w:r>
    </w:p>
    <w:p>
      <w:pPr>
        <w:pStyle w:val="Heading3"/>
        <w:spacing w:before="160" w:after="120"/>
      </w:pPr>
      <w:r>
        <w:rPr>
          <w:b w:val="0"/>
          <w:i w:val="0"/>
        </w:rPr>
        <w:t>3.4.5 物理基线预测器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作为对比基线，实现了基于物理模型的线性外推预测器：</w:t>
      </w:r>
    </w:p>
    <w:p>
      <w:pPr>
        <w:spacing w:line="360" w:lineRule="auto" w:before="0" w:after="120"/>
        <w:ind w:firstLine="420"/>
      </w:pPr>
      <m:oMath>
        <m:limUpp>
          <m:e>
            <m:r>
              <m:t>𝐩</m:t>
            </m:r>
          </m:e>
          <m:lim>
            <m:r>
              <m:t>^</m:t>
            </m:r>
          </m:lim>
        </m:limUpp>
        <m:r>
          <m:t>(t+Δt)=𝐩(t)+</m:t>
        </m:r>
        <m:bar>
          <m:barPr>
            <m:pos m:val="top"/>
          </m:barPr>
          <m:e>
            <m:r>
              <m:t>𝐯</m:t>
            </m:r>
          </m:e>
        </m:bar>
        <m:r>
          <m:t>·Δt</m:t>
        </m:r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其中 </w:t>
      </w:r>
      <m:oMath>
        <m:bar>
          <m:barPr>
            <m:pos m:val="top"/>
          </m:barPr>
          <m:e>
            <m:r>
              <m:t>𝐯</m:t>
            </m:r>
          </m:e>
        </m:bar>
      </m:oMath>
      <w:r>
        <w:rPr>
          <w:b w:val="0"/>
          <w:i w:val="0"/>
        </w:rPr>
        <w:t xml:space="preserve"> 为最近10帧的平均速度。基线预测器的置信度随时间指数衰减：</w:t>
      </w:r>
    </w:p>
    <w:p>
      <w:pPr>
        <w:spacing w:line="360" w:lineRule="auto" w:before="0" w:after="120"/>
        <w:ind w:firstLine="420"/>
      </w:pPr>
      <m:oMath>
        <m:r>
          <m:t>c(t)=</m:t>
        </m:r>
        <m:sSup>
          <m:e>
            <m:r>
              <m:t>e</m:t>
            </m:r>
          </m:e>
          <m:sup>
            <m:r>
              <m:t>−2t</m:t>
            </m:r>
          </m:sup>
        </m:sSup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>该设计反映了线性外推在长时域预测中精度快速下降的物理事实。</w:t>
      </w:r>
    </w:p>
    <w:p>
      <w:pPr>
        <w:pStyle w:val="Heading2"/>
        <w:spacing w:before="160" w:after="120"/>
      </w:pPr>
      <w:r>
        <w:rPr>
          <w:b w:val="0"/>
          <w:i w:val="0"/>
        </w:rPr>
        <w:t>3.5 MPC轨迹规划模块</w:t>
      </w:r>
    </w:p>
    <w:p>
      <w:pPr>
        <w:pStyle w:val="Heading3"/>
        <w:spacing w:before="160" w:after="120"/>
      </w:pPr>
      <w:r>
        <w:rPr>
          <w:b w:val="0"/>
          <w:i w:val="0"/>
        </w:rPr>
        <w:t>3.5.1 规划框架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模型预测控制（MPC）以预测的目标轨迹为参考，在线优化机械臂末端的运动轨迹。MPC参数配置如表3所示：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参数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符号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值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预测时域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m:oMath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20步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前瞻规划步数</w:t>
            </w:r>
          </w:p>
        </w:tc>
      </w:tr>
      <w:tr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控制时域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m:oMath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10步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优化控制步数</w:t>
            </w:r>
          </w:p>
        </w:tc>
      </w:tr>
      <w:tr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位置跟踪权重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m:oMath>
              <m:sSub>
                <m:e>
                  <m:r>
                    <m:t>w</m:t>
                  </m:r>
                </m:e>
                <m:sub>
                  <m:r>
                    <m:t>pos</m:t>
                  </m:r>
                </m:sub>
              </m:sSub>
            </m:oMath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10.0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末端位置误差权重</w:t>
            </w:r>
          </w:p>
        </w:tc>
      </w:tr>
      <w:tr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速度匹配权重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m:oMath>
              <m:sSub>
                <m:e>
                  <m:r>
                    <m:t>w</m:t>
                  </m:r>
                </m:e>
                <m:sub>
                  <m:r>
                    <m:t>vel</m:t>
                  </m:r>
                </m:sub>
              </m:sSub>
            </m:oMath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5.0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相对速度匹配权重</w:t>
            </w:r>
          </w:p>
        </w:tc>
      </w:tr>
      <w:tr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力矩平滑权重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m:oMath>
              <m:sSub>
                <m:e>
                  <m:r>
                    <m:t>w</m:t>
                  </m:r>
                </m:e>
                <m:sub>
                  <m:r>
                    <m:t>τ</m:t>
                  </m:r>
                </m:sub>
              </m:sSub>
            </m:oMath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0.1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关节角度变化量惩罚</w:t>
            </w:r>
          </w:p>
        </w:tc>
      </w:tr>
      <w:tr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奇异位形惩罚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m:oMath>
              <m:sSub>
                <m:e>
                  <m:r>
                    <m:t>w</m:t>
                  </m:r>
                </m:e>
                <m:sub>
                  <m:r>
                    <m:t>sing</m:t>
                  </m:r>
                </m:sub>
              </m:sSub>
            </m:oMath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1.0</w:t>
            </w:r>
          </w:p>
        </w:tc>
        <w:tc>
          <w:tcPr>
            <w:tcW w:type="dxa" w:w="216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接近奇异位形的惩罚</w:t>
            </w:r>
          </w:p>
        </w:tc>
      </w:tr>
    </w:tbl>
    <w:p>
      <w:pPr>
        <w:pStyle w:val="Heading3"/>
        <w:spacing w:before="160" w:after="120"/>
      </w:pPr>
      <w:r>
        <w:rPr>
          <w:b w:val="0"/>
          <w:i w:val="0"/>
        </w:rPr>
        <w:t>3.5.2 拦截点选择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拦截点选择是MPC规划的关键步骤。系统在预测轨迹上搜索最优拦截点，综合评分函数为：</w:t>
      </w:r>
    </w:p>
    <w:p>
      <w:pPr>
        <w:spacing w:line="360" w:lineRule="auto" w:before="0" w:after="120"/>
        <w:ind w:firstLine="420"/>
      </w:pPr>
      <m:oMath>
        <m:r>
          <m:t>S(i)=2.0·R(i)+3.0·c(i)+1.0·T(i)</m:t>
        </m:r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>其中各分项定义为：</w:t>
      </w:r>
    </w:p>
    <w:p>
      <w:pPr>
        <w:spacing w:line="360" w:lineRule="auto" w:before="0" w:after="120"/>
        <w:ind w:firstLine="420"/>
      </w:pPr>
      <w:r>
        <w:rPr>
          <w:b/>
          <w:i w:val="0"/>
        </w:rPr>
        <w:t>可达性评分</w:t>
      </w:r>
      <w:r>
        <w:rPr>
          <w:b w:val="0"/>
          <w:i w:val="0"/>
        </w:rPr>
        <w:t>：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$R(i) = \begin{cases} 1 - \frac{|\mathbf{p}</w:t>
      </w:r>
      <w:r>
        <w:rPr>
          <w:b w:val="0"/>
          <w:i/>
        </w:rPr>
        <w:t>i - \mathbf{p}</w:t>
      </w:r>
      <w:r>
        <w:rPr>
          <w:b w:val="0"/>
          <w:i w:val="0"/>
        </w:rPr>
        <w:t>}|}{L_{arm}} &amp; \text{if } |\mathbf{p</w:t>
      </w:r>
      <w:r>
        <w:rPr>
          <w:b w:val="0"/>
          <w:i/>
        </w:rPr>
        <w:t>i - \mathbf{p}</w:t>
      </w:r>
      <w:r>
        <w:rPr>
          <w:b w:val="0"/>
          <w:i w:val="0"/>
        </w:rPr>
        <w:t>$}| \leq 0.95 L_{arm} \ 0 &amp; \text{otherwise} \end{cases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其中 </w:t>
      </w:r>
      <m:oMath>
        <m:sSub>
          <m:e>
            <m:r>
              <m:t>L</m:t>
            </m:r>
          </m:e>
          <m:sub>
            <m:r>
              <m:t>arm</m:t>
            </m:r>
          </m:sub>
        </m:sSub>
        <m:r>
          <m:t>=5.3</m:t>
        </m:r>
      </m:oMath>
      <w:r>
        <w:rPr>
          <w:b w:val="0"/>
          <w:i w:val="0"/>
        </w:rPr>
        <w:t xml:space="preserve"> m 为机械臂总臂展。</w:t>
      </w:r>
    </w:p>
    <w:p>
      <w:pPr>
        <w:spacing w:line="360" w:lineRule="auto" w:before="0" w:after="120"/>
        <w:ind w:firstLine="420"/>
      </w:pPr>
      <w:r>
        <w:rPr>
          <w:b/>
          <w:i w:val="0"/>
        </w:rPr>
        <w:t>置信度评分</w:t>
      </w:r>
      <w:r>
        <w:rPr>
          <w:b w:val="0"/>
          <w:i w:val="0"/>
        </w:rPr>
        <w:t>：</w:t>
      </w:r>
      <m:oMath>
        <m:r>
          <m:t>c(i)</m:t>
        </m:r>
      </m:oMath>
      <w:r>
        <w:rPr>
          <w:b w:val="0"/>
          <w:i w:val="0"/>
        </w:rPr>
        <w:t xml:space="preserve"> 直接使用预测模块输出的置信度。</w:t>
      </w:r>
    </w:p>
    <w:p>
      <w:pPr>
        <w:spacing w:line="360" w:lineRule="auto" w:before="0" w:after="120"/>
        <w:ind w:firstLine="420"/>
      </w:pPr>
      <w:r>
        <w:rPr>
          <w:b/>
          <w:i w:val="0"/>
        </w:rPr>
        <w:t>时间评分</w:t>
      </w:r>
      <w:r>
        <w:rPr>
          <w:b w:val="0"/>
          <w:i w:val="0"/>
        </w:rPr>
        <w:t>：</w:t>
      </w:r>
    </w:p>
    <w:p>
      <w:pPr>
        <w:spacing w:line="360" w:lineRule="auto" w:before="0" w:after="120"/>
        <w:ind w:firstLine="420"/>
      </w:pPr>
      <m:oMath>
        <m:r>
          <m:t>T(i)=</m:t>
        </m:r>
        <m:sSup>
          <m:e>
            <m:r>
              <m:t>e</m:t>
            </m:r>
          </m:e>
          <m:sup>
            <m:r>
              <m:t>−0.15i</m:t>
            </m:r>
          </m:sup>
        </m:sSup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在前10步预测范围内选择 </w:t>
      </w:r>
      <m:oMath>
        <m:r>
          <m:t>S(i)</m:t>
        </m:r>
      </m:oMath>
      <w:r>
        <w:rPr>
          <w:b w:val="0"/>
          <w:i w:val="0"/>
        </w:rPr>
        <w:t xml:space="preserve"> 最大的点作为拦截目标。</w:t>
      </w:r>
    </w:p>
    <w:p>
      <w:pPr>
        <w:pStyle w:val="Heading3"/>
        <w:spacing w:before="160" w:after="120"/>
      </w:pPr>
      <w:r>
        <w:rPr>
          <w:b w:val="0"/>
          <w:i w:val="0"/>
        </w:rPr>
        <w:t>3.5.3 平滑轨迹生成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确定拦截点后，采用三次Hermite插值生成平滑的末端轨迹，确保位置和速度的连续性：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$\mathbf{p}(t) = h_{00}(t)\mathbf{p}</w:t>
      </w:r>
      <w:r>
        <w:rPr>
          <w:b w:val="0"/>
          <w:i/>
        </w:rPr>
        <w:t>0 + h</w:t>
      </w:r>
      <w:r>
        <w:rPr>
          <w:b w:val="0"/>
          <w:i w:val="0"/>
        </w:rPr>
        <w:t>}(t)T\dot{\mathbf{p}</w:t>
      </w:r>
      <w:r>
        <w:rPr>
          <w:b w:val="0"/>
          <w:i/>
        </w:rPr>
        <w:t>0 + h</w:t>
      </w:r>
      <w:r>
        <w:rPr>
          <w:b w:val="0"/>
          <w:i w:val="0"/>
        </w:rPr>
        <w:t>}(t)\mathbf{p</w:t>
      </w:r>
      <w:r>
        <w:rPr>
          <w:b w:val="0"/>
          <w:i/>
        </w:rPr>
        <w:t>1 + h</w:t>
      </w:r>
      <w:r>
        <w:rPr>
          <w:b w:val="0"/>
          <w:i w:val="0"/>
        </w:rPr>
        <w:t>_1$}(t)T\dot{\mathbf{p}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其中Hermite基函数为：</w:t>
      </w:r>
    </w:p>
    <w:p>
      <w:pPr>
        <w:spacing w:line="360" w:lineRule="auto" w:before="0" w:after="120"/>
        <w:ind w:firstLine="420"/>
      </w:pPr>
      <m:oMath>
        <m:sSub>
          <m:e>
            <m:r>
              <m:t>h</m:t>
            </m:r>
          </m:e>
          <m:sub>
            <m:r>
              <m:t>00</m:t>
            </m:r>
          </m:sub>
        </m:sSub>
        <m:r>
          <m:t>(t)=2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t>−3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t>+1</m:t>
        </m:r>
      </m:oMath>
      <w:r>
        <w:rPr>
          <w:b w:val="0"/>
          <w:i w:val="0"/>
        </w:rPr>
        <w:br/>
      </w:r>
      <m:oMath>
        <m:sSub>
          <m:e>
            <m:r>
              <m:t>h</m:t>
            </m:r>
          </m:e>
          <m:sub>
            <m:r>
              <m:t>10</m:t>
            </m:r>
          </m:sub>
        </m:sSub>
        <m:r>
          <m:t>(t)=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t>−2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t>+t</m:t>
        </m:r>
      </m:oMath>
      <w:r>
        <w:rPr>
          <w:b w:val="0"/>
          <w:i w:val="0"/>
        </w:rPr>
        <w:br/>
      </w:r>
      <m:oMath>
        <m:sSub>
          <m:e>
            <m:r>
              <m:t>h</m:t>
            </m:r>
          </m:e>
          <m:sub>
            <m:r>
              <m:t>01</m:t>
            </m:r>
          </m:sub>
        </m:sSub>
        <m:r>
          <m:t>(t)=−2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t>+3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>
          <w:b w:val="0"/>
          <w:i w:val="0"/>
        </w:rPr>
        <w:br/>
      </w:r>
      <m:oMath>
        <m:sSub>
          <m:e>
            <m:r>
              <m:t>h</m:t>
            </m:r>
          </m:e>
          <m:sub>
            <m:r>
              <m:t>11</m:t>
            </m:r>
          </m:sub>
        </m:sSub>
        <m:r>
          <m:t>(t)=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>边界条件：</w:t>
      </w:r>
      <m:oMath>
        <m:sSub>
          <m:e>
            <m:r>
              <m:t>𝐩</m:t>
            </m:r>
          </m:e>
          <m:sub>
            <m:r>
              <m:t>0</m:t>
            </m:r>
          </m:sub>
        </m:sSub>
      </m:oMath>
      <w:r>
        <w:rPr>
          <w:b w:val="0"/>
          <w:i w:val="0"/>
        </w:rPr>
        <w:t xml:space="preserve"> 为当前末端位置，</w:t>
      </w:r>
      <m:oMath>
        <m:sSub>
          <m:e>
            <m:limUpp>
              <m:e>
                <m:r>
                  <m:t>𝐩</m:t>
                </m:r>
              </m:e>
              <m:lim>
                <m:r>
                  <m:t>˙</m:t>
                </m:r>
              </m:lim>
            </m:limUpp>
          </m:e>
          <m:sub>
            <m:r>
              <m:t>0</m:t>
            </m:r>
          </m:sub>
        </m:sSub>
      </m:oMath>
      <w:r>
        <w:rPr>
          <w:b w:val="0"/>
          <w:i w:val="0"/>
        </w:rPr>
        <w:t xml:space="preserve"> 为当前末端速度，</w:t>
      </w:r>
      <m:oMath>
        <m:sSub>
          <m:e>
            <m:r>
              <m:t>𝐩</m:t>
            </m:r>
          </m:e>
          <m:sub>
            <m:r>
              <m:t>1</m:t>
            </m:r>
          </m:sub>
        </m:sSub>
      </m:oMath>
      <w:r>
        <w:rPr>
          <w:b w:val="0"/>
          <w:i w:val="0"/>
        </w:rPr>
        <w:t xml:space="preserve"> 为拦截点位置，</w:t>
      </w:r>
      <m:oMath>
        <m:sSub>
          <m:e>
            <m:limUpp>
              <m:e>
                <m:r>
                  <m:t>𝐩</m:t>
                </m:r>
              </m:e>
              <m:lim>
                <m:r>
                  <m:t>˙</m:t>
                </m:r>
              </m:lim>
            </m:limUpp>
          </m:e>
          <m:sub>
            <m:r>
              <m:t>1</m:t>
            </m:r>
          </m:sub>
        </m:sSub>
        <m:r>
          <m:t>=</m:t>
        </m:r>
        <m:r>
          <m:rPr>
            <m:sty m:val="b"/>
          </m:rPr>
          <m:t>0</m:t>
        </m:r>
      </m:oMath>
      <w:r>
        <w:rPr>
          <w:b w:val="0"/>
          <w:i w:val="0"/>
        </w:rPr>
        <w:t>（抓取时刻相对速度最小化）。</w:t>
      </w:r>
    </w:p>
    <w:p>
      <w:pPr>
        <w:pStyle w:val="Heading3"/>
        <w:spacing w:before="160" w:after="120"/>
      </w:pPr>
      <w:r>
        <w:rPr>
          <w:b w:val="0"/>
          <w:i w:val="0"/>
        </w:rPr>
        <w:t>3.5.4 MPC代价函数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完整MPC优化问题的代价函数为：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$J = \sum_{k=0}^{N_c-1} \left[ w_{pos} \cdot c_k \cdot |\mathbf{p}</w:t>
      </w:r>
      <w:r>
        <w:rPr>
          <w:b w:val="0"/>
          <w:i/>
        </w:rPr>
        <w:t>{tip}^k - \mathbf{p}</w:t>
      </w:r>
      <w:r>
        <w:rPr>
          <w:b w:val="0"/>
          <w:i w:val="0"/>
        </w:rPr>
        <w:t>^k) \right]$}^k|^2 + w_{\tau} \cdot |\Delta\mathbf{q}^k|^2 + w_{sing} \cdot P_{sing}(\mathbf{q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其中：</w:t>
        <w:br/>
        <w:t>- $\mathbf{p}</w:t>
      </w:r>
      <w:r>
        <w:rPr>
          <w:b w:val="0"/>
          <w:i/>
        </w:rPr>
        <w:t>{tip}^k = FK(\mathbf{q}^k)</w:t>
      </w:r>
      <m:oMath>
        <m:r>
          <m:t>为第</m:t>
        </m:r>
      </m:oMath>
      <w:r>
        <w:rPr>
          <w:b w:val="0"/>
          <w:i/>
        </w:rPr>
        <w:t>k</w:t>
      </w:r>
      <m:oMath>
        <m:r>
          <m:t>步的末端位置（通过正运动学计算）−</m:t>
        </m:r>
      </m:oMath>
      <w:r>
        <w:rPr>
          <w:b w:val="0"/>
          <w:i/>
        </w:rPr>
        <w:t>\mathbf{p}</w:t>
      </w:r>
      <w:r>
        <w:rPr>
          <w:b w:val="0"/>
          <w:i w:val="0"/>
        </w:rPr>
        <w:t>^k</w:t>
      </w:r>
      <m:oMath>
        <m:r>
          <m:t>为预测的目标位置−</m:t>
        </m:r>
      </m:oMath>
      <w:r>
        <w:rPr>
          <w:b w:val="0"/>
          <w:i w:val="0"/>
        </w:rPr>
        <w:t>c_k</w:t>
      </w:r>
      <m:oMath>
        <m:r>
          <m:t>为预测置信度，对位置误差加权−</m:t>
        </m:r>
      </m:oMath>
      <w:r>
        <w:rPr>
          <w:b w:val="0"/>
          <w:i w:val="0"/>
        </w:rPr>
        <w:t>\Delta\mathbf{q}^k</w:t>
      </w:r>
      <m:oMath>
        <m:r>
          <m:t>为关节角度增量−</m:t>
        </m:r>
      </m:oMath>
      <w:r>
        <w:rPr>
          <w:b w:val="0"/>
          <w:i w:val="0"/>
        </w:rPr>
        <w:t>P_{sing}$ 为奇异位形惩罚项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奇异位形惩罚定义为：</w:t>
      </w:r>
    </w:p>
    <w:p>
      <w:pPr>
        <w:spacing w:line="360" w:lineRule="auto" w:before="0" w:after="120"/>
        <w:ind w:firstLine="420"/>
      </w:pPr>
      <m:oMath>
        <m:sSub>
          <m:e>
            <m:r>
              <m:t>P</m:t>
            </m:r>
          </m:e>
          <m:sub>
            <m:r>
              <m:t>sing</m:t>
            </m:r>
          </m:sub>
        </m:sSub>
        <m:r>
          <m:t>(𝐪)=</m:t>
        </m:r>
        <m:d>
          <m:dPr>
            <m:begChr m:val="{"/>
            <m:sepChr m:val=""/>
            <m:endChr m:val=""/>
          </m:dPr>
          <m:e>
            <m:m>
              <m:mPr>
                <m:baseJc m:val="center"/>
                <m:plcHide m:val="on"/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min</m:t>
                          </m:r>
                        </m:sub>
                      </m:sSub>
                      <m:r>
                        <m:t>(𝐉)+</m:t>
                      </m:r>
                      <m:sSup>
                        <m:e>
                          <m:r>
                            <m:t>10</m:t>
                          </m:r>
                        </m:e>
                        <m:sup>
                          <m:r>
                            <m:t>−6</m:t>
                          </m:r>
                        </m:sup>
                      </m:sSup>
                    </m:den>
                  </m:f>
                </m:e>
                <m:e>
                  <m:r>
                    <m:rPr>
                      <m:nor/>
                    </m:rPr>
                    <m:t>if </m:t>
                  </m:r>
                  <m:sSub>
                    <m:e>
                      <m:r>
                        <m:t>σ</m:t>
                      </m:r>
                    </m:e>
                    <m:sub>
                      <m:r>
                        <m:t>min</m:t>
                      </m:r>
                    </m:sub>
                  </m:sSub>
                  <m:r>
                    <m:t>(𝐉)&lt;0.01</m:t>
                  </m:r>
                  <m:r>
                    <m:rPr>
                      <m:nor/>
                    </m:rPr>
                    <m:t> </m:t>
                  </m:r>
                  <m:r>
                    <m:t>0</m:t>
                  </m:r>
                </m:e>
                <m:e>
                  <m:r>
                    <m:rPr>
                      <m:nor/>
                    </m:rPr>
                    <m:t>otherwise</m:t>
                  </m:r>
                </m:e>
              </m:mr>
            </m:m>
          </m:e>
        </m:d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其中 </w:t>
      </w:r>
      <m:oMath>
        <m:sSub>
          <m:e>
            <m:r>
              <m:t>σ</m:t>
            </m:r>
          </m:e>
          <m:sub>
            <m:r>
              <m:t>min</m:t>
            </m:r>
          </m:sub>
        </m:sSub>
        <m:r>
          <m:t>(𝐉)</m:t>
        </m:r>
      </m:oMath>
      <w:r>
        <w:rPr>
          <w:b w:val="0"/>
          <w:i w:val="0"/>
        </w:rPr>
        <w:t xml:space="preserve"> 为雅可比矩阵的最小奇异值。</w:t>
      </w:r>
    </w:p>
    <w:p>
      <w:pPr>
        <w:pStyle w:val="Heading3"/>
        <w:spacing w:before="160" w:after="120"/>
      </w:pPr>
      <w:r>
        <w:rPr>
          <w:b w:val="0"/>
          <w:i w:val="0"/>
        </w:rPr>
        <w:t>3.5.5 优化求解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采用L-BFGS-B算法求解上述约束优化问题。决策变量为控制时域内的关节角度增量序列 </w:t>
      </w:r>
      <m:oMath>
        <m:r>
          <m:t>Δ</m:t>
        </m:r>
        <m:sSup>
          <m:e>
            <m:r>
              <m:t>𝐪</m:t>
            </m:r>
          </m:e>
          <m:sup>
            <m:r>
              <m:t>0</m:t>
            </m:r>
          </m:sup>
        </m:sSup>
        <m:r>
          <m:t>,Δ</m:t>
        </m:r>
        <m:sSup>
          <m:e>
            <m:r>
              <m:t>𝐪</m:t>
            </m:r>
          </m:e>
          <m:sup>
            <m:r>
              <m:t>1</m:t>
            </m:r>
          </m:sup>
        </m:sSup>
        <m:r>
          <m:t>,…,Δ</m:t>
        </m:r>
        <m:sSup>
          <m:e>
            <m:r>
              <m:t>𝐪</m:t>
            </m:r>
          </m:e>
          <m:sup>
            <m:sSub>
              <m:e>
                <m:r>
                  <m:t>N</m:t>
                </m:r>
              </m:e>
              <m:sub>
                <m:r>
                  <m:t>c</m:t>
                </m:r>
              </m:sub>
            </m:sSub>
            <m:r>
              <m:t>−1</m:t>
            </m:r>
          </m:sup>
        </m:sSup>
      </m:oMath>
      <w:r>
        <w:rPr>
          <w:b w:val="0"/>
          <w:i w:val="0"/>
        </w:rPr>
        <w:t xml:space="preserve">，共 </w:t>
      </w:r>
      <m:oMath>
        <m:sSub>
          <m:e>
            <m:r>
              <m:t>N</m:t>
            </m:r>
          </m:e>
          <m:sub>
            <m:r>
              <m:t>c</m:t>
            </m:r>
          </m:sub>
        </m:sSub>
        <m:r>
          <m:t>×6=60</m:t>
        </m:r>
      </m:oMath>
      <w:r>
        <w:rPr>
          <w:b w:val="0"/>
          <w:i w:val="0"/>
        </w:rPr>
        <w:t xml:space="preserve"> 个变量。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约束条件为关节速度限制：</w:t>
      </w:r>
    </w:p>
    <w:p>
      <w:pPr>
        <w:spacing w:line="360" w:lineRule="auto" w:before="0" w:after="120"/>
        <w:ind w:firstLine="420"/>
      </w:pPr>
      <m:oMath>
        <m:r>
          <m:t>|Δ</m:t>
        </m:r>
        <m:sSubSup>
          <m:e>
            <m:r>
              <m:t>q</m:t>
            </m:r>
          </m:e>
          <m:sub>
            <m:r>
              <m:t>i</m:t>
            </m:r>
          </m:sub>
          <m:sup>
            <m:r>
              <m:t>k</m:t>
            </m:r>
          </m:sup>
        </m:sSubSup>
        <m:r>
          <m:t>|≤</m:t>
        </m:r>
        <m:sSub>
          <m:e>
            <m:limUpp>
              <m:e>
                <m:r>
                  <m:t>q</m:t>
                </m:r>
              </m:e>
              <m:lim>
                <m:r>
                  <m:t>˙</m:t>
                </m:r>
              </m:lim>
            </m:limUpp>
          </m:e>
          <m:sub>
            <m:r>
              <m:t>max</m:t>
            </m:r>
          </m:sub>
        </m:sSub>
        <m:r>
          <m:t>·Δt=3.14×0.01=0.0314</m:t>
        </m:r>
        <m:r>
          <m:rPr>
            <m:nor/>
          </m:rPr>
          <m:t> rad</m:t>
        </m:r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采用热启动策略：将上一步的最优解左移一步作为当前步的初始猜测，加速收敛。最大迭代次数设为50次，函数容差 </w:t>
      </w:r>
      <m:oMath>
        <m:sSup>
          <m:e>
            <m:r>
              <m:t>10</m:t>
            </m:r>
          </m:e>
          <m:sup>
            <m:r>
              <m:t>−6</m:t>
            </m:r>
          </m:sup>
        </m:sSup>
      </m:oMath>
      <w:r>
        <w:rPr>
          <w:b w:val="0"/>
          <w:i w:val="0"/>
        </w:rPr>
        <w:t>。</w:t>
      </w:r>
    </w:p>
    <w:p>
      <w:pPr>
        <w:pStyle w:val="Heading2"/>
        <w:spacing w:before="160" w:after="120"/>
      </w:pPr>
      <w:r>
        <w:rPr>
          <w:b w:val="0"/>
          <w:i w:val="0"/>
        </w:rPr>
        <w:t>3.6 抓取策略模块</w:t>
      </w:r>
    </w:p>
    <w:p>
      <w:pPr>
        <w:pStyle w:val="Heading3"/>
        <w:spacing w:before="160" w:after="120"/>
      </w:pPr>
      <w:r>
        <w:rPr>
          <w:b w:val="0"/>
          <w:i w:val="0"/>
        </w:rPr>
        <w:t>3.6.1 末端执行器选择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系统模拟三种末端执行器，根据碎片特性自动选择最优方案：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执行器类型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最大抓取尺寸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闭合时间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保持力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速度容差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适用目标</w:t>
            </w:r>
          </w:p>
        </w:tc>
      </w:tr>
      <w:tr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三指夹爪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1.5 m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0.3 s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50 N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0.3 m/s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小型碎片</w:t>
            </w:r>
          </w:p>
        </w:tc>
      </w:tr>
      <w:tr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柔性包络爪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3.0 m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0.5 s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30 N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0.5 m/s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废弃卫星、不规则体</w:t>
            </w:r>
          </w:p>
        </w:tc>
      </w:tr>
      <w:tr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电磁吸附器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5.0 m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0.1 s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100 N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0.8 m/s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火箭残骸（金属）</w:t>
            </w:r>
          </w:p>
        </w:tc>
      </w:tr>
    </w:tbl>
    <w:p>
      <w:pPr>
        <w:spacing w:line="360" w:lineRule="auto" w:before="0" w:after="120"/>
        <w:ind w:firstLine="420"/>
      </w:pPr>
      <w:r>
        <w:rPr>
          <w:b w:val="0"/>
          <w:i w:val="0"/>
        </w:rPr>
        <w:t>选择逻辑基于碎片形状与执行器的优先级映射：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（1）</w:t>
      </w:r>
      <w:r>
        <w:rPr>
          <w:b w:val="0"/>
          <w:i w:val="0"/>
        </w:rPr>
        <w:t>废弃卫星 → 柔性包络爪 &gt; 电磁吸附器 &gt; 三指夹爪</w:t>
      </w:r>
      <w:r>
        <w:rPr>
          <w:b w:val="0"/>
          <w:i w:val="0"/>
        </w:rPr>
        <w:t>；</w:t>
      </w:r>
      <w:r>
        <w:rPr>
          <w:b w:val="0"/>
          <w:i w:val="0"/>
        </w:rPr>
        <w:t>（2）</w:t>
      </w:r>
      <w:r>
        <w:rPr>
          <w:b w:val="0"/>
          <w:i w:val="0"/>
        </w:rPr>
        <w:t>火箭残骸 → 电磁吸附器 &gt; 柔性包络爪</w:t>
      </w:r>
      <w:r>
        <w:rPr>
          <w:b w:val="0"/>
          <w:i w:val="0"/>
        </w:rPr>
        <w:t>；</w:t>
      </w:r>
      <w:r>
        <w:rPr>
          <w:b w:val="0"/>
          <w:i w:val="0"/>
        </w:rPr>
        <w:t>（3）</w:t>
      </w:r>
      <w:r>
        <w:rPr>
          <w:b w:val="0"/>
          <w:i w:val="0"/>
        </w:rPr>
        <w:t>不规则碎片 → 三指夹爪 &gt; 柔性包络爪</w:t>
      </w:r>
      <w:r>
        <w:rPr>
          <w:b w:val="0"/>
          <w:i w:val="0"/>
        </w:rPr>
        <w:t>。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系统按优先级顺序检查执行器是否可用且尺寸匹配，选择第一个满足条件的执行器。</w:t>
      </w:r>
    </w:p>
    <w:p>
      <w:pPr>
        <w:pStyle w:val="Heading3"/>
        <w:spacing w:before="160" w:after="120"/>
      </w:pPr>
      <w:r>
        <w:rPr>
          <w:b w:val="0"/>
          <w:i w:val="0"/>
        </w:rPr>
        <w:t>3.6.2 抓取时机决策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抓取时机的判断综合考虑距离、相对速度和置信度三个条件：</w:t>
      </w:r>
    </w:p>
    <w:p>
      <w:pPr>
        <w:spacing w:before="60" w:after="120"/>
        <w:jc w:val="center"/>
      </w:pPr>
      <m:oMath>
        <m:r>
          <m:rPr>
            <m:nor/>
          </m:rPr>
          <m:t>Grasp</m:t>
        </m:r>
        <m:r>
          <m:t>=</m:t>
        </m:r>
        <m:d>
          <m:dPr>
            <m:begChr m:val="{"/>
            <m:sepChr m:val=""/>
            <m:endChr m:val=""/>
          </m:dPr>
          <m:e>
            <m:m>
              <m:mPr>
                <m:baseJc m:val="center"/>
                <m:plcHide m:val="on"/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r>
                    <m:rPr>
                      <m:nor/>
                    </m:rPr>
                    <m:t>True</m:t>
                  </m:r>
                </m:e>
                <m:e>
                  <m:r>
                    <m:rPr>
                      <m:nor/>
                    </m:rPr>
                    <m:t>if </m:t>
                  </m:r>
                  <m:r>
                    <m:t>d&lt;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th</m:t>
                      </m:r>
                    </m:sub>
                  </m:sSub>
                  <m:r>
                    <m:t>∧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rel</m:t>
                      </m:r>
                    </m:sub>
                  </m:sSub>
                  <m:r>
                    <m:t>&lt;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tol</m:t>
                      </m:r>
                    </m:sub>
                  </m:sSub>
                  <m:r>
                    <m:t>∧c&gt;0.3</m:t>
                  </m:r>
                  <m:r>
                    <m:rPr>
                      <m:nor/>
                    </m:rPr>
                    <m:t> False</m:t>
                  </m:r>
                </m:e>
                <m:e>
                  <m:r>
                    <m:rPr>
                      <m:nor/>
                    </m:rPr>
                    <m:t>otherwise</m:t>
                  </m:r>
                </m:e>
              </m:mr>
            </m:m>
          </m:e>
        </m:d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>其中：</w:t>
        <w:br/>
        <w:t xml:space="preserve">- </w:t>
      </w:r>
      <m:oMath>
        <m:sSub>
          <m:e>
            <m:r>
              <m:t>d</m:t>
            </m:r>
          </m:e>
          <m:sub>
            <m:r>
              <m:t>th</m:t>
            </m:r>
          </m:sub>
        </m:sSub>
        <m:r>
          <m:t>=0.15</m:t>
        </m:r>
      </m:oMath>
      <w:r>
        <w:rPr>
          <w:b w:val="0"/>
          <w:i w:val="0"/>
        </w:rPr>
        <w:t xml:space="preserve"> m 为距离阈值</w:t>
        <w:br/>
        <w:t xml:space="preserve">- </w:t>
      </w:r>
      <m:oMath>
        <m:sSub>
          <m:e>
            <m:r>
              <m:t>v</m:t>
            </m:r>
          </m:e>
          <m:sub>
            <m:r>
              <m:t>tol</m:t>
            </m:r>
          </m:sub>
        </m:sSub>
      </m:oMath>
      <w:r>
        <w:rPr>
          <w:b w:val="0"/>
          <w:i w:val="0"/>
        </w:rPr>
        <w:t xml:space="preserve"> 为所选执行器的速度容差</w:t>
        <w:br/>
        <w:t xml:space="preserve">- </w:t>
      </w:r>
      <m:oMath>
        <m:r>
          <m:t>c</m:t>
        </m:r>
      </m:oMath>
      <w:r>
        <w:rPr>
          <w:b w:val="0"/>
          <w:i w:val="0"/>
        </w:rPr>
        <w:t xml:space="preserve"> 为当前观测置信度</w:t>
        <w:br/>
        <w:t>- $v_{rel} = |\dot{\mathbf{p}}</w:t>
      </w:r>
      <w:r>
        <w:rPr>
          <w:b w:val="0"/>
          <w:i/>
        </w:rPr>
        <w:t>{tip} - \dot{\mathbf{p}}</w:t>
      </w:r>
      <w:r>
        <w:rPr>
          <w:b w:val="0"/>
          <w:i w:val="0"/>
        </w:rPr>
        <w:t>|$ 为末端与碎片的相对速度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当距离在 </w:t>
      </w:r>
      <m:oMath>
        <m:d>
          <m:dPr>
            <m:begChr m:val="["/>
            <m:sepChr m:val=","/>
            <m:endChr m:val="]"/>
          </m:dPr>
          <m:e>
            <m:sSub>
              <m:e>
                <m:r>
                  <m:t>d</m:t>
                </m:r>
              </m:e>
              <m:sub>
                <m:r>
                  <m:t>th</m:t>
                </m:r>
              </m:sub>
            </m:sSub>
          </m:e>
          <m:e>
            <m:r>
              <m:t>2</m:t>
            </m:r>
            <m:sSub>
              <m:e>
                <m:r>
                  <m:t>d</m:t>
                </m:r>
              </m:e>
              <m:sub>
                <m:r>
                  <m:t>th</m:t>
                </m:r>
              </m:sub>
            </m:sSub>
          </m:e>
        </m:d>
      </m:oMath>
      <w:r>
        <w:rPr>
          <w:b w:val="0"/>
          <w:i w:val="0"/>
        </w:rPr>
        <w:t xml:space="preserve"> 范围内时，系统进入"接近"状态，开始评估抓取条件但不执行。</w:t>
      </w:r>
    </w:p>
    <w:p>
      <w:pPr>
        <w:pStyle w:val="Heading3"/>
        <w:spacing w:before="160" w:after="120"/>
      </w:pPr>
      <w:r>
        <w:rPr>
          <w:b w:val="0"/>
          <w:i w:val="0"/>
        </w:rPr>
        <w:t>3.6.3 接近方向计算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为避免正面碰撞，系统计算最优接近方向。设碎片运动方向为 </w:t>
      </w:r>
      <m:oMath>
        <m:limUpp>
          <m:e>
            <m:r>
              <m:t>𝐯</m:t>
            </m:r>
          </m:e>
          <m:lim>
            <m:r>
              <m:t>^</m:t>
            </m:r>
          </m:lim>
        </m:limUpp>
      </m:oMath>
      <w:r>
        <w:rPr>
          <w:b w:val="0"/>
          <w:i w:val="0"/>
        </w:rPr>
        <w:t xml:space="preserve">，碎片到机械臂方向为 </w:t>
      </w:r>
      <m:oMath>
        <m:limUpp>
          <m:e>
            <m:r>
              <m:t>𝐝</m:t>
            </m:r>
          </m:e>
          <m:lim>
            <m:r>
              <m:t>^</m:t>
            </m:r>
          </m:lim>
        </m:limUpp>
      </m:oMath>
      <w:r>
        <w:rPr>
          <w:b w:val="0"/>
          <w:i w:val="0"/>
        </w:rPr>
        <w:t>，则：</w:t>
      </w:r>
    </w:p>
    <w:p>
      <w:pPr>
        <w:spacing w:line="360" w:lineRule="auto" w:before="0" w:after="120"/>
        <w:ind w:firstLine="420"/>
      </w:pPr>
      <m:oMath>
        <m:r>
          <m:t>𝐬=</m:t>
        </m:r>
        <m:limUpp>
          <m:e>
            <m:r>
              <m:t>𝐯</m:t>
            </m:r>
          </m:e>
          <m:lim>
            <m:r>
              <m:t>^</m:t>
            </m:r>
          </m:lim>
        </m:limUpp>
        <m:r>
          <m:t>×</m:t>
        </m:r>
        <m:limUpp>
          <m:e>
            <m:r>
              <m:t>𝐝</m:t>
            </m:r>
          </m:e>
          <m:lim>
            <m:r>
              <m:t>^</m:t>
            </m:r>
          </m:lim>
        </m:limUpp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若 </w:t>
      </w:r>
      <m:oMath>
        <m:r>
          <m:t>|𝐬|&gt;0.1</m:t>
        </m:r>
      </m:oMath>
      <w:r>
        <w:rPr>
          <w:b w:val="0"/>
          <w:i w:val="0"/>
        </w:rPr>
        <w:t>（非共线），接近方向为追赶与侧面的加权组合：</w:t>
      </w:r>
    </w:p>
    <w:p>
      <w:pPr>
        <w:spacing w:line="360" w:lineRule="auto" w:before="0" w:after="120"/>
        <w:ind w:firstLine="420"/>
      </w:pPr>
      <m:oMath>
        <m:limUpp>
          <m:e>
            <m:r>
              <m:t>𝐚</m:t>
            </m:r>
          </m:e>
          <m:lim>
            <m:r>
              <m:t>^</m:t>
            </m:r>
          </m:lim>
        </m:limUpp>
        <m:r>
          <m:t>=</m:t>
        </m:r>
        <m:r>
          <m:rPr>
            <m:nor/>
          </m:rPr>
          <m:t>normalize</m:t>
        </m:r>
        <m:r>
          <m:t>(0.7</m:t>
        </m:r>
        <m:limUpp>
          <m:e>
            <m:r>
              <m:t>𝐯</m:t>
            </m:r>
          </m:e>
          <m:lim>
            <m:r>
              <m:t>^</m:t>
            </m:r>
          </m:lim>
        </m:limUpp>
        <m:r>
          <m:t>+0.3</m:t>
        </m:r>
        <m:limUpp>
          <m:e>
            <m:r>
              <m:t>𝐬</m:t>
            </m:r>
          </m:e>
          <m:lim>
            <m:r>
              <m:t>^</m:t>
            </m:r>
          </m:lim>
        </m:limUpp>
        <m:r>
          <m:t>)</m:t>
        </m:r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>否则从碎片运动方向的正后方追赶：</w:t>
      </w:r>
      <m:oMath>
        <m:limUpp>
          <m:e>
            <m:r>
              <m:t>𝐚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𝐯</m:t>
            </m:r>
          </m:e>
          <m:lim>
            <m:r>
              <m:t>^</m:t>
            </m:r>
          </m:lim>
        </m:limUpp>
      </m:oMath>
      <w:r>
        <w:rPr>
          <w:b w:val="0"/>
          <w:i w:val="0"/>
        </w:rPr>
        <w:t>。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这种策略使机械臂从碎片运动方向的侧后方接近，减小抓取时刻的相对速度，提高抓取成功率。</w:t>
      </w:r>
    </w:p>
    <w:p/>
    <w:p>
      <w:pPr>
        <w:pStyle w:val="Heading1"/>
        <w:spacing w:before="160" w:after="120"/>
      </w:pPr>
      <w:r>
        <w:rPr>
          <w:b w:val="0"/>
          <w:i w:val="0"/>
        </w:rPr>
        <w:t>4 Experimental Setup</w:t>
      </w:r>
    </w:p>
    <w:p>
      <w:pPr>
        <w:pStyle w:val="Heading2"/>
        <w:spacing w:before="160" w:after="120"/>
      </w:pPr>
      <w:r>
        <w:rPr>
          <w:b w:val="0"/>
          <w:i w:val="0"/>
        </w:rPr>
        <w:t>4.1 Goal and Script Version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This revision uses the engineering scripts in the folder that contains: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（1）</w:t>
      </w:r>
      <w:r>
        <w:rPr>
          <w:rFonts w:ascii="Consolas" w:hAnsi="Consolas" w:eastAsia="Consolas"/>
          <w:b w:val="0"/>
          <w:i w:val="0"/>
        </w:rPr>
        <w:t>orbit_simulator_experiment.py</w:t>
      </w:r>
      <w:r>
        <w:rPr>
          <w:b w:val="0"/>
          <w:i w:val="0"/>
        </w:rPr>
        <w:t xml:space="preserve"> (batch runs + CSV export)</w:t>
      </w:r>
      <w:r>
        <w:rPr>
          <w:b w:val="0"/>
          <w:i w:val="0"/>
        </w:rPr>
        <w:t>；</w:t>
      </w:r>
      <w:r>
        <w:rPr>
          <w:b w:val="0"/>
          <w:i w:val="0"/>
        </w:rPr>
        <w:t>（2）</w:t>
      </w:r>
      <w:r>
        <w:rPr>
          <w:rFonts w:ascii="Consolas" w:hAnsi="Consolas" w:eastAsia="Consolas"/>
          <w:b w:val="0"/>
          <w:i w:val="0"/>
        </w:rPr>
        <w:t>orbit_simulator.py</w:t>
      </w:r>
      <w:r>
        <w:rPr>
          <w:b w:val="0"/>
          <w:i w:val="0"/>
        </w:rPr>
        <w:t xml:space="preserve"> (single baseline run + video recording)</w:t>
      </w:r>
      <w:r>
        <w:rPr>
          <w:b w:val="0"/>
          <w:i w:val="0"/>
        </w:rPr>
        <w:t>；</w:t>
      </w:r>
      <w:r>
        <w:rPr>
          <w:b w:val="0"/>
          <w:i w:val="0"/>
        </w:rPr>
        <w:t>（3）</w:t>
      </w:r>
      <w:r>
        <w:rPr>
          <w:rFonts w:ascii="Consolas" w:hAnsi="Consolas" w:eastAsia="Consolas"/>
          <w:b w:val="0"/>
          <w:i w:val="0"/>
        </w:rPr>
        <w:t>run_experiments_and_record.ps1</w:t>
      </w:r>
      <w:r>
        <w:rPr>
          <w:b w:val="0"/>
          <w:i w:val="0"/>
        </w:rPr>
        <w:t xml:space="preserve"> (one-click pipeline)</w:t>
      </w:r>
      <w:r>
        <w:rPr>
          <w:b w:val="0"/>
          <w:i w:val="0"/>
        </w:rPr>
        <w:t>。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Experiment date: 2026-03-03.</w:t>
        <w:br/>
        <w:t xml:space="preserve">Result CSV: </w:t>
      </w:r>
      <w:r>
        <w:rPr>
          <w:rFonts w:ascii="Consolas" w:hAnsi="Consolas" w:eastAsia="Consolas"/>
          <w:b w:val="0"/>
          <w:i w:val="0"/>
        </w:rPr>
        <w:t>experiment_results/orbit_experiment_results_20260303.csv</w:t>
      </w:r>
      <w:r>
        <w:rPr>
          <w:b w:val="0"/>
          <w:i w:val="0"/>
        </w:rPr>
        <w:t>.</w:t>
      </w:r>
    </w:p>
    <w:p>
      <w:pPr>
        <w:pStyle w:val="Heading2"/>
        <w:spacing w:before="160" w:after="120"/>
      </w:pPr>
      <w:r>
        <w:rPr>
          <w:b w:val="0"/>
          <w:i w:val="0"/>
        </w:rPr>
        <w:t>4.2 Configuration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Batch configuration: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（1）</w:t>
      </w:r>
      <w:r>
        <w:rPr>
          <w:b w:val="0"/>
          <w:i w:val="0"/>
        </w:rPr>
        <w:t>Episodes: 6</w:t>
      </w:r>
      <w:r>
        <w:rPr>
          <w:b w:val="0"/>
          <w:i w:val="0"/>
        </w:rPr>
        <w:t>；</w:t>
      </w:r>
      <w:r>
        <w:rPr>
          <w:b w:val="0"/>
          <w:i w:val="0"/>
        </w:rPr>
        <w:t>（2）</w:t>
      </w:r>
      <w:r>
        <w:rPr>
          <w:b w:val="0"/>
          <w:i w:val="0"/>
        </w:rPr>
        <w:t>Simulated time per episode: 600 s</w:t>
      </w:r>
      <w:r>
        <w:rPr>
          <w:b w:val="0"/>
          <w:i w:val="0"/>
        </w:rPr>
        <w:t>；</w:t>
      </w:r>
      <w:r>
        <w:rPr>
          <w:b w:val="0"/>
          <w:i w:val="0"/>
        </w:rPr>
        <w:t>（3）</w:t>
      </w:r>
      <w:r>
        <w:rPr>
          <w:b w:val="0"/>
          <w:i w:val="0"/>
        </w:rPr>
        <w:t>Simulation speedup: 100x</w:t>
      </w:r>
      <w:r>
        <w:rPr>
          <w:b w:val="0"/>
          <w:i w:val="0"/>
        </w:rPr>
        <w:t>；</w:t>
      </w:r>
      <w:r>
        <w:rPr>
          <w:b w:val="0"/>
          <w:i w:val="0"/>
        </w:rPr>
        <w:t>（4）</w:t>
      </w:r>
      <w:r>
        <w:rPr>
          <w:b w:val="0"/>
          <w:i w:val="0"/>
        </w:rPr>
        <w:t>Random seeds: 20260303 to 20260308</w:t>
      </w:r>
      <w:r>
        <w:rPr>
          <w:b w:val="0"/>
          <w:i w:val="0"/>
        </w:rPr>
        <w:t>；</w:t>
      </w:r>
      <w:r>
        <w:rPr>
          <w:b w:val="0"/>
          <w:i w:val="0"/>
        </w:rPr>
        <w:t>（5）</w:t>
      </w:r>
      <w:r>
        <w:rPr>
          <w:b w:val="0"/>
          <w:i w:val="0"/>
        </w:rPr>
        <w:t>Autopilot: enabled</w:t>
      </w:r>
      <w:r>
        <w:rPr>
          <w:b w:val="0"/>
          <w:i w:val="0"/>
        </w:rPr>
        <w:t>。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Video recording configuration: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（1）</w:t>
      </w:r>
      <w:r>
        <w:rPr>
          <w:b w:val="0"/>
          <w:i w:val="0"/>
        </w:rPr>
        <w:t>Baseline video:</w:t>
        <w:br/>
      </w:r>
      <w:r>
        <w:rPr>
          <w:rFonts w:ascii="Consolas" w:hAnsi="Consolas" w:eastAsia="Consolas"/>
          <w:b w:val="0"/>
          <w:i w:val="0"/>
        </w:rPr>
        <w:t>orbit_simulator.py --sim-seconds 420 --sim-speedup 120 --autopilot --record</w:t>
      </w:r>
      <w:r>
        <w:rPr>
          <w:b w:val="0"/>
          <w:i w:val="0"/>
        </w:rPr>
        <w:t>；</w:t>
      </w:r>
      <w:r>
        <w:rPr>
          <w:b w:val="0"/>
          <w:i w:val="0"/>
        </w:rPr>
        <w:t>（2）</w:t>
      </w:r>
      <w:r>
        <w:rPr>
          <w:b w:val="0"/>
          <w:i w:val="0"/>
        </w:rPr>
        <w:t>Experiment video:</w:t>
        <w:br/>
      </w:r>
      <w:r>
        <w:rPr>
          <w:rFonts w:ascii="Consolas" w:hAnsi="Consolas" w:eastAsia="Consolas"/>
          <w:b w:val="0"/>
          <w:i w:val="0"/>
        </w:rPr>
        <w:t>orbit_simulator_experiment.py --sim-seconds 420 --sim-speedup 120 --record</w:t>
      </w:r>
      <w:r>
        <w:rPr>
          <w:b w:val="0"/>
          <w:i w:val="0"/>
        </w:rPr>
        <w:t>。</w:t>
      </w:r>
    </w:p>
    <w:p>
      <w:pPr>
        <w:pStyle w:val="Heading2"/>
        <w:spacing w:before="160" w:after="120"/>
      </w:pPr>
      <w:r>
        <w:rPr>
          <w:b w:val="0"/>
          <w:i w:val="0"/>
        </w:rPr>
        <w:t>4.3 Metrics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Raw fields used in this paper: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（1）</w:t>
      </w:r>
      <w:r>
        <w:rPr>
          <w:rFonts w:ascii="Consolas" w:hAnsi="Consolas" w:eastAsia="Consolas"/>
          <w:b w:val="0"/>
          <w:i w:val="0"/>
        </w:rPr>
        <w:t>catches</w:t>
      </w:r>
      <w:r>
        <w:rPr>
          <w:b w:val="0"/>
          <w:i w:val="0"/>
        </w:rPr>
        <w:t>；</w:t>
      </w:r>
      <w:r>
        <w:rPr>
          <w:b w:val="0"/>
          <w:i w:val="0"/>
        </w:rPr>
        <w:t>（2）</w:t>
      </w:r>
      <w:r>
        <w:rPr>
          <w:rFonts w:ascii="Consolas" w:hAnsi="Consolas" w:eastAsia="Consolas"/>
          <w:b w:val="0"/>
          <w:i w:val="0"/>
        </w:rPr>
        <w:t>destroyed</w:t>
      </w:r>
      <w:r>
        <w:rPr>
          <w:b w:val="0"/>
          <w:i w:val="0"/>
        </w:rPr>
        <w:t>；</w:t>
      </w:r>
      <w:r>
        <w:rPr>
          <w:b w:val="0"/>
          <w:i w:val="0"/>
        </w:rPr>
        <w:t>（3）</w:t>
      </w:r>
      <w:r>
        <w:rPr>
          <w:rFonts w:ascii="Consolas" w:hAnsi="Consolas" w:eastAsia="Consolas"/>
          <w:b w:val="0"/>
          <w:i w:val="0"/>
        </w:rPr>
        <w:t>delta_v_total</w:t>
      </w:r>
      <w:r>
        <w:rPr>
          <w:b w:val="0"/>
          <w:i w:val="0"/>
        </w:rPr>
        <w:t>；</w:t>
      </w:r>
      <w:r>
        <w:rPr>
          <w:b w:val="0"/>
          <w:i w:val="0"/>
        </w:rPr>
        <w:t>（4）</w:t>
      </w:r>
      <w:r>
        <w:rPr>
          <w:rFonts w:ascii="Consolas" w:hAnsi="Consolas" w:eastAsia="Consolas"/>
          <w:b w:val="0"/>
          <w:i w:val="0"/>
        </w:rPr>
        <w:t>sim_time</w:t>
      </w:r>
      <w:r>
        <w:rPr>
          <w:b w:val="0"/>
          <w:i w:val="0"/>
        </w:rPr>
        <w:t>；</w:t>
      </w:r>
      <w:r>
        <w:rPr>
          <w:b w:val="0"/>
          <w:i w:val="0"/>
        </w:rPr>
        <w:t>（5）</w:t>
      </w:r>
      <w:r>
        <w:rPr>
          <w:rFonts w:ascii="Consolas" w:hAnsi="Consolas" w:eastAsia="Consolas"/>
          <w:b w:val="0"/>
          <w:i w:val="0"/>
        </w:rPr>
        <w:t>spawned_debris_total</w:t>
      </w:r>
      <w:r>
        <w:rPr>
          <w:b w:val="0"/>
          <w:i w:val="0"/>
        </w:rPr>
        <w:t>。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Derived metrics:</w:t>
      </w:r>
    </w:p>
    <w:p>
      <w:pPr>
        <w:spacing w:before="60" w:after="120"/>
        <w:jc w:val="center"/>
      </w:pPr>
      <m:oMath>
        <m:sSub>
          <m:e>
            <m:r>
              <m:t>η</m:t>
            </m:r>
          </m:e>
          <m:sub>
            <m:r>
              <m:t>i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rPr>
                    <m:nor/>
                  </m:rPr>
                  <m:t>catches</m:t>
                </m:r>
              </m:e>
              <m:sub>
                <m:r>
                  <m:t>i</m:t>
                </m:r>
              </m:sub>
            </m:sSub>
          </m:num>
          <m:den>
            <m:sSub>
              <m:e>
                <m:r>
                  <m:rPr>
                    <m:nor/>
                  </m:rPr>
                  <m:t>spawned_debris_total</m:t>
                </m:r>
              </m:e>
              <m:sub>
                <m:r>
                  <m:t>i</m:t>
                </m:r>
              </m:sub>
            </m:sSub>
          </m:den>
        </m:f>
      </m:oMath>
    </w:p>
    <w:p>
      <w:pPr>
        <w:spacing w:before="60" w:after="120"/>
        <w:jc w:val="center"/>
      </w:pP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rPr>
                    <m:nor/>
                  </m:rPr>
                  <m:t>catches</m:t>
                </m:r>
              </m:e>
              <m:sub>
                <m:r>
                  <m:t>i</m:t>
                </m:r>
              </m:sub>
            </m:sSub>
          </m:num>
          <m:den>
            <m:sSub>
              <m:e>
                <m:r>
                  <m:rPr>
                    <m:nor/>
                  </m:rPr>
                  <m:t>sim_time</m:t>
                </m:r>
              </m:e>
              <m:sub>
                <m:r>
                  <m:t>i</m:t>
                </m:r>
              </m:sub>
            </m:sSub>
          </m:den>
        </m:f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>Destroy rate:</w:t>
      </w:r>
    </w:p>
    <w:p>
      <w:pPr>
        <w:spacing w:before="60" w:after="120"/>
        <w:jc w:val="center"/>
      </w:pPr>
      <m:oMath>
        <m:sSub>
          <m:e>
            <m:r>
              <m:t>r</m:t>
            </m:r>
          </m:e>
          <m:sub>
            <m:r>
              <m:t>destroy</m:t>
            </m:r>
          </m:sub>
        </m:sSub>
        <m:r>
          <m:t>=</m:t>
        </m:r>
        <m:f>
          <m:fPr>
            <m:type m:val="bar"/>
          </m:fPr>
          <m:num>
            <m:nary>
              <m:naryPr>
                <m:chr m:val="∑"/>
                <m:limLoc m:val="subSup"/>
                <m:grow m:val="1"/>
                <m:subHide m:val="off"/>
                <m:supHide m:val="on"/>
              </m:naryPr>
              <m:sub>
                <m:r>
                  <m:t>i</m:t>
                </m:r>
              </m:sub>
              <m:sup/>
              <m:e>
                <m:sSub>
                  <m:e>
                    <m:r>
                      <m:rPr>
                        <m:nor/>
                      </m:rPr>
                      <m:t>destroyed</m:t>
                    </m:r>
                  </m:e>
                  <m:sub>
                    <m:r>
                      <m:t>i</m:t>
                    </m:r>
                  </m:sub>
                </m:sSub>
              </m:e>
            </m:nary>
          </m:num>
          <m:den>
            <m:r>
              <m:t>N</m:t>
            </m:r>
          </m:den>
        </m:f>
      </m:oMath>
    </w:p>
    <w:p>
      <w:pPr>
        <w:pStyle w:val="Heading2"/>
        <w:spacing w:before="160" w:after="120"/>
      </w:pPr>
      <w:r>
        <w:rPr>
          <w:b w:val="0"/>
          <w:i w:val="0"/>
        </w:rPr>
        <w:t>4.4 Statistics Reported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This paper reports: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（1）</w:t>
      </w:r>
      <w:r>
        <w:rPr>
          <w:b w:val="0"/>
          <w:i w:val="0"/>
        </w:rPr>
        <w:t>mean</w:t>
      </w:r>
      <w:r>
        <w:rPr>
          <w:b w:val="0"/>
          <w:i w:val="0"/>
        </w:rPr>
        <w:t>；</w:t>
      </w:r>
      <w:r>
        <w:rPr>
          <w:b w:val="0"/>
          <w:i w:val="0"/>
        </w:rPr>
        <w:t>（2）</w:t>
      </w:r>
      <w:r>
        <w:rPr>
          <w:b w:val="0"/>
          <w:i w:val="0"/>
        </w:rPr>
        <w:t>standard deviation (std)</w:t>
      </w:r>
      <w:r>
        <w:rPr>
          <w:b w:val="0"/>
          <w:i w:val="0"/>
        </w:rPr>
        <w:t>；</w:t>
      </w:r>
      <w:r>
        <w:rPr>
          <w:b w:val="0"/>
          <w:i w:val="0"/>
        </w:rPr>
        <w:t>（3）</w:t>
      </w:r>
      <w:r>
        <w:rPr>
          <w:b w:val="0"/>
          <w:i w:val="0"/>
        </w:rPr>
        <w:t>minimum (min)</w:t>
      </w:r>
      <w:r>
        <w:rPr>
          <w:b w:val="0"/>
          <w:i w:val="0"/>
        </w:rPr>
        <w:t>；</w:t>
      </w:r>
      <w:r>
        <w:rPr>
          <w:b w:val="0"/>
          <w:i w:val="0"/>
        </w:rPr>
        <w:t>（4）</w:t>
      </w:r>
      <w:r>
        <w:rPr>
          <w:b w:val="0"/>
          <w:i w:val="0"/>
        </w:rPr>
        <w:t>maximum (max)</w:t>
      </w:r>
      <w:r>
        <w:rPr>
          <w:b w:val="0"/>
          <w:i w:val="0"/>
        </w:rPr>
        <w:t>。</w:t>
      </w:r>
    </w:p>
    <w:p/>
    <w:p>
      <w:pPr>
        <w:pStyle w:val="Heading1"/>
        <w:spacing w:before="160" w:after="120"/>
      </w:pPr>
      <w:r>
        <w:rPr>
          <w:b w:val="0"/>
          <w:i w:val="0"/>
        </w:rPr>
        <w:t>5 Results and Analysis</w:t>
      </w:r>
    </w:p>
    <w:p>
      <w:pPr>
        <w:pStyle w:val="Heading2"/>
        <w:spacing w:before="160" w:after="120"/>
      </w:pPr>
      <w:r>
        <w:rPr>
          <w:b w:val="0"/>
          <w:i w:val="0"/>
        </w:rPr>
        <w:t>5.1 Overall Performance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Statistics for 6 episodes (N=6) are shown in Table 5-1.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Metric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Mean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Std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Min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Max</w:t>
            </w:r>
          </w:p>
        </w:tc>
      </w:tr>
      <w:tr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rFonts w:ascii="Consolas" w:hAnsi="Consolas" w:eastAsia="Consolas"/>
                <w:b w:val="0"/>
                <w:i w:val="0"/>
              </w:rPr>
              <w:t>catches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2.167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0.983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4</w:t>
            </w:r>
          </w:p>
        </w:tc>
      </w:tr>
      <w:tr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rFonts w:ascii="Consolas" w:hAnsi="Consolas" w:eastAsia="Consolas"/>
                <w:b w:val="0"/>
                <w:i w:val="0"/>
              </w:rPr>
              <w:t>delta_v_total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9945.333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1004.144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8685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11305</w:t>
            </w:r>
          </w:p>
        </w:tc>
      </w:tr>
      <w:tr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rFonts w:ascii="Consolas" w:hAnsi="Consolas" w:eastAsia="Consolas"/>
                <w:b w:val="0"/>
                <w:i w:val="0"/>
              </w:rPr>
              <w:t>sim_time</w:t>
            </w:r>
            <w:r>
              <w:rPr>
                <w:b w:val="0"/>
                <w:i w:val="0"/>
              </w:rPr>
              <w:t xml:space="preserve"> (s)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601.750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0.493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601.1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602.3</w:t>
            </w:r>
          </w:p>
        </w:tc>
      </w:tr>
      <w:tr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rFonts w:ascii="Consolas" w:hAnsi="Consolas" w:eastAsia="Consolas"/>
                <w:b w:val="0"/>
                <w:i w:val="0"/>
              </w:rPr>
              <w:t>spawned_debris_total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8.333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2.582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10</w:t>
            </w:r>
          </w:p>
        </w:tc>
      </w:tr>
      <w:tr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rFonts w:ascii="Consolas" w:hAnsi="Consolas" w:eastAsia="Consolas"/>
                <w:b w:val="0"/>
                <w:i w:val="0"/>
              </w:rPr>
              <w:t>spawned_meteors_total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0.000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0.000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</w:t>
            </w:r>
          </w:p>
        </w:tc>
      </w:tr>
    </w:tbl>
    <w:p>
      <w:pPr>
        <w:spacing w:line="360" w:lineRule="auto" w:before="0" w:after="120"/>
        <w:ind w:firstLine="420"/>
      </w:pPr>
      <w:r>
        <w:rPr>
          <w:b w:val="0"/>
          <w:i w:val="0"/>
        </w:rPr>
        <w:t>Destroy rate:</w:t>
      </w:r>
    </w:p>
    <w:p>
      <w:pPr>
        <w:spacing w:before="60" w:after="120"/>
        <w:jc w:val="center"/>
      </w:pPr>
      <m:oMath>
        <m:sSub>
          <m:e>
            <m:r>
              <m:t>r</m:t>
            </m:r>
          </m:e>
          <m:sub>
            <m:r>
              <m:t>destroy</m:t>
            </m:r>
          </m:sub>
        </m:sSub>
        <m:r>
          <m:t>=0/6=0.000</m:t>
        </m:r>
      </m:oMath>
    </w:p>
    <w:p>
      <w:pPr>
        <w:pStyle w:val="Heading2"/>
        <w:spacing w:before="160" w:after="120"/>
      </w:pPr>
      <w:r>
        <w:rPr>
          <w:b w:val="0"/>
          <w:i w:val="0"/>
        </w:rPr>
        <w:t>5.2 Capture Efficiency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Per-episode efficiency is defined as:</w:t>
      </w:r>
    </w:p>
    <w:p>
      <w:pPr>
        <w:spacing w:before="60" w:after="120"/>
        <w:jc w:val="center"/>
      </w:pPr>
      <m:oMath>
        <m:sSub>
          <m:e>
            <m:r>
              <m:t>η</m:t>
            </m:r>
          </m:e>
          <m:sub>
            <m:r>
              <m:t>i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rPr>
                    <m:nor/>
                  </m:rPr>
                  <m:t>catches</m:t>
                </m:r>
              </m:e>
              <m:sub>
                <m:r>
                  <m:t>i</m:t>
                </m:r>
              </m:sub>
            </m:sSub>
          </m:num>
          <m:den>
            <m:sSub>
              <m:e>
                <m:r>
                  <m:rPr>
                    <m:nor/>
                  </m:rPr>
                  <m:t>spawned_debris_total</m:t>
                </m:r>
              </m:e>
              <m:sub>
                <m:r>
                  <m:t>i</m:t>
                </m:r>
              </m:sub>
            </m:sSub>
          </m:den>
        </m:f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>Observed values: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（1）</w:t>
      </w:r>
      <w:r>
        <w:rPr>
          <w:b w:val="0"/>
          <w:i w:val="0"/>
        </w:rPr>
        <w:t>mean efficiency: 0.300</w:t>
      </w:r>
      <w:r>
        <w:rPr>
          <w:b w:val="0"/>
          <w:i w:val="0"/>
        </w:rPr>
        <w:t>；</w:t>
      </w:r>
      <w:r>
        <w:rPr>
          <w:b w:val="0"/>
          <w:i w:val="0"/>
        </w:rPr>
        <w:t>（2）</w:t>
      </w:r>
      <w:r>
        <w:rPr>
          <w:b w:val="0"/>
          <w:i w:val="0"/>
        </w:rPr>
        <w:t>min efficiency: 0.200</w:t>
      </w:r>
      <w:r>
        <w:rPr>
          <w:b w:val="0"/>
          <w:i w:val="0"/>
        </w:rPr>
        <w:t>；</w:t>
      </w:r>
      <w:r>
        <w:rPr>
          <w:b w:val="0"/>
          <w:i w:val="0"/>
        </w:rPr>
        <w:t>（3）</w:t>
      </w:r>
      <w:r>
        <w:rPr>
          <w:b w:val="0"/>
          <w:i w:val="0"/>
        </w:rPr>
        <w:t>max efficiency: 0.800</w:t>
      </w:r>
      <w:r>
        <w:rPr>
          <w:b w:val="0"/>
          <w:i w:val="0"/>
        </w:rPr>
        <w:t>。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[Image: Fig 5-1 Capture Count by Episode] reports/exp20260303_catches.png</w:t>
      </w:r>
      <w:r>
        <w:rPr>
          <w:b w:val="0"/>
          <w:i w:val="0"/>
        </w:rPr>
        <w:br/>
      </w:r>
      <w:r>
        <w:rPr>
          <w:b w:val="0"/>
          <w:i w:val="0"/>
        </w:rPr>
        <w:t>[Image: Fig 5-2 Capture Efficiency by Episode] reports/exp20260303_efficiency.png</w:t>
      </w:r>
    </w:p>
    <w:p>
      <w:pPr>
        <w:pStyle w:val="Heading2"/>
        <w:spacing w:before="160" w:after="120"/>
      </w:pPr>
      <w:r>
        <w:rPr>
          <w:b w:val="0"/>
          <w:i w:val="0"/>
        </w:rPr>
        <w:t>5.3 Time and Control Cost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Episode duration is stable:</w:t>
      </w:r>
    </w:p>
    <w:p>
      <w:pPr>
        <w:spacing w:before="60" w:after="120"/>
        <w:jc w:val="center"/>
      </w:pPr>
      <m:oMath>
        <m:r>
          <m:rPr>
            <m:nor/>
          </m:rPr>
          <m:t>sim_time</m:t>
        </m:r>
        <m:r>
          <m:t>=601.750±0.493</m:t>
        </m:r>
        <m:r>
          <m:rPr>
            <m:nor/>
          </m:rPr>
          <m:t> s</m:t>
        </m:r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>Capture-frequency range:</w:t>
      </w:r>
    </w:p>
    <w:p>
      <w:pPr>
        <w:spacing w:before="60" w:after="120"/>
        <w:jc w:val="center"/>
      </w:pP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rPr>
                    <m:nor/>
                  </m:rPr>
                  <m:t>catches</m:t>
                </m:r>
              </m:e>
              <m:sub>
                <m:r>
                  <m:t>i</m:t>
                </m:r>
              </m:sub>
            </m:sSub>
          </m:num>
          <m:den>
            <m:sSub>
              <m:e>
                <m:r>
                  <m:rPr>
                    <m:nor/>
                  </m:rPr>
                  <m:t>sim_time</m:t>
                </m:r>
              </m:e>
              <m:sub>
                <m:r>
                  <m:t>i</m:t>
                </m:r>
              </m:sub>
            </m:sSub>
          </m:den>
        </m:f>
        <m:r>
          <m:t>∈[0.00166,</m:t>
        </m:r>
        <m:r>
          <m:rPr>
            <m:nor/>
          </m:rPr>
          <m:t> </m:t>
        </m:r>
        <m:r>
          <m:t>0.00665]</m:t>
        </m:r>
        <m:r>
          <m:rPr>
            <m:nor/>
          </m:rPr>
          <m:t> </m:t>
        </m:r>
        <m:sSup>
          <m:e>
            <m:r>
              <m:rPr>
                <m:nor/>
              </m:rPr>
              <m:t>s</m:t>
            </m:r>
          </m:e>
          <m:sup>
            <m:r>
              <m:t>−1</m:t>
            </m:r>
          </m:sup>
        </m:sSup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>Equivalent time per capture is about 150.4 s to 601.1 s.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Control-cost statistics (</w:t>
      </w:r>
      <w:r>
        <w:rPr>
          <w:rFonts w:ascii="Consolas" w:hAnsi="Consolas" w:eastAsia="Consolas"/>
          <w:b w:val="0"/>
          <w:i w:val="0"/>
        </w:rPr>
        <w:t>delta_v_total</w:t>
      </w:r>
      <w:r>
        <w:rPr>
          <w:b w:val="0"/>
          <w:i w:val="0"/>
        </w:rPr>
        <w:t>): 9945.333 +/- 1004.144.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135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0260303_delta_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>Fig 5-3 Delta-v Total by Episode</w:t>
      </w:r>
    </w:p>
    <w:p>
      <w:pPr>
        <w:pStyle w:val="Heading2"/>
        <w:spacing w:before="160" w:after="120"/>
      </w:pPr>
      <w:r>
        <w:rPr>
          <w:b w:val="0"/>
          <w:i w:val="0"/>
        </w:rPr>
        <w:t>5.4 Stability-Return Coupling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This dataset does not include explicit speed/angular-speed bins, so we report a stability-return-cost view: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（1）</w:t>
      </w:r>
      <w:r>
        <w:rPr>
          <w:b w:val="0"/>
          <w:i w:val="0"/>
        </w:rPr>
        <w:t>Stability: destroy rate = 0.000 (no destroyed episodes).</w:t>
      </w:r>
      <w:r>
        <w:rPr>
          <w:b w:val="0"/>
          <w:i w:val="0"/>
        </w:rPr>
        <w:t>；</w:t>
      </w:r>
      <w:r>
        <w:rPr>
          <w:b w:val="0"/>
          <w:i w:val="0"/>
        </w:rPr>
        <w:t>（2）</w:t>
      </w:r>
      <w:r>
        <w:rPr>
          <w:b w:val="0"/>
          <w:i w:val="0"/>
        </w:rPr>
        <w:t>Return: mean captures = 2.167.</w:t>
      </w:r>
      <w:r>
        <w:rPr>
          <w:b w:val="0"/>
          <w:i w:val="0"/>
        </w:rPr>
        <w:t>；</w:t>
      </w:r>
      <w:r>
        <w:rPr>
          <w:b w:val="0"/>
          <w:i w:val="0"/>
        </w:rPr>
        <w:t>（3）</w:t>
      </w:r>
      <w:r>
        <w:rPr>
          <w:b w:val="0"/>
          <w:i w:val="0"/>
        </w:rPr>
        <w:t xml:space="preserve">Cost: mean </w:t>
      </w:r>
      <w:r>
        <w:rPr>
          <w:rFonts w:ascii="Consolas" w:hAnsi="Consolas" w:eastAsia="Consolas"/>
          <w:b w:val="0"/>
          <w:i w:val="0"/>
        </w:rPr>
        <w:t>delta_v_total</w:t>
      </w:r>
      <w:r>
        <w:rPr>
          <w:b w:val="0"/>
          <w:i w:val="0"/>
        </w:rPr>
        <w:t xml:space="preserve"> = 9945.333.</w:t>
      </w:r>
      <w:r>
        <w:rPr>
          <w:b w:val="0"/>
          <w:i w:val="0"/>
        </w:rPr>
        <w:t>。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Return per cost is defined as:</w:t>
      </w:r>
    </w:p>
    <w:p>
      <w:pPr>
        <w:spacing w:before="60" w:after="120"/>
        <w:jc w:val="center"/>
      </w:pPr>
      <m:oMath>
        <m:r>
          <m:t>ρ=</m:t>
        </m:r>
        <m:f>
          <m:fPr>
            <m:type m:val="bar"/>
          </m:fPr>
          <m:num>
            <m:r>
              <m:rPr>
                <m:nor/>
              </m:rPr>
              <m:t>catches</m:t>
            </m:r>
          </m:num>
          <m:den>
            <m:r>
              <m:rPr>
                <m:nor/>
              </m:rPr>
              <m:t>delta_v_total</m:t>
            </m:r>
          </m:den>
        </m:f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>From means:</w:t>
      </w:r>
    </w:p>
    <w:p>
      <w:pPr>
        <w:spacing w:before="60" w:after="120"/>
        <w:jc w:val="center"/>
      </w:pPr>
      <m:oMath>
        <m:sSub>
          <m:e>
            <m:r>
              <m:t>ρ</m:t>
            </m:r>
          </m:e>
          <m:sub>
            <m:r>
              <m:t>mean</m:t>
            </m:r>
          </m:sub>
        </m:sSub>
        <m:r>
          <m:t>≈2.18×</m:t>
        </m:r>
        <m:sSup>
          <m:e>
            <m:r>
              <m:t>10</m:t>
            </m:r>
          </m:e>
          <m:sup>
            <m:r>
              <m:t>−4</m:t>
            </m:r>
          </m:sup>
        </m:sSup>
      </m:oMath>
    </w:p>
    <w:p>
      <w:pPr>
        <w:pStyle w:val="Heading2"/>
        <w:spacing w:before="160" w:after="120"/>
      </w:pPr>
      <w:r>
        <w:rPr>
          <w:b w:val="0"/>
          <w:i w:val="0"/>
        </w:rPr>
        <w:t>5.5 Variability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Coefficient of variation (CV):</w:t>
      </w:r>
    </w:p>
    <w:p>
      <w:pPr>
        <w:spacing w:before="60" w:after="120"/>
        <w:jc w:val="center"/>
      </w:pPr>
      <m:oMath>
        <m:sSub>
          <m:e>
            <m:r>
              <m:rPr>
                <m:sty m:val="p"/>
              </m:rPr>
              <m:t>CV</m:t>
            </m:r>
          </m:e>
          <m:sub>
            <m:r>
              <m:t>Δv</m:t>
            </m:r>
          </m:sub>
        </m:sSub>
        <m:r>
          <m:t>=</m:t>
        </m:r>
        <m:f>
          <m:fPr>
            <m:type m:val="bar"/>
          </m:fPr>
          <m:num>
            <m:r>
              <m:t>1004.144</m:t>
            </m:r>
          </m:num>
          <m:den>
            <m:r>
              <m:t>9945.333</m:t>
            </m:r>
          </m:den>
        </m:f>
        <m:r>
          <m:t>=0.101</m:t>
        </m:r>
      </m:oMath>
    </w:p>
    <w:p>
      <w:pPr>
        <w:spacing w:before="60" w:after="120"/>
        <w:jc w:val="center"/>
      </w:pPr>
      <m:oMath>
        <m:sSub>
          <m:e>
            <m:r>
              <m:rPr>
                <m:sty m:val="p"/>
              </m:rPr>
              <m:t>CV</m:t>
            </m:r>
          </m:e>
          <m:sub>
            <m:r>
              <m:t>catches</m:t>
            </m:r>
          </m:sub>
        </m:sSub>
        <m:r>
          <m:t>=</m:t>
        </m:r>
        <m:f>
          <m:fPr>
            <m:type m:val="bar"/>
          </m:fPr>
          <m:num>
            <m:r>
              <m:t>0.983</m:t>
            </m:r>
          </m:num>
          <m:den>
            <m:r>
              <m:t>2.167</m:t>
            </m:r>
          </m:den>
        </m:f>
        <m:r>
          <m:t>=0.454</m:t>
        </m:r>
      </m:oMath>
    </w:p>
    <w:p>
      <w:pPr>
        <w:spacing w:line="360" w:lineRule="auto" w:before="0" w:after="120"/>
        <w:ind w:firstLine="420"/>
      </w:pPr>
      <w:r>
        <w:rPr>
          <w:b w:val="0"/>
          <w:i w:val="0"/>
        </w:rPr>
        <w:t>Return-side variability is much higher than cost-side variability.</w:t>
      </w:r>
    </w:p>
    <w:p>
      <w:pPr>
        <w:pStyle w:val="Heading2"/>
        <w:spacing w:before="160" w:after="120"/>
      </w:pPr>
      <w:r>
        <w:rPr>
          <w:b w:val="0"/>
          <w:i w:val="0"/>
        </w:rPr>
        <w:t>5.6 Per-Episode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Episode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Seed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Catches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Destroyed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Sim Time (s)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Delta-v</w:t>
            </w:r>
          </w:p>
        </w:tc>
      </w:tr>
      <w:tr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20260303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601.6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11305</w:t>
            </w:r>
          </w:p>
        </w:tc>
      </w:tr>
      <w:tr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20260304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602.2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9615</w:t>
            </w:r>
          </w:p>
        </w:tc>
      </w:tr>
      <w:tr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20260305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602.3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10195</w:t>
            </w:r>
          </w:p>
        </w:tc>
      </w:tr>
      <w:tr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20260306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601.1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8685</w:t>
            </w:r>
          </w:p>
        </w:tc>
      </w:tr>
      <w:tr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20260307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602.0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10060</w:t>
            </w:r>
          </w:p>
        </w:tc>
      </w:tr>
      <w:tr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20260308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601.3</w:t>
            </w:r>
          </w:p>
        </w:tc>
        <w:tc>
          <w:tcPr>
            <w:tcW w:type="dxa" w:w="1440"/>
          </w:tcPr>
          <w:p>
            <w:pPr>
              <w:spacing w:after="0"/>
              <w:ind w:firstLine="0"/>
            </w:pPr>
            <w:r/>
            <w:r>
              <w:rPr>
                <w:b w:val="0"/>
                <w:i w:val="0"/>
              </w:rPr>
              <w:t>9812</w:t>
            </w:r>
          </w:p>
        </w:tc>
      </w:tr>
    </w:tbl>
    <w:p>
      <w:pPr>
        <w:spacing w:line="360" w:lineRule="auto" w:before="0" w:after="120"/>
        <w:ind w:firstLine="420"/>
      </w:pPr>
      <w:r>
        <w:rPr>
          <w:b w:val="0"/>
          <w:i w:val="0"/>
        </w:rPr>
        <w:t xml:space="preserve">The full run is reproducible via </w:t>
      </w:r>
      <w:r>
        <w:rPr>
          <w:rFonts w:ascii="Consolas" w:hAnsi="Consolas" w:eastAsia="Consolas"/>
          <w:b w:val="0"/>
          <w:i w:val="0"/>
        </w:rPr>
        <w:t>run_experiments_and_record.ps1</w:t>
      </w:r>
      <w:r>
        <w:rPr>
          <w:b w:val="0"/>
          <w:i w:val="0"/>
        </w:rPr>
        <w:t>.</w:t>
      </w:r>
    </w:p>
    <w:p>
      <w:pPr>
        <w:pStyle w:val="Heading1"/>
        <w:spacing w:before="160" w:after="120"/>
      </w:pPr>
      <w:r>
        <w:rPr>
          <w:b w:val="0"/>
          <w:i w:val="0"/>
        </w:rPr>
        <w:t>6 Conclusion and Future Work</w:t>
      </w:r>
    </w:p>
    <w:p>
      <w:pPr>
        <w:pStyle w:val="Heading2"/>
        <w:spacing w:before="160" w:after="120"/>
      </w:pPr>
      <w:r>
        <w:rPr>
          <w:b w:val="0"/>
          <w:i w:val="0"/>
        </w:rPr>
        <w:t>6.1 Summary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This revision delivers an engineering-complete experiment loop: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（1）</w:t>
      </w:r>
      <w:r>
        <w:rPr>
          <w:b w:val="0"/>
          <w:i w:val="0"/>
        </w:rPr>
        <w:t>executable scripts,</w:t>
      </w:r>
      <w:r>
        <w:rPr>
          <w:b w:val="0"/>
          <w:i w:val="0"/>
        </w:rPr>
        <w:t>；</w:t>
      </w:r>
      <w:r>
        <w:rPr>
          <w:b w:val="0"/>
          <w:i w:val="0"/>
        </w:rPr>
        <w:t>（2）</w:t>
      </w:r>
      <w:r>
        <w:rPr>
          <w:b w:val="0"/>
          <w:i w:val="0"/>
        </w:rPr>
        <w:t>quantitative CSV outputs,</w:t>
      </w:r>
      <w:r>
        <w:rPr>
          <w:b w:val="0"/>
          <w:i w:val="0"/>
        </w:rPr>
        <w:t>；</w:t>
      </w:r>
      <w:r>
        <w:rPr>
          <w:b w:val="0"/>
          <w:i w:val="0"/>
        </w:rPr>
        <w:t>（3）</w:t>
      </w:r>
      <w:r>
        <w:rPr>
          <w:b w:val="0"/>
          <w:i w:val="0"/>
        </w:rPr>
        <w:t>and reproducible videos.</w:t>
      </w:r>
      <w:r>
        <w:rPr>
          <w:b w:val="0"/>
          <w:i w:val="0"/>
        </w:rPr>
        <w:t>。</w:t>
      </w:r>
    </w:p>
    <w:p>
      <w:pPr>
        <w:pStyle w:val="Heading2"/>
        <w:spacing w:before="160" w:after="120"/>
      </w:pPr>
      <w:r>
        <w:rPr>
          <w:b w:val="0"/>
          <w:i w:val="0"/>
        </w:rPr>
        <w:t>6.2 Main Findings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From the 2026-03-03 batch run (6 episodes):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（1）</w:t>
      </w:r>
      <w:r>
        <w:rPr>
          <w:b w:val="0"/>
          <w:i w:val="0"/>
        </w:rPr>
        <w:t>Destroy rate is 0.000.</w:t>
      </w:r>
      <w:r>
        <w:rPr>
          <w:b w:val="0"/>
          <w:i w:val="0"/>
        </w:rPr>
        <w:t>；</w:t>
      </w:r>
      <w:r>
        <w:rPr>
          <w:b w:val="0"/>
          <w:i w:val="0"/>
        </w:rPr>
        <w:t>（2）</w:t>
      </w:r>
      <w:r>
        <w:rPr>
          <w:b w:val="0"/>
          <w:i w:val="0"/>
        </w:rPr>
        <w:t>Mean captures is 2.167 (range: 1 to 4).</w:t>
      </w:r>
      <w:r>
        <w:rPr>
          <w:b w:val="0"/>
          <w:i w:val="0"/>
        </w:rPr>
        <w:t>；</w:t>
      </w:r>
      <w:r>
        <w:rPr>
          <w:b w:val="0"/>
          <w:i w:val="0"/>
        </w:rPr>
        <w:t>（3）</w:t>
      </w:r>
      <w:r>
        <w:rPr>
          <w:b w:val="0"/>
          <w:i w:val="0"/>
        </w:rPr>
        <w:t xml:space="preserve">Mean </w:t>
      </w:r>
      <w:r>
        <w:rPr>
          <w:rFonts w:ascii="Consolas" w:hAnsi="Consolas" w:eastAsia="Consolas"/>
          <w:b w:val="0"/>
          <w:i w:val="0"/>
        </w:rPr>
        <w:t>delta_v_total</w:t>
      </w:r>
      <w:r>
        <w:rPr>
          <w:b w:val="0"/>
          <w:i w:val="0"/>
        </w:rPr>
        <w:t xml:space="preserve"> is 9945.333 (std: 1004.144).</w:t>
      </w:r>
      <w:r>
        <w:rPr>
          <w:b w:val="0"/>
          <w:i w:val="0"/>
        </w:rPr>
        <w:t>；</w:t>
      </w:r>
      <w:r>
        <w:rPr>
          <w:b w:val="0"/>
          <w:i w:val="0"/>
        </w:rPr>
        <w:t>（4）</w:t>
      </w:r>
      <w:r>
        <w:rPr>
          <w:b w:val="0"/>
          <w:i w:val="0"/>
        </w:rPr>
        <w:t>Return CV (0.454) is higher than cost CV (0.101), indicating stronger sensitivity on outcome side.</w:t>
      </w:r>
      <w:r>
        <w:rPr>
          <w:b w:val="0"/>
          <w:i w:val="0"/>
        </w:rPr>
        <w:t>。</w:t>
      </w:r>
    </w:p>
    <w:p>
      <w:pPr>
        <w:pStyle w:val="Heading2"/>
        <w:spacing w:before="160" w:after="120"/>
      </w:pPr>
      <w:r>
        <w:rPr>
          <w:b w:val="0"/>
          <w:i w:val="0"/>
        </w:rPr>
        <w:t>6.3 Next Steps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（1）</w:t>
      </w:r>
      <w:r>
        <w:rPr>
          <w:b w:val="0"/>
          <w:i w:val="0"/>
        </w:rPr>
        <w:t>Increase sample size to 30/60/100 episodes and report confidence intervals.</w:t>
      </w:r>
      <w:r>
        <w:rPr>
          <w:b w:val="0"/>
          <w:i w:val="0"/>
        </w:rPr>
        <w:t>；</w:t>
      </w:r>
      <w:r>
        <w:rPr>
          <w:b w:val="0"/>
          <w:i w:val="0"/>
        </w:rPr>
        <w:t>（2）</w:t>
      </w:r>
      <w:r>
        <w:rPr>
          <w:b w:val="0"/>
          <w:i w:val="0"/>
        </w:rPr>
        <w:t>Record explicit speed/angular-speed/material fields for response-surface analysis.</w:t>
      </w:r>
      <w:r>
        <w:rPr>
          <w:b w:val="0"/>
          <w:i w:val="0"/>
        </w:rPr>
        <w:t>；</w:t>
      </w:r>
      <w:r>
        <w:rPr>
          <w:b w:val="0"/>
          <w:i w:val="0"/>
        </w:rPr>
        <w:t>（3）</w:t>
      </w:r>
      <w:r>
        <w:rPr>
          <w:b w:val="0"/>
          <w:i w:val="0"/>
        </w:rPr>
        <w:t>Add multi-policy comparisons (physics/lstm/reactive) under the same evaluation protocol.</w:t>
      </w:r>
      <w:r>
        <w:rPr>
          <w:b w:val="0"/>
          <w:i w:val="0"/>
        </w:rPr>
        <w:t>；</w:t>
      </w:r>
      <w:r>
        <w:rPr>
          <w:b w:val="0"/>
          <w:i w:val="0"/>
        </w:rPr>
        <w:t>（4）</w:t>
      </w:r>
      <w:r>
        <w:rPr>
          <w:b w:val="0"/>
          <w:i w:val="0"/>
        </w:rPr>
        <w:t>Automate report generation from CSV to figures/tables.</w:t>
      </w:r>
      <w:r>
        <w:rPr>
          <w:b w:val="0"/>
          <w:i w:val="0"/>
        </w:rPr>
        <w:t>。</w:t>
      </w:r>
    </w:p>
    <w:p/>
    <w:p>
      <w:pPr>
        <w:pStyle w:val="Heading1"/>
        <w:spacing w:before="160" w:after="120"/>
      </w:pPr>
      <w:r>
        <w:rPr>
          <w:b w:val="0"/>
          <w:i w:val="0"/>
        </w:rPr>
        <w:t>参考文献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[1] Bonnal C, Ruault J M, Desjean M C. Active debris removal: Recent progress and current trends[J]. Acta Astronautica, 2013, 85: 51-60.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[2] Shan M, Guo J, Gill E. Review and comparison of active space debris capturing and removal methods[J]. Progress in Aerospace Sciences, 2016, 80: 18-32.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[3] Flores-Abad A, Ma O, Pham K, et al. A review of space robotics technologies for on-orbit servicing[J]. Progress in Aerospace Sciences, 2014, 65: 1-26.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[4] Hochreiter S, Schmidhuber J. Long short-term memory[J]. Neural Computation, 1997, 9(8): 1735-1780.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[5] Camacho E F, Bordons C. Model predictive control[M]. Springer, 2007.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[6] Yoshikawa T. Manipulability of robotic mechanisms[J]. The International Journal of Robotics Research, 1985, 4(2): 3-9.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[7] Wampler C W. Manipulator inverse kinematic solutions based on vector formulations and damped least-squares methods[J]. IEEE Transactions on Systems, Man, and Cybernetics, 1986, 16(1): 93-101.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[8] Siciliano B, Khatib O. Springer handbook of robotics[M]. Springer, 2016.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[9] Botta E M, Sharf I, Misra A K. Contact dynamics modeling and simulation of tether nets for space-debris capture[J]. Journal of Guidance, Control, and Dynamics, 2017, 40(1): 110-123.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[10] Aghili F. A prediction and motion-planning scheme for visually guided robotic capturing of free-floating tumbling objects with uncertain dynamics[J]. IEEE Transactions on Robotics, 2012, 28(3): 634-649.</w:t>
      </w:r>
    </w:p>
    <w:p/>
    <w:p>
      <w:pPr>
        <w:pStyle w:val="Heading1"/>
        <w:spacing w:before="160" w:after="120"/>
      </w:pPr>
      <w:r>
        <w:rPr>
          <w:b w:val="0"/>
          <w:i w:val="0"/>
        </w:rPr>
        <w:t>Appendix A: 2026-03-03 Reproduction Package</w:t>
      </w:r>
    </w:p>
    <w:p>
      <w:pPr>
        <w:pStyle w:val="Heading2"/>
        <w:spacing w:before="160" w:after="120"/>
      </w:pPr>
      <w:r>
        <w:rPr>
          <w:b w:val="0"/>
          <w:i w:val="0"/>
        </w:rPr>
        <w:t>A.1 Commands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Batch run:</w:t>
        <w:br/>
      </w:r>
      <w:r>
        <w:rPr>
          <w:rFonts w:ascii="Consolas" w:hAnsi="Consolas" w:eastAsia="Consolas"/>
          <w:b w:val="0"/>
          <w:i w:val="0"/>
        </w:rPr>
        <w:t>python orbit_simulator_experiment.py --experiment --episodes 6 --sim-seconds 600 --sim-speedup 100 --seed 20260303 --output experiment_results/orbit_experiment_results_20260303.csv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Baseline video:</w:t>
        <w:br/>
      </w:r>
      <w:r>
        <w:rPr>
          <w:rFonts w:ascii="Consolas" w:hAnsi="Consolas" w:eastAsia="Consolas"/>
          <w:b w:val="0"/>
          <w:i w:val="0"/>
        </w:rPr>
        <w:t>python orbit_simulator.py --sim-seconds 420 --sim-speedup 120 --autopilot --record --video-fps 30 --video-path videos/baseline_orbit_simulator_20260303.mp4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Experiment video:</w:t>
        <w:br/>
      </w:r>
      <w:r>
        <w:rPr>
          <w:rFonts w:ascii="Consolas" w:hAnsi="Consolas" w:eastAsia="Consolas"/>
          <w:b w:val="0"/>
          <w:i w:val="0"/>
        </w:rPr>
        <w:t>python orbit_simulator_experiment.py --sim-seconds 420 --sim-speedup 120 --record --video-fps 30 --video-path videos/experiment_orbit_simulator_20260303.mp4</w:t>
      </w:r>
    </w:p>
    <w:p>
      <w:pPr>
        <w:pStyle w:val="Heading2"/>
        <w:spacing w:before="160" w:after="120"/>
      </w:pPr>
      <w:r>
        <w:rPr>
          <w:b w:val="0"/>
          <w:i w:val="0"/>
        </w:rPr>
        <w:t>A.2 Artifacts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（1）</w:t>
      </w:r>
      <w:r>
        <w:rPr>
          <w:rFonts w:ascii="Consolas" w:hAnsi="Consolas" w:eastAsia="Consolas"/>
          <w:b w:val="0"/>
          <w:i w:val="0"/>
        </w:rPr>
        <w:t>experiment_results/orbit_experiment_results_20260303.csv</w:t>
      </w:r>
      <w:r>
        <w:rPr>
          <w:b w:val="0"/>
          <w:i w:val="0"/>
        </w:rPr>
        <w:t>；</w:t>
      </w:r>
      <w:r>
        <w:rPr>
          <w:b w:val="0"/>
          <w:i w:val="0"/>
        </w:rPr>
        <w:t>（2）</w:t>
      </w:r>
      <w:r>
        <w:rPr>
          <w:rFonts w:ascii="Consolas" w:hAnsi="Consolas" w:eastAsia="Consolas"/>
          <w:b w:val="0"/>
          <w:i w:val="0"/>
        </w:rPr>
        <w:t>videos/baseline_orbit_simulator_20260303.mp4</w:t>
      </w:r>
      <w:r>
        <w:rPr>
          <w:b w:val="0"/>
          <w:i w:val="0"/>
        </w:rPr>
        <w:t>；</w:t>
      </w:r>
      <w:r>
        <w:rPr>
          <w:b w:val="0"/>
          <w:i w:val="0"/>
        </w:rPr>
        <w:t>（3）</w:t>
      </w:r>
      <w:r>
        <w:rPr>
          <w:rFonts w:ascii="Consolas" w:hAnsi="Consolas" w:eastAsia="Consolas"/>
          <w:b w:val="0"/>
          <w:i w:val="0"/>
        </w:rPr>
        <w:t>videos/experiment_orbit_simulator_20260303.mp4</w:t>
      </w:r>
      <w:r>
        <w:rPr>
          <w:b w:val="0"/>
          <w:i w:val="0"/>
        </w:rPr>
        <w:t>。</w:t>
      </w:r>
    </w:p>
    <w:p>
      <w:pPr>
        <w:pStyle w:val="Heading2"/>
        <w:spacing w:before="160" w:after="120"/>
      </w:pPr>
      <w:r>
        <w:rPr>
          <w:b w:val="0"/>
          <w:i w:val="0"/>
        </w:rPr>
        <w:t>A.3 Key Stats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（1）</w:t>
      </w:r>
      <w:r>
        <w:rPr>
          <w:b w:val="0"/>
          <w:i w:val="0"/>
        </w:rPr>
        <w:t>Episodes: 6</w:t>
      </w:r>
      <w:r>
        <w:rPr>
          <w:b w:val="0"/>
          <w:i w:val="0"/>
        </w:rPr>
        <w:t>；</w:t>
      </w:r>
      <w:r>
        <w:rPr>
          <w:b w:val="0"/>
          <w:i w:val="0"/>
        </w:rPr>
        <w:t>（2）</w:t>
      </w:r>
      <w:r>
        <w:rPr>
          <w:b w:val="0"/>
          <w:i w:val="0"/>
        </w:rPr>
        <w:t>Mean captures: 2.167</w:t>
      </w:r>
      <w:r>
        <w:rPr>
          <w:b w:val="0"/>
          <w:i w:val="0"/>
        </w:rPr>
        <w:t>；</w:t>
      </w:r>
      <w:r>
        <w:rPr>
          <w:b w:val="0"/>
          <w:i w:val="0"/>
        </w:rPr>
        <w:t>（3）</w:t>
      </w:r>
      <w:r>
        <w:rPr>
          <w:b w:val="0"/>
          <w:i w:val="0"/>
        </w:rPr>
        <w:t>Destroy rate: 0.000</w:t>
      </w:r>
      <w:r>
        <w:rPr>
          <w:b w:val="0"/>
          <w:i w:val="0"/>
        </w:rPr>
        <w:t>；</w:t>
      </w:r>
      <w:r>
        <w:rPr>
          <w:b w:val="0"/>
          <w:i w:val="0"/>
        </w:rPr>
        <w:t>（4）</w:t>
      </w:r>
      <w:r>
        <w:rPr>
          <w:b w:val="0"/>
          <w:i w:val="0"/>
        </w:rPr>
        <w:t>Mean delta-v total: 9945.333</w:t>
      </w:r>
      <w:r>
        <w:rPr>
          <w:b w:val="0"/>
          <w:i w:val="0"/>
        </w:rPr>
        <w:t>。</w:t>
      </w:r>
    </w:p>
    <w:p>
      <w:pPr>
        <w:pStyle w:val="Heading2"/>
        <w:spacing w:before="160" w:after="120"/>
      </w:pPr>
      <w:r>
        <w:rPr>
          <w:b w:val="0"/>
          <w:i w:val="0"/>
        </w:rPr>
        <w:t>A.4 Note</w:t>
      </w:r>
    </w:p>
    <w:p>
      <w:pPr>
        <w:spacing w:line="360" w:lineRule="auto" w:before="0" w:after="120"/>
        <w:ind w:firstLine="420"/>
      </w:pPr>
      <w:r>
        <w:rPr>
          <w:b w:val="0"/>
          <w:i w:val="0"/>
        </w:rPr>
        <w:t>This appendix provides a direct reproducibility chain (commands -&gt; data -&gt; videos), consistent with Chapter 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