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D3E70A">
      <w:pPr>
        <w:pStyle w:val="15"/>
        <w:jc w:val="both"/>
      </w:pPr>
      <w:r>
        <w:rPr>
          <w:rFonts w:hint="eastAsia"/>
          <w:lang w:val="en-US" w:eastAsia="zh-CN"/>
        </w:rPr>
        <w:t xml:space="preserve">    </w:t>
      </w:r>
      <w:r>
        <w:drawing>
          <wp:inline distT="0" distB="0" distL="0" distR="0">
            <wp:extent cx="4457700" cy="6851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cstate="print"/>
                    <a:srcRect/>
                    <a:stretch>
                      <a:fillRect/>
                    </a:stretch>
                  </pic:blipFill>
                  <pic:spPr>
                    <a:xfrm>
                      <a:off x="0" y="0"/>
                      <a:ext cx="4460480" cy="685621"/>
                    </a:xfrm>
                    <a:prstGeom prst="rect">
                      <a:avLst/>
                    </a:prstGeom>
                    <a:noFill/>
                    <a:ln w="9525">
                      <a:noFill/>
                      <a:miter lim="800000"/>
                      <a:headEnd/>
                      <a:tailEnd/>
                    </a:ln>
                  </pic:spPr>
                </pic:pic>
              </a:graphicData>
            </a:graphic>
          </wp:inline>
        </w:drawing>
      </w:r>
    </w:p>
    <w:p w14:paraId="7D53223A">
      <w:pPr>
        <w:pStyle w:val="15"/>
      </w:pPr>
      <w:r>
        <w:t>&lt;</w:t>
      </w:r>
      <w:r>
        <w:rPr>
          <w:rFonts w:ascii="宋体" w:hAnsi="宋体" w:eastAsia="宋体" w:cs="宋体"/>
          <w:b/>
          <w:bCs/>
          <w:sz w:val="40"/>
          <w:szCs w:val="40"/>
        </w:rPr>
        <w:t>Understanding Organisational Participation and Success in IETF Standardisation</w:t>
      </w:r>
      <w:r>
        <w:t>&gt;</w:t>
      </w:r>
    </w:p>
    <w:p w14:paraId="795502BA">
      <w:pPr>
        <w:pStyle w:val="16"/>
      </w:pPr>
      <w:r>
        <w:t>&lt;</w:t>
      </w:r>
      <w:r>
        <w:rPr>
          <w:rFonts w:hint="eastAsia"/>
          <w:lang w:val="en-US" w:eastAsia="zh-CN"/>
        </w:rPr>
        <w:t>Haozhe Zhang</w:t>
      </w:r>
      <w:r>
        <w:t>&gt;</w:t>
      </w:r>
    </w:p>
    <w:p w14:paraId="4D569CEB">
      <w:pPr>
        <w:pStyle w:val="17"/>
      </w:pPr>
      <w:r>
        <w:t>School of Computing Science</w:t>
      </w:r>
    </w:p>
    <w:p w14:paraId="0ECECD40">
      <w:pPr>
        <w:pStyle w:val="18"/>
      </w:pPr>
      <w:r>
        <w:t>Sir Alwyn Williams Building</w:t>
      </w:r>
    </w:p>
    <w:p w14:paraId="2EA4B69D">
      <w:pPr>
        <w:pStyle w:val="18"/>
      </w:pPr>
      <w:r>
        <w:t>University of Glasgow</w:t>
      </w:r>
    </w:p>
    <w:p w14:paraId="7FFE7EDF">
      <w:pPr>
        <w:pStyle w:val="18"/>
      </w:pPr>
      <w:r>
        <w:t>G12 8RZ</w:t>
      </w:r>
    </w:p>
    <w:p w14:paraId="6156290C">
      <w:pPr>
        <w:pStyle w:val="17"/>
      </w:pPr>
      <w:r>
        <w:t>A dissertation presented in part fulfillment of the requirements of the Degree of Master of Science at the University of Glasgow</w:t>
      </w:r>
    </w:p>
    <w:p w14:paraId="41718AE6">
      <w:pPr>
        <w:pStyle w:val="17"/>
      </w:pPr>
      <w:r>
        <w:t>&lt;Date of submission placed here&gt;</w:t>
      </w:r>
    </w:p>
    <w:p w14:paraId="6F6E173A">
      <w:pPr>
        <w:jc w:val="center"/>
        <w:rPr>
          <w:rFonts w:hint="default"/>
          <w:sz w:val="36"/>
          <w:szCs w:val="36"/>
          <w:lang w:val="en-US" w:eastAsia="zh-CN"/>
        </w:rPr>
      </w:pPr>
    </w:p>
    <w:p w14:paraId="6A853B3D">
      <w:pPr>
        <w:jc w:val="center"/>
        <w:rPr>
          <w:b/>
          <w:sz w:val="32"/>
          <w:szCs w:val="32"/>
        </w:rPr>
      </w:pPr>
      <w:r>
        <w:rPr>
          <w:b/>
          <w:sz w:val="32"/>
          <w:szCs w:val="32"/>
        </w:rPr>
        <w:t>Abstract</w:t>
      </w:r>
    </w:p>
    <w:p w14:paraId="143E941D">
      <w:r>
        <w:t>&lt;Abstract goes here…&gt;</w:t>
      </w:r>
    </w:p>
    <w:p w14:paraId="20D7C04D">
      <w:pPr>
        <w:jc w:val="both"/>
        <w:rPr>
          <w:rFonts w:hint="default"/>
          <w:sz w:val="36"/>
          <w:szCs w:val="36"/>
          <w:lang w:val="en-US" w:eastAsia="zh-CN"/>
        </w:rPr>
      </w:pPr>
    </w:p>
    <w:p w14:paraId="55ECEDF7">
      <w:pPr>
        <w:jc w:val="both"/>
        <w:rPr>
          <w:rFonts w:hint="default"/>
          <w:sz w:val="36"/>
          <w:szCs w:val="36"/>
          <w:lang w:val="en-US" w:eastAsia="zh-CN"/>
        </w:rPr>
      </w:pPr>
    </w:p>
    <w:p w14:paraId="5111F525">
      <w:pPr>
        <w:jc w:val="both"/>
        <w:rPr>
          <w:rFonts w:hint="default"/>
          <w:sz w:val="36"/>
          <w:szCs w:val="36"/>
          <w:lang w:val="en-US" w:eastAsia="zh-CN"/>
        </w:rPr>
      </w:pPr>
    </w:p>
    <w:p w14:paraId="4A47943F">
      <w:pPr>
        <w:jc w:val="both"/>
        <w:rPr>
          <w:rFonts w:hint="default"/>
          <w:sz w:val="36"/>
          <w:szCs w:val="36"/>
          <w:lang w:val="en-US" w:eastAsia="zh-CN"/>
        </w:rPr>
      </w:pPr>
    </w:p>
    <w:p w14:paraId="19028CBA">
      <w:pPr>
        <w:jc w:val="both"/>
        <w:rPr>
          <w:rFonts w:hint="default"/>
          <w:sz w:val="36"/>
          <w:szCs w:val="36"/>
          <w:lang w:val="en-US" w:eastAsia="zh-CN"/>
        </w:rPr>
      </w:pPr>
    </w:p>
    <w:p w14:paraId="2CF2D362">
      <w:pPr>
        <w:jc w:val="both"/>
        <w:rPr>
          <w:rFonts w:hint="default"/>
          <w:sz w:val="36"/>
          <w:szCs w:val="36"/>
          <w:lang w:val="en-US" w:eastAsia="zh-CN"/>
        </w:rPr>
      </w:pPr>
    </w:p>
    <w:p w14:paraId="325F3463">
      <w:pPr>
        <w:jc w:val="both"/>
        <w:rPr>
          <w:rFonts w:hint="default"/>
          <w:sz w:val="36"/>
          <w:szCs w:val="36"/>
          <w:lang w:val="en-US" w:eastAsia="zh-CN"/>
        </w:rPr>
      </w:pPr>
    </w:p>
    <w:p w14:paraId="55391860">
      <w:pPr>
        <w:jc w:val="both"/>
        <w:rPr>
          <w:rFonts w:hint="default"/>
          <w:sz w:val="36"/>
          <w:szCs w:val="36"/>
          <w:lang w:val="en-US" w:eastAsia="zh-CN"/>
        </w:rPr>
      </w:pPr>
    </w:p>
    <w:p w14:paraId="2285E440">
      <w:pPr>
        <w:jc w:val="both"/>
        <w:rPr>
          <w:rFonts w:hint="default"/>
          <w:sz w:val="36"/>
          <w:szCs w:val="36"/>
          <w:lang w:val="en-US" w:eastAsia="zh-CN"/>
        </w:rPr>
      </w:pPr>
    </w:p>
    <w:p w14:paraId="48467FFE">
      <w:pPr>
        <w:jc w:val="both"/>
        <w:rPr>
          <w:rFonts w:hint="default"/>
          <w:sz w:val="36"/>
          <w:szCs w:val="36"/>
          <w:lang w:val="en-US" w:eastAsia="zh-CN"/>
        </w:rPr>
      </w:pPr>
    </w:p>
    <w:p w14:paraId="6A941000">
      <w:pPr>
        <w:pStyle w:val="19"/>
      </w:pPr>
      <w:r>
        <w:t>Education Use Consent</w:t>
      </w:r>
    </w:p>
    <w:p w14:paraId="0F0B2939">
      <w:r>
        <w:t xml:space="preserve">I hereby give my permission for this project to be shown to other University of Glasgow students and to be distributed in an electronic form.  </w:t>
      </w:r>
    </w:p>
    <w:p w14:paraId="252D228C">
      <w:r>
        <w:t>&lt;</w:t>
      </w:r>
      <w:r>
        <w:rPr>
          <w:b/>
        </w:rPr>
        <w:t>Please note that you are under no obligation to sign this declaration, but doing so would help future students.&gt;</w:t>
      </w:r>
    </w:p>
    <w:p w14:paraId="3C8F89A4"/>
    <w:p w14:paraId="66A5C4DF"/>
    <w:p w14:paraId="69A01A70">
      <w:r>
        <w:t>Name:</w:t>
      </w:r>
      <w:r>
        <w:tab/>
      </w:r>
      <w:r>
        <w:tab/>
      </w:r>
      <w:r>
        <w:tab/>
      </w:r>
      <w:r>
        <w:tab/>
      </w:r>
      <w:r>
        <w:tab/>
      </w:r>
      <w:r>
        <w:tab/>
      </w:r>
      <w:r>
        <w:t>Signature:</w:t>
      </w:r>
    </w:p>
    <w:p w14:paraId="2DA27091">
      <w:pPr>
        <w:spacing w:before="0"/>
        <w:jc w:val="left"/>
      </w:pPr>
      <w:r>
        <w:br w:type="page"/>
      </w:r>
    </w:p>
    <w:p w14:paraId="66A672DE">
      <w:pPr>
        <w:pStyle w:val="19"/>
      </w:pPr>
      <w:r>
        <w:t>Acknowledgements</w:t>
      </w:r>
    </w:p>
    <w:p w14:paraId="1A91AC02">
      <w:r>
        <w:t>&lt;Acknowledgements go here&gt;</w:t>
      </w:r>
    </w:p>
    <w:p w14:paraId="48C79FAD"/>
    <w:p w14:paraId="085264B1"/>
    <w:p w14:paraId="5D09DA6E"/>
    <w:p w14:paraId="6F909133"/>
    <w:p w14:paraId="54661228"/>
    <w:p w14:paraId="1F349364"/>
    <w:p w14:paraId="38483D7B"/>
    <w:p w14:paraId="1E4C5094"/>
    <w:p w14:paraId="1BD31CE5"/>
    <w:p w14:paraId="51A89D0C"/>
    <w:p w14:paraId="5023CAA3"/>
    <w:p w14:paraId="3B3B26CC"/>
    <w:p w14:paraId="56A69859"/>
    <w:p w14:paraId="06306F69"/>
    <w:p w14:paraId="5B6B010D"/>
    <w:p w14:paraId="7C9F652D"/>
    <w:p w14:paraId="2FC4DFDF"/>
    <w:p w14:paraId="01626EB1"/>
    <w:p w14:paraId="7656B7AA"/>
    <w:p w14:paraId="7DABC6D8"/>
    <w:p w14:paraId="38C6FEC5"/>
    <w:p w14:paraId="4E60EA24"/>
    <w:p w14:paraId="7E21EF0F"/>
    <w:p w14:paraId="004FE977">
      <w:pPr>
        <w:pStyle w:val="8"/>
        <w:rPr>
          <w:sz w:val="32"/>
          <w:szCs w:val="32"/>
        </w:rPr>
      </w:pPr>
      <w:r>
        <w:rPr>
          <w:sz w:val="32"/>
          <w:szCs w:val="32"/>
        </w:rPr>
        <w:t>Contents</w:t>
      </w:r>
    </w:p>
    <w:p w14:paraId="10947609">
      <w:r>
        <w:t>&lt;Update the table of contents by right-clicking on it and selecting Update Field… and then select page numbers only.&gt;</w:t>
      </w:r>
    </w:p>
    <w:p w14:paraId="723E2C17"/>
    <w:p w14:paraId="6DCD65DF">
      <w:pPr>
        <w:pStyle w:val="8"/>
        <w:tabs>
          <w:tab w:val="left" w:pos="1540"/>
        </w:tabs>
        <w:rPr>
          <w:rFonts w:asciiTheme="minorHAnsi" w:hAnsiTheme="minorHAnsi"/>
          <w:b w:val="0"/>
          <w:sz w:val="22"/>
          <w:szCs w:val="22"/>
        </w:rPr>
      </w:pPr>
      <w:r>
        <w:fldChar w:fldCharType="begin"/>
      </w:r>
      <w:r>
        <w:instrText xml:space="preserve"> TOC \o "1-7" </w:instrText>
      </w:r>
      <w:r>
        <w:fldChar w:fldCharType="separate"/>
      </w:r>
      <w:r>
        <w:t>Chapter 1</w:t>
      </w:r>
      <w:r>
        <w:rPr>
          <w:rFonts w:asciiTheme="minorHAnsi" w:hAnsiTheme="minorHAnsi"/>
          <w:b w:val="0"/>
          <w:sz w:val="22"/>
          <w:szCs w:val="22"/>
        </w:rPr>
        <w:tab/>
      </w:r>
      <w:r>
        <w:t>Introduction &lt;This is Heading 1&gt;</w:t>
      </w:r>
      <w:r>
        <w:tab/>
      </w:r>
      <w:r>
        <w:fldChar w:fldCharType="begin"/>
      </w:r>
      <w:r>
        <w:instrText xml:space="preserve"> PAGEREF _Toc85614300 \h </w:instrText>
      </w:r>
      <w:r>
        <w:fldChar w:fldCharType="separate"/>
      </w:r>
      <w:r>
        <w:t>1</w:t>
      </w:r>
      <w:r>
        <w:fldChar w:fldCharType="end"/>
      </w:r>
    </w:p>
    <w:p w14:paraId="7BC9FFAA">
      <w:pPr>
        <w:pStyle w:val="10"/>
        <w:rPr>
          <w:b w:val="0"/>
        </w:rPr>
      </w:pPr>
      <w:r>
        <w:t>1.1</w:t>
      </w:r>
      <w:r>
        <w:rPr>
          <w:b w:val="0"/>
        </w:rPr>
        <w:tab/>
      </w:r>
      <w:r>
        <w:t>A section &lt;This is style Heading 2&gt;</w:t>
      </w:r>
      <w:r>
        <w:tab/>
      </w:r>
      <w:r>
        <w:fldChar w:fldCharType="begin"/>
      </w:r>
      <w:r>
        <w:instrText xml:space="preserve"> PAGEREF _Toc85614301 \h </w:instrText>
      </w:r>
      <w:r>
        <w:fldChar w:fldCharType="separate"/>
      </w:r>
      <w:r>
        <w:t>1</w:t>
      </w:r>
      <w:r>
        <w:fldChar w:fldCharType="end"/>
      </w:r>
    </w:p>
    <w:p w14:paraId="0F620D14">
      <w:pPr>
        <w:pStyle w:val="6"/>
        <w:tabs>
          <w:tab w:val="left" w:pos="1320"/>
          <w:tab w:val="right" w:leader="dot" w:pos="8290"/>
        </w:tabs>
      </w:pPr>
      <w:bookmarkStart w:id="7" w:name="_GoBack"/>
      <w:r>
        <w:rPr>
          <w:rFonts w:ascii="Century Schoolbook" w:hAnsi="Century Schoolbook"/>
        </w:rPr>
        <w:t>1.1.1</w:t>
      </w:r>
      <w:r>
        <w:tab/>
      </w:r>
      <w:r>
        <w:rPr>
          <w:rFonts w:ascii="Century Schoolbook" w:hAnsi="Century Schoolbook"/>
        </w:rPr>
        <w:t>A subsection &lt;This is style Heading 3&gt;</w:t>
      </w:r>
      <w:r>
        <w:tab/>
      </w:r>
      <w:r>
        <w:fldChar w:fldCharType="begin"/>
      </w:r>
      <w:r>
        <w:instrText xml:space="preserve"> PAGEREF _Toc85614302 \h </w:instrText>
      </w:r>
      <w:r>
        <w:fldChar w:fldCharType="separate"/>
      </w:r>
      <w:r>
        <w:t>1</w:t>
      </w:r>
      <w:r>
        <w:fldChar w:fldCharType="end"/>
      </w:r>
    </w:p>
    <w:bookmarkEnd w:id="7"/>
    <w:p w14:paraId="3F9C7688">
      <w:pPr>
        <w:pStyle w:val="8"/>
        <w:tabs>
          <w:tab w:val="left" w:pos="1540"/>
        </w:tabs>
        <w:rPr>
          <w:rFonts w:asciiTheme="minorHAnsi" w:hAnsiTheme="minorHAnsi"/>
          <w:b w:val="0"/>
          <w:sz w:val="22"/>
          <w:szCs w:val="22"/>
        </w:rPr>
      </w:pPr>
      <w:r>
        <w:t>Chapter 2</w:t>
      </w:r>
      <w:r>
        <w:rPr>
          <w:rFonts w:asciiTheme="minorHAnsi" w:hAnsiTheme="minorHAnsi"/>
          <w:b w:val="0"/>
          <w:sz w:val="22"/>
          <w:szCs w:val="22"/>
        </w:rPr>
        <w:tab/>
      </w:r>
      <w:r>
        <w:t>Survey</w:t>
      </w:r>
      <w:r>
        <w:tab/>
      </w:r>
      <w:r>
        <w:fldChar w:fldCharType="begin"/>
      </w:r>
      <w:r>
        <w:instrText xml:space="preserve"> PAGEREF _Toc85614303 \h </w:instrText>
      </w:r>
      <w:r>
        <w:fldChar w:fldCharType="separate"/>
      </w:r>
      <w:r>
        <w:t>2</w:t>
      </w:r>
      <w:r>
        <w:fldChar w:fldCharType="end"/>
      </w:r>
    </w:p>
    <w:p w14:paraId="707C1712">
      <w:pPr>
        <w:pStyle w:val="8"/>
        <w:tabs>
          <w:tab w:val="left" w:pos="1540"/>
        </w:tabs>
        <w:rPr>
          <w:rFonts w:asciiTheme="minorHAnsi" w:hAnsiTheme="minorHAnsi"/>
          <w:b w:val="0"/>
          <w:sz w:val="22"/>
          <w:szCs w:val="22"/>
        </w:rPr>
      </w:pPr>
      <w:r>
        <w:t>Chapter 3</w:t>
      </w:r>
      <w:r>
        <w:rPr>
          <w:rFonts w:asciiTheme="minorHAnsi" w:hAnsiTheme="minorHAnsi"/>
          <w:b w:val="0"/>
          <w:sz w:val="22"/>
          <w:szCs w:val="22"/>
        </w:rPr>
        <w:tab/>
      </w:r>
      <w:r>
        <w:t>Further Chapters</w:t>
      </w:r>
      <w:r>
        <w:tab/>
      </w:r>
      <w:r>
        <w:fldChar w:fldCharType="begin"/>
      </w:r>
      <w:r>
        <w:instrText xml:space="preserve"> PAGEREF _Toc85614304 \h </w:instrText>
      </w:r>
      <w:r>
        <w:fldChar w:fldCharType="separate"/>
      </w:r>
      <w:r>
        <w:t>3</w:t>
      </w:r>
      <w:r>
        <w:fldChar w:fldCharType="end"/>
      </w:r>
    </w:p>
    <w:p w14:paraId="638DFB4F">
      <w:pPr>
        <w:pStyle w:val="8"/>
        <w:tabs>
          <w:tab w:val="left" w:pos="1540"/>
        </w:tabs>
        <w:rPr>
          <w:rFonts w:asciiTheme="minorHAnsi" w:hAnsiTheme="minorHAnsi"/>
          <w:b w:val="0"/>
          <w:sz w:val="22"/>
          <w:szCs w:val="22"/>
        </w:rPr>
      </w:pPr>
      <w:r>
        <w:t>Chapter 4</w:t>
      </w:r>
      <w:r>
        <w:rPr>
          <w:rFonts w:asciiTheme="minorHAnsi" w:hAnsiTheme="minorHAnsi"/>
          <w:b w:val="0"/>
          <w:sz w:val="22"/>
          <w:szCs w:val="22"/>
        </w:rPr>
        <w:tab/>
      </w:r>
      <w:r>
        <w:t>Conclusion</w:t>
      </w:r>
      <w:r>
        <w:tab/>
      </w:r>
      <w:r>
        <w:fldChar w:fldCharType="begin"/>
      </w:r>
      <w:r>
        <w:instrText xml:space="preserve"> PAGEREF _Toc85614305 \h </w:instrText>
      </w:r>
      <w:r>
        <w:fldChar w:fldCharType="separate"/>
      </w:r>
      <w:r>
        <w:t>4</w:t>
      </w:r>
      <w:r>
        <w:fldChar w:fldCharType="end"/>
      </w:r>
    </w:p>
    <w:p w14:paraId="58EEE395">
      <w:pPr>
        <w:pStyle w:val="9"/>
        <w:rPr>
          <w:rFonts w:asciiTheme="minorHAnsi" w:hAnsiTheme="minorHAnsi"/>
          <w:b w:val="0"/>
          <w:sz w:val="22"/>
          <w:szCs w:val="22"/>
        </w:rPr>
      </w:pPr>
      <w:r>
        <w:t>Appendix A</w:t>
      </w:r>
      <w:r>
        <w:rPr>
          <w:rFonts w:asciiTheme="minorHAnsi" w:hAnsiTheme="minorHAnsi"/>
          <w:b w:val="0"/>
          <w:sz w:val="22"/>
          <w:szCs w:val="22"/>
        </w:rPr>
        <w:tab/>
      </w:r>
      <w:r>
        <w:t>&lt;Name of appendix&gt;</w:t>
      </w:r>
      <w:r>
        <w:tab/>
      </w:r>
      <w:r>
        <w:fldChar w:fldCharType="begin"/>
      </w:r>
      <w:r>
        <w:instrText xml:space="preserve"> PAGEREF _Toc85614306 \h </w:instrText>
      </w:r>
      <w:r>
        <w:fldChar w:fldCharType="separate"/>
      </w:r>
      <w:r>
        <w:t>1</w:t>
      </w:r>
      <w:r>
        <w:fldChar w:fldCharType="end"/>
      </w:r>
    </w:p>
    <w:p w14:paraId="5F9DBBD2">
      <w:pPr>
        <w:pStyle w:val="9"/>
        <w:rPr>
          <w:rFonts w:asciiTheme="minorHAnsi" w:hAnsiTheme="minorHAnsi"/>
          <w:b w:val="0"/>
          <w:sz w:val="22"/>
          <w:szCs w:val="22"/>
        </w:rPr>
      </w:pPr>
      <w:r>
        <w:t>Appendix B</w:t>
      </w:r>
      <w:r>
        <w:rPr>
          <w:rFonts w:asciiTheme="minorHAnsi" w:hAnsiTheme="minorHAnsi"/>
          <w:b w:val="0"/>
          <w:sz w:val="22"/>
          <w:szCs w:val="22"/>
        </w:rPr>
        <w:tab/>
      </w:r>
      <w:r>
        <w:t>&lt;Another appendix&gt;</w:t>
      </w:r>
      <w:r>
        <w:tab/>
      </w:r>
      <w:r>
        <w:fldChar w:fldCharType="begin"/>
      </w:r>
      <w:r>
        <w:instrText xml:space="preserve"> PAGEREF _Toc85614307 \h </w:instrText>
      </w:r>
      <w:r>
        <w:fldChar w:fldCharType="separate"/>
      </w:r>
      <w:r>
        <w:t>2</w:t>
      </w:r>
      <w:r>
        <w:fldChar w:fldCharType="end"/>
      </w:r>
    </w:p>
    <w:p w14:paraId="413B4852">
      <w:pPr>
        <w:pStyle w:val="8"/>
        <w:rPr>
          <w:rFonts w:asciiTheme="minorHAnsi" w:hAnsiTheme="minorHAnsi"/>
          <w:b w:val="0"/>
          <w:sz w:val="22"/>
          <w:szCs w:val="22"/>
        </w:rPr>
      </w:pPr>
      <w:r>
        <w:t>Bibliography</w:t>
      </w:r>
      <w:r>
        <w:tab/>
      </w:r>
      <w:r>
        <w:fldChar w:fldCharType="begin"/>
      </w:r>
      <w:r>
        <w:instrText xml:space="preserve"> PAGEREF _Toc85614308 \h </w:instrText>
      </w:r>
      <w:r>
        <w:fldChar w:fldCharType="separate"/>
      </w:r>
      <w:r>
        <w:t>3</w:t>
      </w:r>
      <w:r>
        <w:fldChar w:fldCharType="end"/>
      </w:r>
    </w:p>
    <w:p w14:paraId="7D3BA593">
      <w:r>
        <w:fldChar w:fldCharType="end"/>
      </w:r>
    </w:p>
    <w:p w14:paraId="7805B92E"/>
    <w:p w14:paraId="3F280B72"/>
    <w:p w14:paraId="3E32A14D"/>
    <w:p w14:paraId="1CB69A05"/>
    <w:p w14:paraId="1466B592"/>
    <w:p w14:paraId="3002D59F"/>
    <w:p w14:paraId="512ACA8F"/>
    <w:p w14:paraId="1C511E69"/>
    <w:p w14:paraId="747A262B"/>
    <w:p w14:paraId="3B3AA5A5"/>
    <w:p w14:paraId="7C3A3FC1"/>
    <w:p w14:paraId="044FF66F"/>
    <w:p w14:paraId="63FC8AC9">
      <w:pPr>
        <w:pStyle w:val="2"/>
      </w:pPr>
      <w:bookmarkStart w:id="0" w:name="_Toc85614300"/>
      <w:r>
        <w:t>Introduction &lt;This is Heading 1&gt;</w:t>
      </w:r>
      <w:bookmarkEnd w:id="0"/>
    </w:p>
    <w:p w14:paraId="6A651ADB">
      <w:r>
        <w:t xml:space="preserve">Introduce the project.  </w:t>
      </w:r>
    </w:p>
    <w:p w14:paraId="43C43B98">
      <w:r>
        <w:t>&lt;This is style Normal.  We recommend you make use of styles to simplify creating a well-formatted document.  We have used “space before” and “space after” in defining these styles, in order to space the headings and paragraphs appropriately.  You should never need to enter a blank line.&gt;</w:t>
      </w:r>
    </w:p>
    <w:p w14:paraId="5A76A1E5">
      <w:pPr>
        <w:numPr>
          <w:ilvl w:val="1"/>
          <w:numId w:val="2"/>
        </w:numPr>
      </w:pPr>
      <w:r>
        <w:rPr>
          <w:rFonts w:ascii="Century Schoolbook" w:hAnsi="Century Schoolbook" w:eastAsiaTheme="majorEastAsia" w:cstheme="majorBidi"/>
          <w:b/>
          <w:bCs/>
          <w:color w:val="auto"/>
          <w:sz w:val="24"/>
          <w:szCs w:val="24"/>
          <w:lang w:val="en-US" w:eastAsia="en-US" w:bidi="ar-SA"/>
        </w:rPr>
        <w:t>Background and Motivation</w:t>
      </w:r>
      <w:r>
        <w:t>Please note your dissertation need not follow the included section headings – this is only a suggested structure.  Also add subsections etc. as required.</w:t>
      </w:r>
    </w:p>
    <w:p w14:paraId="280A261C">
      <w:pPr>
        <w:numPr>
          <w:ilvl w:val="1"/>
          <w:numId w:val="2"/>
        </w:numPr>
        <w:spacing w:before="240"/>
        <w:ind w:left="0" w:leftChars="0" w:firstLine="0" w:firstLineChars="0"/>
        <w:jc w:val="both"/>
        <w:rPr>
          <w:rFonts w:ascii="宋体" w:hAnsi="宋体" w:eastAsia="宋体" w:cs="宋体"/>
          <w:sz w:val="24"/>
          <w:szCs w:val="24"/>
        </w:rPr>
      </w:pPr>
      <w:r>
        <w:rPr>
          <w:rFonts w:ascii="宋体" w:hAnsi="宋体" w:eastAsia="宋体" w:cs="宋体"/>
          <w:sz w:val="24"/>
          <w:szCs w:val="24"/>
        </w:rPr>
        <w:t xml:space="preserve">Problem Statement </w:t>
      </w:r>
    </w:p>
    <w:p w14:paraId="57383FCE">
      <w:pPr>
        <w:pStyle w:val="11"/>
        <w:keepNext w:val="0"/>
        <w:keepLines w:val="0"/>
        <w:widowControl/>
        <w:suppressLineNumbers w:val="0"/>
        <w:spacing w:before="0" w:beforeAutospacing="1" w:after="0" w:afterAutospacing="1"/>
        <w:ind w:left="0" w:right="0"/>
      </w:pPr>
      <w:r>
        <w:t xml:space="preserve">The IETF Datatracker records the complete lifecycle of Internet-Drafts, including document metadata, revision history, working group participation and publication status. Although these data provide a valuable resource for studying Internet standardisation, they have rarely been used for large-scale empirical analysis of the publication process. Existing studies have mainly focused on the social structure of the IETF community or on the deployment of published RFCs, rather than analysing the factors that influence whether an Internet-Draft successfully becomes an RFC. </w:t>
      </w:r>
    </w:p>
    <w:p w14:paraId="419D6D18">
      <w:pPr>
        <w:pStyle w:val="11"/>
        <w:keepNext w:val="0"/>
        <w:keepLines w:val="0"/>
        <w:widowControl/>
        <w:suppressLineNumbers w:val="0"/>
        <w:spacing w:before="0" w:beforeAutospacing="1" w:after="0" w:afterAutospacing="1"/>
        <w:ind w:left="0" w:right="0"/>
      </w:pPr>
      <w:r>
        <w:t>Understanding these factors is valuable for both researchers and the Internet standards community. It can improve understanding of how technical standards evolve, identify characteristics associated with successful standardisation, and provide evidence about the roles of organisations, working groups and document development during the publication process.</w:t>
      </w:r>
    </w:p>
    <w:p w14:paraId="061B4D0A">
      <w:pPr>
        <w:pStyle w:val="11"/>
        <w:keepNext w:val="0"/>
        <w:keepLines w:val="0"/>
        <w:widowControl/>
        <w:suppressLineNumbers w:val="0"/>
        <w:spacing w:before="0" w:beforeAutospacing="1" w:after="0" w:afterAutospacing="1"/>
        <w:ind w:left="0" w:right="0"/>
        <w:rPr>
          <w:rFonts w:ascii="宋体" w:hAnsi="宋体" w:eastAsia="宋体" w:cs="宋体"/>
          <w:sz w:val="24"/>
          <w:szCs w:val="24"/>
        </w:rPr>
      </w:pPr>
      <w:r>
        <w:t>However, analysing the Datatracker database presents several technical challenges. The database contains a large number of interrelated tables and heterogeneous metadata. Meaningful analysis requires data extraction, cleaning, variable construction and statistical modelling before reliable conclusions can be drawn. Addressing these challenges forms the core of this project.</w:t>
      </w:r>
    </w:p>
    <w:p w14:paraId="26B3C3D0">
      <w:pPr>
        <w:numPr>
          <w:ilvl w:val="1"/>
          <w:numId w:val="2"/>
        </w:numPr>
        <w:spacing w:before="240"/>
        <w:ind w:left="0" w:leftChars="0" w:firstLine="0" w:firstLineChars="0"/>
        <w:jc w:val="both"/>
      </w:pPr>
      <w:r>
        <w:rPr>
          <w:rFonts w:ascii="宋体" w:hAnsi="宋体" w:eastAsia="宋体" w:cs="宋体"/>
          <w:sz w:val="24"/>
          <w:szCs w:val="24"/>
        </w:rPr>
        <w:t xml:space="preserve">Research Aim and Objectives </w:t>
      </w:r>
    </w:p>
    <w:p w14:paraId="7846B103">
      <w:pPr>
        <w:numPr>
          <w:ilvl w:val="1"/>
          <w:numId w:val="2"/>
        </w:numPr>
        <w:spacing w:before="240"/>
        <w:ind w:left="0" w:leftChars="0" w:firstLine="0" w:firstLineChars="0"/>
        <w:jc w:val="both"/>
      </w:pPr>
      <w:r>
        <w:rPr>
          <w:rFonts w:ascii="宋体" w:hAnsi="宋体" w:eastAsia="宋体" w:cs="宋体"/>
          <w:sz w:val="24"/>
          <w:szCs w:val="24"/>
        </w:rPr>
        <w:t xml:space="preserve">Research Questions </w:t>
      </w:r>
    </w:p>
    <w:p w14:paraId="15DF12A2">
      <w:pPr>
        <w:numPr>
          <w:ilvl w:val="1"/>
          <w:numId w:val="2"/>
        </w:numPr>
        <w:spacing w:before="240"/>
        <w:ind w:left="0" w:leftChars="0" w:firstLine="0" w:firstLineChars="0"/>
        <w:jc w:val="both"/>
      </w:pPr>
      <w:r>
        <w:rPr>
          <w:rFonts w:ascii="宋体" w:hAnsi="宋体" w:eastAsia="宋体" w:cs="宋体"/>
          <w:sz w:val="24"/>
          <w:szCs w:val="24"/>
        </w:rPr>
        <w:t>Dissertation Structure</w:t>
      </w:r>
    </w:p>
    <w:p w14:paraId="2CF32083">
      <w:pPr>
        <w:numPr>
          <w:numId w:val="0"/>
        </w:numPr>
        <w:spacing w:before="240"/>
        <w:jc w:val="both"/>
      </w:pPr>
    </w:p>
    <w:p w14:paraId="19455B70">
      <w:pPr>
        <w:numPr>
          <w:numId w:val="0"/>
        </w:numPr>
        <w:spacing w:before="240"/>
        <w:jc w:val="both"/>
      </w:pPr>
    </w:p>
    <w:p w14:paraId="4E2BEE03">
      <w:pPr>
        <w:numPr>
          <w:numId w:val="0"/>
        </w:numPr>
        <w:spacing w:before="240"/>
        <w:jc w:val="both"/>
      </w:pPr>
    </w:p>
    <w:p w14:paraId="2E85A189">
      <w:pPr>
        <w:numPr>
          <w:numId w:val="0"/>
        </w:numPr>
        <w:spacing w:before="240"/>
        <w:jc w:val="both"/>
      </w:pPr>
    </w:p>
    <w:p w14:paraId="3FDEC8C1">
      <w:pPr>
        <w:numPr>
          <w:numId w:val="0"/>
        </w:numPr>
        <w:spacing w:before="240"/>
        <w:jc w:val="both"/>
      </w:pPr>
    </w:p>
    <w:p w14:paraId="66D38A90">
      <w:pPr>
        <w:numPr>
          <w:numId w:val="0"/>
        </w:numPr>
        <w:spacing w:before="240"/>
        <w:jc w:val="both"/>
      </w:pPr>
    </w:p>
    <w:p w14:paraId="16621A3B">
      <w:pPr>
        <w:numPr>
          <w:numId w:val="0"/>
        </w:numPr>
        <w:spacing w:before="240"/>
        <w:jc w:val="both"/>
      </w:pPr>
    </w:p>
    <w:p w14:paraId="06A01BD6">
      <w:pPr>
        <w:numPr>
          <w:numId w:val="0"/>
        </w:numPr>
        <w:spacing w:before="240"/>
        <w:jc w:val="both"/>
      </w:pPr>
    </w:p>
    <w:p w14:paraId="454F5CDA">
      <w:pPr>
        <w:numPr>
          <w:numId w:val="0"/>
        </w:numPr>
        <w:spacing w:before="240"/>
        <w:jc w:val="both"/>
      </w:pPr>
    </w:p>
    <w:p w14:paraId="1AA34D98">
      <w:pPr>
        <w:numPr>
          <w:numId w:val="0"/>
        </w:numPr>
        <w:spacing w:before="240"/>
        <w:jc w:val="both"/>
      </w:pPr>
    </w:p>
    <w:p w14:paraId="142DC04F">
      <w:pPr>
        <w:pStyle w:val="4"/>
        <w:rPr>
          <w:rFonts w:ascii="Century Schoolbook" w:hAnsi="Century Schoolbook"/>
          <w:color w:val="auto"/>
          <w:sz w:val="24"/>
          <w:szCs w:val="24"/>
        </w:rPr>
      </w:pPr>
      <w:bookmarkStart w:id="1" w:name="_Toc85614302"/>
      <w:r>
        <w:rPr>
          <w:rFonts w:ascii="Century Schoolbook" w:hAnsi="Century Schoolbook"/>
          <w:color w:val="auto"/>
          <w:sz w:val="24"/>
          <w:szCs w:val="24"/>
        </w:rPr>
        <w:t>A subsection &lt;This is style Heading 3&gt;</w:t>
      </w:r>
      <w:bookmarkEnd w:id="1"/>
    </w:p>
    <w:p w14:paraId="3A3762AD">
      <w:r>
        <w:t>Try to avoid this too much, but it’s here if you need it.</w:t>
      </w:r>
    </w:p>
    <w:p w14:paraId="3B62918F"/>
    <w:p w14:paraId="065A402D">
      <w:pPr>
        <w:rPr>
          <w:rFonts w:ascii="Century Schoolbook" w:hAnsi="Century Schoolbook" w:eastAsiaTheme="majorEastAsia" w:cstheme="majorBidi"/>
          <w:b/>
          <w:bCs/>
          <w:sz w:val="32"/>
          <w:szCs w:val="32"/>
          <w:lang w:val="en-US" w:eastAsia="en-US" w:bidi="ar-SA"/>
        </w:rPr>
      </w:pPr>
      <w:r>
        <w:rPr>
          <w:rFonts w:hint="eastAsia" w:eastAsiaTheme="majorEastAsia" w:cstheme="majorBidi"/>
          <w:b/>
          <w:bCs/>
          <w:sz w:val="32"/>
          <w:szCs w:val="32"/>
          <w:lang w:val="en-US" w:eastAsia="zh-CN" w:bidi="ar-SA"/>
        </w:rPr>
        <w:t xml:space="preserve">Chapeter 2 </w:t>
      </w:r>
      <w:r>
        <w:rPr>
          <w:rFonts w:ascii="Century Schoolbook" w:hAnsi="Century Schoolbook" w:eastAsiaTheme="majorEastAsia" w:cstheme="majorBidi"/>
          <w:b/>
          <w:bCs/>
          <w:sz w:val="32"/>
          <w:szCs w:val="32"/>
          <w:lang w:val="en-US" w:eastAsia="en-US" w:bidi="ar-SA"/>
        </w:rPr>
        <w:t>Background and Literature Review</w:t>
      </w:r>
    </w:p>
    <w:p w14:paraId="05558ACD">
      <w:r>
        <w:t>&lt;Each new chapter should appear on a new page.&gt;</w:t>
      </w:r>
    </w:p>
    <w:p w14:paraId="144D046B"/>
    <w:p w14:paraId="0459AFEB">
      <w:r>
        <w:t>Background concepts (if required) and overview of relevant previous work (critically evaluate strengths and weaknesses).</w:t>
      </w:r>
    </w:p>
    <w:p w14:paraId="3119B75C">
      <w:pPr>
        <w:rPr>
          <w:rFonts w:ascii="宋体" w:hAnsi="宋体" w:eastAsia="宋体" w:cs="宋体"/>
          <w:sz w:val="24"/>
          <w:szCs w:val="24"/>
        </w:rPr>
      </w:pPr>
      <w:r>
        <w:rPr>
          <w:rFonts w:ascii="宋体" w:hAnsi="宋体" w:eastAsia="宋体" w:cs="宋体"/>
          <w:sz w:val="24"/>
          <w:szCs w:val="24"/>
        </w:rPr>
        <w:t xml:space="preserve">2.1 Internet Standards and Standardisation </w:t>
      </w:r>
    </w:p>
    <w:p w14:paraId="0345FCC7">
      <w:pPr>
        <w:rPr>
          <w:rFonts w:ascii="宋体" w:hAnsi="宋体" w:eastAsia="宋体" w:cs="宋体"/>
          <w:sz w:val="24"/>
          <w:szCs w:val="24"/>
        </w:rPr>
      </w:pPr>
      <w:r>
        <w:rPr>
          <w:rFonts w:ascii="宋体" w:hAnsi="宋体" w:eastAsia="宋体" w:cs="宋体"/>
          <w:sz w:val="24"/>
          <w:szCs w:val="24"/>
        </w:rPr>
        <w:t xml:space="preserve">2.2 The IETF </w:t>
      </w:r>
    </w:p>
    <w:p w14:paraId="4FC3B25E">
      <w:pPr>
        <w:rPr>
          <w:rFonts w:ascii="宋体" w:hAnsi="宋体" w:eastAsia="宋体" w:cs="宋体"/>
          <w:sz w:val="24"/>
          <w:szCs w:val="24"/>
        </w:rPr>
      </w:pPr>
      <w:r>
        <w:rPr>
          <w:rFonts w:ascii="宋体" w:hAnsi="宋体" w:eastAsia="宋体" w:cs="宋体"/>
          <w:sz w:val="24"/>
          <w:szCs w:val="24"/>
        </w:rPr>
        <w:t xml:space="preserve">2.3 The Internet-Draft and RFC Publication Process </w:t>
      </w:r>
    </w:p>
    <w:p w14:paraId="45D23B64">
      <w:pPr>
        <w:rPr>
          <w:rFonts w:ascii="宋体" w:hAnsi="宋体" w:eastAsia="宋体" w:cs="宋体"/>
          <w:sz w:val="24"/>
          <w:szCs w:val="24"/>
        </w:rPr>
      </w:pPr>
      <w:r>
        <w:rPr>
          <w:rFonts w:ascii="宋体" w:hAnsi="宋体" w:eastAsia="宋体" w:cs="宋体"/>
          <w:sz w:val="24"/>
          <w:szCs w:val="24"/>
        </w:rPr>
        <w:t xml:space="preserve">2.4 Participation and Influence in the IETF </w:t>
      </w:r>
    </w:p>
    <w:p w14:paraId="777861B9">
      <w:pPr>
        <w:rPr>
          <w:rFonts w:ascii="宋体" w:hAnsi="宋体" w:eastAsia="宋体" w:cs="宋体"/>
          <w:sz w:val="24"/>
          <w:szCs w:val="24"/>
        </w:rPr>
      </w:pPr>
      <w:r>
        <w:rPr>
          <w:rFonts w:ascii="宋体" w:hAnsi="宋体" w:eastAsia="宋体" w:cs="宋体"/>
          <w:sz w:val="24"/>
          <w:szCs w:val="24"/>
        </w:rPr>
        <w:t xml:space="preserve">2.5 Previous Empirical Studies </w:t>
      </w:r>
    </w:p>
    <w:p w14:paraId="788F9019">
      <w:r>
        <w:rPr>
          <w:rFonts w:ascii="宋体" w:hAnsi="宋体" w:eastAsia="宋体" w:cs="宋体"/>
          <w:sz w:val="24"/>
          <w:szCs w:val="24"/>
        </w:rPr>
        <w:t>2.6 Research Gap</w:t>
      </w:r>
    </w:p>
    <w:p w14:paraId="1008C07D"/>
    <w:p w14:paraId="1761115A"/>
    <w:p w14:paraId="0C77C68B"/>
    <w:p w14:paraId="789B173B"/>
    <w:p w14:paraId="42B5C59A"/>
    <w:p w14:paraId="15EC6E4F"/>
    <w:p w14:paraId="4EC4F6E3"/>
    <w:p w14:paraId="55B534E0"/>
    <w:p w14:paraId="6E8958BA"/>
    <w:p w14:paraId="545DE3B8"/>
    <w:p w14:paraId="6DEDDA9A"/>
    <w:p w14:paraId="32BF5548"/>
    <w:p w14:paraId="775E18CA"/>
    <w:p w14:paraId="6687CA6B"/>
    <w:p w14:paraId="2AFDCCA7">
      <w:pPr>
        <w:pStyle w:val="2"/>
        <w:numPr>
          <w:numId w:val="0"/>
        </w:numPr>
        <w:ind w:leftChars="0"/>
      </w:pPr>
      <w:bookmarkStart w:id="2" w:name="_Toc85614304"/>
      <w:r>
        <w:rPr>
          <w:rFonts w:hint="eastAsia"/>
          <w:lang w:val="en-US" w:eastAsia="zh-CN"/>
        </w:rPr>
        <w:t xml:space="preserve">Chapter 3 </w:t>
      </w:r>
      <w:bookmarkEnd w:id="2"/>
      <w:r>
        <w:rPr>
          <w:rFonts w:ascii="宋体" w:hAnsi="宋体" w:eastAsia="宋体" w:cs="宋体"/>
          <w:sz w:val="24"/>
          <w:szCs w:val="24"/>
        </w:rPr>
        <w:t xml:space="preserve"> </w:t>
      </w:r>
      <w:r>
        <w:rPr>
          <w:rFonts w:ascii="Century Schoolbook" w:hAnsi="Century Schoolbook" w:eastAsiaTheme="majorEastAsia" w:cstheme="majorBidi"/>
          <w:b/>
          <w:bCs/>
          <w:sz w:val="32"/>
          <w:szCs w:val="32"/>
          <w:lang w:val="en-US" w:eastAsia="en-US" w:bidi="ar-SA"/>
        </w:rPr>
        <w:t>Methodology</w:t>
      </w:r>
    </w:p>
    <w:p w14:paraId="05282749">
      <w:pPr>
        <w:jc w:val="both"/>
        <w:rPr>
          <w:rFonts w:ascii="宋体" w:hAnsi="宋体" w:eastAsia="宋体" w:cs="宋体"/>
          <w:sz w:val="24"/>
          <w:szCs w:val="24"/>
        </w:rPr>
      </w:pPr>
      <w:r>
        <w:rPr>
          <w:rFonts w:ascii="宋体" w:hAnsi="宋体" w:eastAsia="宋体" w:cs="宋体"/>
          <w:sz w:val="24"/>
          <w:szCs w:val="24"/>
        </w:rPr>
        <w:t xml:space="preserve">3.1 Research Design </w:t>
      </w:r>
    </w:p>
    <w:p w14:paraId="2AD775A9">
      <w:pPr>
        <w:jc w:val="both"/>
        <w:rPr>
          <w:rFonts w:ascii="宋体" w:hAnsi="宋体" w:eastAsia="宋体" w:cs="宋体"/>
          <w:sz w:val="24"/>
          <w:szCs w:val="24"/>
        </w:rPr>
      </w:pPr>
      <w:r>
        <w:rPr>
          <w:rFonts w:ascii="宋体" w:hAnsi="宋体" w:eastAsia="宋体" w:cs="宋体"/>
          <w:sz w:val="24"/>
          <w:szCs w:val="24"/>
        </w:rPr>
        <w:t xml:space="preserve">3.2 Dataset and Data Source </w:t>
      </w:r>
    </w:p>
    <w:p w14:paraId="7854D367">
      <w:pPr>
        <w:jc w:val="both"/>
        <w:rPr>
          <w:rFonts w:ascii="宋体" w:hAnsi="宋体" w:eastAsia="宋体" w:cs="宋体"/>
          <w:sz w:val="24"/>
          <w:szCs w:val="24"/>
        </w:rPr>
      </w:pPr>
      <w:r>
        <w:rPr>
          <w:rFonts w:ascii="宋体" w:hAnsi="宋体" w:eastAsia="宋体" w:cs="宋体"/>
          <w:sz w:val="24"/>
          <w:szCs w:val="24"/>
        </w:rPr>
        <w:t xml:space="preserve">3.3 Definition of RFC Success </w:t>
      </w:r>
    </w:p>
    <w:p w14:paraId="74E1282F">
      <w:pPr>
        <w:jc w:val="both"/>
        <w:rPr>
          <w:rFonts w:ascii="宋体" w:hAnsi="宋体" w:eastAsia="宋体" w:cs="宋体"/>
          <w:sz w:val="24"/>
          <w:szCs w:val="24"/>
        </w:rPr>
      </w:pPr>
      <w:r>
        <w:rPr>
          <w:rFonts w:ascii="宋体" w:hAnsi="宋体" w:eastAsia="宋体" w:cs="宋体"/>
          <w:sz w:val="24"/>
          <w:szCs w:val="24"/>
        </w:rPr>
        <w:t xml:space="preserve">3.4 Data Extraction </w:t>
      </w:r>
    </w:p>
    <w:p w14:paraId="32AD5FB2">
      <w:pPr>
        <w:jc w:val="both"/>
        <w:rPr>
          <w:rFonts w:ascii="宋体" w:hAnsi="宋体" w:eastAsia="宋体" w:cs="宋体"/>
          <w:sz w:val="24"/>
          <w:szCs w:val="24"/>
        </w:rPr>
      </w:pPr>
      <w:r>
        <w:rPr>
          <w:rFonts w:ascii="宋体" w:hAnsi="宋体" w:eastAsia="宋体" w:cs="宋体"/>
          <w:sz w:val="24"/>
          <w:szCs w:val="24"/>
        </w:rPr>
        <w:t xml:space="preserve">3.5 Data Cleaning and Pre-processing </w:t>
      </w:r>
    </w:p>
    <w:p w14:paraId="5124C9A4">
      <w:pPr>
        <w:jc w:val="both"/>
        <w:rPr>
          <w:rFonts w:ascii="宋体" w:hAnsi="宋体" w:eastAsia="宋体" w:cs="宋体"/>
          <w:sz w:val="24"/>
          <w:szCs w:val="24"/>
        </w:rPr>
      </w:pPr>
      <w:r>
        <w:rPr>
          <w:rFonts w:ascii="宋体" w:hAnsi="宋体" w:eastAsia="宋体" w:cs="宋体"/>
          <w:sz w:val="24"/>
          <w:szCs w:val="24"/>
        </w:rPr>
        <w:t xml:space="preserve">3.6 Variables and Measures </w:t>
      </w:r>
    </w:p>
    <w:p w14:paraId="0F3DEF42">
      <w:pPr>
        <w:jc w:val="both"/>
        <w:rPr>
          <w:rFonts w:ascii="宋体" w:hAnsi="宋体" w:eastAsia="宋体" w:cs="宋体"/>
          <w:sz w:val="24"/>
          <w:szCs w:val="24"/>
        </w:rPr>
      </w:pPr>
      <w:r>
        <w:rPr>
          <w:rFonts w:ascii="宋体" w:hAnsi="宋体" w:eastAsia="宋体" w:cs="宋体"/>
          <w:sz w:val="24"/>
          <w:szCs w:val="24"/>
        </w:rPr>
        <w:t xml:space="preserve">3.7 Analytical Methods </w:t>
      </w:r>
    </w:p>
    <w:p w14:paraId="40BA7C3E">
      <w:pPr>
        <w:jc w:val="both"/>
        <w:rPr>
          <w:rFonts w:ascii="宋体" w:hAnsi="宋体" w:eastAsia="宋体" w:cs="宋体"/>
          <w:sz w:val="24"/>
          <w:szCs w:val="24"/>
        </w:rPr>
      </w:pPr>
      <w:r>
        <w:rPr>
          <w:rFonts w:ascii="宋体" w:hAnsi="宋体" w:eastAsia="宋体" w:cs="宋体"/>
          <w:sz w:val="24"/>
          <w:szCs w:val="24"/>
        </w:rPr>
        <w:t>3.8 Reproducibility and Limitations</w:t>
      </w:r>
    </w:p>
    <w:p w14:paraId="63E1137F">
      <w:pPr>
        <w:bidi w:val="0"/>
        <w:rPr>
          <w:rFonts w:hint="default" w:ascii="Century Schoolbook" w:hAnsi="Century Schoolbook" w:eastAsiaTheme="minorEastAsia" w:cstheme="minorBidi"/>
          <w:sz w:val="22"/>
          <w:szCs w:val="22"/>
          <w:lang w:val="en-US" w:eastAsia="zh-CN" w:bidi="ar-SA"/>
        </w:rPr>
      </w:pPr>
    </w:p>
    <w:p w14:paraId="393ED925">
      <w:pPr>
        <w:bidi w:val="0"/>
        <w:jc w:val="center"/>
        <w:rPr>
          <w:rFonts w:hint="default"/>
          <w:lang w:val="en-US" w:eastAsia="zh-CN"/>
        </w:rPr>
      </w:pPr>
    </w:p>
    <w:p w14:paraId="43ED1105">
      <w:pPr>
        <w:bidi w:val="0"/>
        <w:jc w:val="center"/>
        <w:rPr>
          <w:rFonts w:hint="default"/>
          <w:lang w:val="en-US" w:eastAsia="zh-CN"/>
        </w:rPr>
      </w:pPr>
    </w:p>
    <w:p w14:paraId="47228954">
      <w:pPr>
        <w:bidi w:val="0"/>
        <w:jc w:val="center"/>
        <w:rPr>
          <w:rFonts w:hint="default"/>
          <w:lang w:val="en-US" w:eastAsia="zh-CN"/>
        </w:rPr>
      </w:pPr>
    </w:p>
    <w:p w14:paraId="100CE002">
      <w:pPr>
        <w:bidi w:val="0"/>
        <w:jc w:val="center"/>
        <w:rPr>
          <w:rFonts w:hint="default"/>
          <w:lang w:val="en-US" w:eastAsia="zh-CN"/>
        </w:rPr>
      </w:pPr>
    </w:p>
    <w:p w14:paraId="7AEC4D49">
      <w:pPr>
        <w:bidi w:val="0"/>
        <w:jc w:val="center"/>
        <w:rPr>
          <w:rFonts w:hint="default"/>
          <w:lang w:val="en-US" w:eastAsia="zh-CN"/>
        </w:rPr>
      </w:pPr>
    </w:p>
    <w:p w14:paraId="06FEF074">
      <w:pPr>
        <w:bidi w:val="0"/>
        <w:jc w:val="center"/>
        <w:rPr>
          <w:rFonts w:hint="default"/>
          <w:lang w:val="en-US" w:eastAsia="zh-CN"/>
        </w:rPr>
      </w:pPr>
    </w:p>
    <w:p w14:paraId="5FC7FC1F">
      <w:pPr>
        <w:bidi w:val="0"/>
        <w:jc w:val="center"/>
        <w:rPr>
          <w:rFonts w:hint="default"/>
          <w:lang w:val="en-US" w:eastAsia="zh-CN"/>
        </w:rPr>
      </w:pPr>
    </w:p>
    <w:p w14:paraId="79A20CE9">
      <w:pPr>
        <w:bidi w:val="0"/>
        <w:jc w:val="center"/>
        <w:rPr>
          <w:rFonts w:hint="default"/>
          <w:lang w:val="en-US" w:eastAsia="zh-CN"/>
        </w:rPr>
      </w:pPr>
    </w:p>
    <w:p w14:paraId="3F2921B2">
      <w:pPr>
        <w:bidi w:val="0"/>
        <w:jc w:val="center"/>
        <w:rPr>
          <w:rFonts w:hint="default"/>
          <w:lang w:val="en-US" w:eastAsia="zh-CN"/>
        </w:rPr>
      </w:pPr>
    </w:p>
    <w:p w14:paraId="4D4F5A6C">
      <w:pPr>
        <w:bidi w:val="0"/>
        <w:jc w:val="center"/>
        <w:rPr>
          <w:rFonts w:hint="default"/>
          <w:lang w:val="en-US" w:eastAsia="zh-CN"/>
        </w:rPr>
      </w:pPr>
    </w:p>
    <w:p w14:paraId="795FEBC6">
      <w:pPr>
        <w:bidi w:val="0"/>
        <w:jc w:val="center"/>
        <w:rPr>
          <w:rFonts w:hint="default"/>
          <w:lang w:val="en-US" w:eastAsia="zh-CN"/>
        </w:rPr>
      </w:pPr>
    </w:p>
    <w:p w14:paraId="7EE4F178">
      <w:pPr>
        <w:bidi w:val="0"/>
        <w:jc w:val="center"/>
        <w:rPr>
          <w:rFonts w:hint="default"/>
          <w:lang w:val="en-US" w:eastAsia="zh-CN"/>
        </w:rPr>
      </w:pPr>
    </w:p>
    <w:p w14:paraId="4F61E6EB">
      <w:pPr>
        <w:bidi w:val="0"/>
        <w:jc w:val="center"/>
        <w:rPr>
          <w:rFonts w:hint="default"/>
          <w:lang w:val="en-US" w:eastAsia="zh-CN"/>
        </w:rPr>
      </w:pPr>
    </w:p>
    <w:p w14:paraId="603517E5">
      <w:pPr>
        <w:pStyle w:val="2"/>
        <w:numPr>
          <w:numId w:val="0"/>
        </w:numPr>
        <w:ind w:leftChars="0"/>
        <w:rPr>
          <w:rFonts w:ascii="宋体" w:hAnsi="宋体" w:eastAsia="宋体" w:cs="宋体"/>
          <w:sz w:val="24"/>
          <w:szCs w:val="24"/>
        </w:rPr>
      </w:pPr>
      <w:bookmarkStart w:id="3" w:name="_Toc85614305"/>
      <w:r>
        <w:rPr>
          <w:rFonts w:hint="eastAsia"/>
          <w:lang w:val="en-US" w:eastAsia="zh-CN"/>
        </w:rPr>
        <w:t xml:space="preserve">Chapter 4 </w:t>
      </w:r>
      <w:bookmarkEnd w:id="3"/>
      <w:r>
        <w:rPr>
          <w:rFonts w:ascii="Century Schoolbook" w:hAnsi="Century Schoolbook" w:eastAsiaTheme="majorEastAsia" w:cstheme="majorBidi"/>
          <w:b/>
          <w:bCs/>
          <w:sz w:val="32"/>
          <w:szCs w:val="32"/>
          <w:lang w:val="en-US" w:eastAsia="en-US" w:bidi="ar-SA"/>
        </w:rPr>
        <w:t>Results</w:t>
      </w:r>
    </w:p>
    <w:p w14:paraId="7D16E420">
      <w:pPr>
        <w:rPr>
          <w:rFonts w:ascii="宋体" w:hAnsi="宋体" w:eastAsia="宋体" w:cs="宋体"/>
          <w:sz w:val="24"/>
          <w:szCs w:val="24"/>
        </w:rPr>
      </w:pPr>
      <w:r>
        <w:rPr>
          <w:rFonts w:ascii="宋体" w:hAnsi="宋体" w:eastAsia="宋体" w:cs="宋体"/>
          <w:sz w:val="24"/>
          <w:szCs w:val="24"/>
        </w:rPr>
        <w:t xml:space="preserve">4.1 Dataset Overview </w:t>
      </w:r>
    </w:p>
    <w:p w14:paraId="1AB301EC">
      <w:pPr>
        <w:rPr>
          <w:rFonts w:ascii="宋体" w:hAnsi="宋体" w:eastAsia="宋体" w:cs="宋体"/>
          <w:sz w:val="24"/>
          <w:szCs w:val="24"/>
        </w:rPr>
      </w:pPr>
      <w:r>
        <w:rPr>
          <w:rFonts w:ascii="宋体" w:hAnsi="宋体" w:eastAsia="宋体" w:cs="宋体"/>
          <w:sz w:val="24"/>
          <w:szCs w:val="24"/>
        </w:rPr>
        <w:t xml:space="preserve">4.2 Overall RFC Success Rate </w:t>
      </w:r>
    </w:p>
    <w:p w14:paraId="7D80F0C2">
      <w:pPr>
        <w:rPr>
          <w:rFonts w:ascii="宋体" w:hAnsi="宋体" w:eastAsia="宋体" w:cs="宋体"/>
          <w:sz w:val="24"/>
          <w:szCs w:val="24"/>
        </w:rPr>
      </w:pPr>
      <w:r>
        <w:rPr>
          <w:rFonts w:ascii="宋体" w:hAnsi="宋体" w:eastAsia="宋体" w:cs="宋体"/>
          <w:sz w:val="24"/>
          <w:szCs w:val="24"/>
        </w:rPr>
        <w:t xml:space="preserve">4.3 Author-Level Results </w:t>
      </w:r>
    </w:p>
    <w:p w14:paraId="47394E8C">
      <w:pPr>
        <w:rPr>
          <w:rFonts w:ascii="宋体" w:hAnsi="宋体" w:eastAsia="宋体" w:cs="宋体"/>
          <w:sz w:val="24"/>
          <w:szCs w:val="24"/>
        </w:rPr>
      </w:pPr>
      <w:r>
        <w:rPr>
          <w:rFonts w:ascii="宋体" w:hAnsi="宋体" w:eastAsia="宋体" w:cs="宋体"/>
          <w:sz w:val="24"/>
          <w:szCs w:val="24"/>
        </w:rPr>
        <w:t xml:space="preserve">4.4 Organisation-Level Results </w:t>
      </w:r>
    </w:p>
    <w:p w14:paraId="1F9BD3FD">
      <w:pPr>
        <w:rPr>
          <w:rFonts w:ascii="宋体" w:hAnsi="宋体" w:eastAsia="宋体" w:cs="宋体"/>
          <w:sz w:val="24"/>
          <w:szCs w:val="24"/>
        </w:rPr>
      </w:pPr>
      <w:r>
        <w:rPr>
          <w:rFonts w:ascii="宋体" w:hAnsi="宋体" w:eastAsia="宋体" w:cs="宋体"/>
          <w:sz w:val="24"/>
          <w:szCs w:val="24"/>
        </w:rPr>
        <w:t xml:space="preserve">4.5 Working-Group-Level Results </w:t>
      </w:r>
    </w:p>
    <w:p w14:paraId="02F8536C">
      <w:pPr>
        <w:rPr>
          <w:rFonts w:ascii="宋体" w:hAnsi="宋体" w:eastAsia="宋体" w:cs="宋体"/>
          <w:sz w:val="24"/>
          <w:szCs w:val="24"/>
        </w:rPr>
      </w:pPr>
      <w:r>
        <w:rPr>
          <w:rFonts w:ascii="宋体" w:hAnsi="宋体" w:eastAsia="宋体" w:cs="宋体"/>
          <w:sz w:val="24"/>
          <w:szCs w:val="24"/>
        </w:rPr>
        <w:t xml:space="preserve">4.6 Temporal Results </w:t>
      </w:r>
    </w:p>
    <w:p w14:paraId="5E8C684D">
      <w:r>
        <w:rPr>
          <w:rFonts w:ascii="宋体" w:hAnsi="宋体" w:eastAsia="宋体" w:cs="宋体"/>
          <w:sz w:val="24"/>
          <w:szCs w:val="24"/>
        </w:rPr>
        <w:t>4.7 Summary</w:t>
      </w:r>
    </w:p>
    <w:p w14:paraId="774B9568">
      <w:pPr>
        <w:bidi w:val="0"/>
        <w:jc w:val="both"/>
        <w:rPr>
          <w:rFonts w:hint="default"/>
          <w:lang w:val="en-US" w:eastAsia="zh-CN"/>
        </w:rPr>
      </w:pPr>
    </w:p>
    <w:p w14:paraId="1BAB8083">
      <w:pPr>
        <w:bidi w:val="0"/>
        <w:jc w:val="both"/>
        <w:rPr>
          <w:rFonts w:hint="default"/>
          <w:lang w:val="en-US" w:eastAsia="zh-CN"/>
        </w:rPr>
      </w:pPr>
    </w:p>
    <w:p w14:paraId="05E9FFE3">
      <w:pPr>
        <w:bidi w:val="0"/>
        <w:jc w:val="both"/>
        <w:rPr>
          <w:rFonts w:hint="default"/>
          <w:lang w:val="en-US" w:eastAsia="zh-CN"/>
        </w:rPr>
      </w:pPr>
    </w:p>
    <w:p w14:paraId="0370C89C">
      <w:pPr>
        <w:bidi w:val="0"/>
        <w:jc w:val="both"/>
        <w:rPr>
          <w:rFonts w:hint="default"/>
          <w:lang w:val="en-US" w:eastAsia="zh-CN"/>
        </w:rPr>
      </w:pPr>
    </w:p>
    <w:p w14:paraId="44DEAB01">
      <w:pPr>
        <w:bidi w:val="0"/>
        <w:jc w:val="both"/>
        <w:rPr>
          <w:rFonts w:hint="default"/>
          <w:lang w:val="en-US" w:eastAsia="zh-CN"/>
        </w:rPr>
      </w:pPr>
    </w:p>
    <w:p w14:paraId="2B4C5B8F">
      <w:pPr>
        <w:bidi w:val="0"/>
        <w:jc w:val="both"/>
        <w:rPr>
          <w:rFonts w:hint="default"/>
          <w:lang w:val="en-US" w:eastAsia="zh-CN"/>
        </w:rPr>
      </w:pPr>
    </w:p>
    <w:p w14:paraId="219B9289">
      <w:pPr>
        <w:bidi w:val="0"/>
        <w:jc w:val="both"/>
        <w:rPr>
          <w:rFonts w:hint="default"/>
          <w:lang w:val="en-US" w:eastAsia="zh-CN"/>
        </w:rPr>
      </w:pPr>
    </w:p>
    <w:p w14:paraId="790F2944">
      <w:pPr>
        <w:bidi w:val="0"/>
        <w:jc w:val="both"/>
        <w:rPr>
          <w:rFonts w:hint="default"/>
          <w:lang w:val="en-US" w:eastAsia="zh-CN"/>
        </w:rPr>
      </w:pPr>
    </w:p>
    <w:p w14:paraId="614A9F33">
      <w:pPr>
        <w:bidi w:val="0"/>
        <w:jc w:val="both"/>
        <w:rPr>
          <w:rFonts w:hint="default"/>
          <w:lang w:val="en-US" w:eastAsia="zh-CN"/>
        </w:rPr>
      </w:pPr>
    </w:p>
    <w:p w14:paraId="57DDBC8B">
      <w:pPr>
        <w:bidi w:val="0"/>
        <w:jc w:val="both"/>
        <w:rPr>
          <w:rFonts w:hint="default"/>
          <w:lang w:val="en-US" w:eastAsia="zh-CN"/>
        </w:rPr>
      </w:pPr>
    </w:p>
    <w:p w14:paraId="6D41C539">
      <w:pPr>
        <w:bidi w:val="0"/>
        <w:jc w:val="both"/>
        <w:rPr>
          <w:rFonts w:hint="default"/>
          <w:lang w:val="en-US" w:eastAsia="zh-CN"/>
        </w:rPr>
      </w:pPr>
    </w:p>
    <w:p w14:paraId="6841A5ED">
      <w:pPr>
        <w:bidi w:val="0"/>
        <w:jc w:val="both"/>
        <w:rPr>
          <w:rFonts w:hint="default"/>
          <w:lang w:val="en-US" w:eastAsia="zh-CN"/>
        </w:rPr>
      </w:pPr>
    </w:p>
    <w:p w14:paraId="59FE56BE">
      <w:pPr>
        <w:bidi w:val="0"/>
        <w:jc w:val="both"/>
        <w:rPr>
          <w:rFonts w:hint="default"/>
          <w:lang w:val="en-US" w:eastAsia="zh-CN"/>
        </w:rPr>
      </w:pPr>
    </w:p>
    <w:p w14:paraId="1702D346">
      <w:pPr>
        <w:bidi w:val="0"/>
        <w:jc w:val="both"/>
        <w:rPr>
          <w:rFonts w:hint="default"/>
          <w:lang w:val="en-US" w:eastAsia="zh-CN"/>
        </w:rPr>
      </w:pPr>
    </w:p>
    <w:p w14:paraId="2052CAC8">
      <w:pPr>
        <w:bidi w:val="0"/>
        <w:jc w:val="both"/>
        <w:rPr>
          <w:rFonts w:hint="default"/>
          <w:lang w:val="en-US" w:eastAsia="zh-CN"/>
        </w:rPr>
      </w:pPr>
    </w:p>
    <w:p w14:paraId="0D29BC0C">
      <w:pPr>
        <w:bidi w:val="0"/>
        <w:jc w:val="both"/>
        <w:rPr>
          <w:rFonts w:hint="default"/>
          <w:lang w:val="en-US" w:eastAsia="zh-CN"/>
        </w:rPr>
      </w:pPr>
    </w:p>
    <w:p w14:paraId="5D544F49">
      <w:pPr>
        <w:bidi w:val="0"/>
        <w:jc w:val="both"/>
        <w:rPr>
          <w:rFonts w:ascii="宋体" w:hAnsi="宋体" w:eastAsia="宋体" w:cs="宋体"/>
          <w:sz w:val="24"/>
          <w:szCs w:val="24"/>
        </w:rPr>
      </w:pPr>
      <w:r>
        <w:rPr>
          <w:rFonts w:hint="eastAsia" w:ascii="Century Schoolbook" w:hAnsi="Century Schoolbook" w:eastAsiaTheme="majorEastAsia" w:cstheme="majorBidi"/>
          <w:b/>
          <w:bCs/>
          <w:sz w:val="32"/>
          <w:szCs w:val="32"/>
          <w:lang w:val="en-US" w:eastAsia="zh-CN" w:bidi="ar-SA"/>
        </w:rPr>
        <w:t>Chapter 5 Discussion</w:t>
      </w:r>
      <w:r>
        <w:rPr>
          <w:rFonts w:ascii="宋体" w:hAnsi="宋体" w:eastAsia="宋体" w:cs="宋体"/>
          <w:sz w:val="24"/>
          <w:szCs w:val="24"/>
        </w:rPr>
        <w:t xml:space="preserve"> </w:t>
      </w:r>
    </w:p>
    <w:p w14:paraId="44874E02">
      <w:pPr>
        <w:bidi w:val="0"/>
        <w:jc w:val="both"/>
        <w:rPr>
          <w:rFonts w:ascii="宋体" w:hAnsi="宋体" w:eastAsia="宋体" w:cs="宋体"/>
          <w:sz w:val="24"/>
          <w:szCs w:val="24"/>
        </w:rPr>
      </w:pPr>
      <w:r>
        <w:rPr>
          <w:rFonts w:ascii="宋体" w:hAnsi="宋体" w:eastAsia="宋体" w:cs="宋体"/>
          <w:sz w:val="24"/>
          <w:szCs w:val="24"/>
        </w:rPr>
        <w:t xml:space="preserve">5.1 Interpretation of Results </w:t>
      </w:r>
    </w:p>
    <w:p w14:paraId="6E095F29">
      <w:pPr>
        <w:bidi w:val="0"/>
        <w:jc w:val="both"/>
        <w:rPr>
          <w:rFonts w:ascii="宋体" w:hAnsi="宋体" w:eastAsia="宋体" w:cs="宋体"/>
          <w:sz w:val="24"/>
          <w:szCs w:val="24"/>
        </w:rPr>
      </w:pPr>
      <w:r>
        <w:rPr>
          <w:rFonts w:ascii="宋体" w:hAnsi="宋体" w:eastAsia="宋体" w:cs="宋体"/>
          <w:sz w:val="24"/>
          <w:szCs w:val="24"/>
        </w:rPr>
        <w:t xml:space="preserve">5.2 Comparison with Previous Work </w:t>
      </w:r>
    </w:p>
    <w:p w14:paraId="4FA62632">
      <w:pPr>
        <w:bidi w:val="0"/>
        <w:jc w:val="both"/>
        <w:rPr>
          <w:rFonts w:ascii="宋体" w:hAnsi="宋体" w:eastAsia="宋体" w:cs="宋体"/>
          <w:sz w:val="24"/>
          <w:szCs w:val="24"/>
        </w:rPr>
      </w:pPr>
      <w:r>
        <w:rPr>
          <w:rFonts w:ascii="宋体" w:hAnsi="宋体" w:eastAsia="宋体" w:cs="宋体"/>
          <w:sz w:val="24"/>
          <w:szCs w:val="24"/>
        </w:rPr>
        <w:t xml:space="preserve">5.3 Implications </w:t>
      </w:r>
    </w:p>
    <w:p w14:paraId="043347FF">
      <w:pPr>
        <w:bidi w:val="0"/>
        <w:jc w:val="both"/>
        <w:rPr>
          <w:rFonts w:ascii="宋体" w:hAnsi="宋体" w:eastAsia="宋体" w:cs="宋体"/>
          <w:sz w:val="24"/>
          <w:szCs w:val="24"/>
        </w:rPr>
      </w:pPr>
      <w:r>
        <w:rPr>
          <w:rFonts w:ascii="宋体" w:hAnsi="宋体" w:eastAsia="宋体" w:cs="宋体"/>
          <w:sz w:val="24"/>
          <w:szCs w:val="24"/>
        </w:rPr>
        <w:t>5.4 Limitations</w:t>
      </w:r>
    </w:p>
    <w:p w14:paraId="54797EE7">
      <w:pPr>
        <w:bidi w:val="0"/>
        <w:jc w:val="both"/>
        <w:rPr>
          <w:rFonts w:ascii="宋体" w:hAnsi="宋体" w:eastAsia="宋体" w:cs="宋体"/>
          <w:sz w:val="24"/>
          <w:szCs w:val="24"/>
        </w:rPr>
      </w:pPr>
    </w:p>
    <w:p w14:paraId="7D9B6E39">
      <w:pPr>
        <w:bidi w:val="0"/>
        <w:jc w:val="both"/>
        <w:rPr>
          <w:rFonts w:ascii="宋体" w:hAnsi="宋体" w:eastAsia="宋体" w:cs="宋体"/>
          <w:sz w:val="24"/>
          <w:szCs w:val="24"/>
        </w:rPr>
      </w:pPr>
    </w:p>
    <w:p w14:paraId="62D2D715">
      <w:pPr>
        <w:bidi w:val="0"/>
        <w:jc w:val="both"/>
        <w:rPr>
          <w:rFonts w:ascii="宋体" w:hAnsi="宋体" w:eastAsia="宋体" w:cs="宋体"/>
          <w:sz w:val="24"/>
          <w:szCs w:val="24"/>
        </w:rPr>
      </w:pPr>
    </w:p>
    <w:p w14:paraId="608CEB33">
      <w:pPr>
        <w:bidi w:val="0"/>
        <w:jc w:val="both"/>
        <w:rPr>
          <w:rFonts w:ascii="宋体" w:hAnsi="宋体" w:eastAsia="宋体" w:cs="宋体"/>
          <w:sz w:val="24"/>
          <w:szCs w:val="24"/>
        </w:rPr>
      </w:pPr>
    </w:p>
    <w:p w14:paraId="749FB455">
      <w:pPr>
        <w:bidi w:val="0"/>
        <w:jc w:val="both"/>
        <w:rPr>
          <w:rFonts w:ascii="宋体" w:hAnsi="宋体" w:eastAsia="宋体" w:cs="宋体"/>
          <w:sz w:val="24"/>
          <w:szCs w:val="24"/>
        </w:rPr>
      </w:pPr>
    </w:p>
    <w:p w14:paraId="39E7465A">
      <w:pPr>
        <w:bidi w:val="0"/>
        <w:jc w:val="both"/>
        <w:rPr>
          <w:rFonts w:ascii="宋体" w:hAnsi="宋体" w:eastAsia="宋体" w:cs="宋体"/>
          <w:sz w:val="24"/>
          <w:szCs w:val="24"/>
        </w:rPr>
      </w:pPr>
    </w:p>
    <w:p w14:paraId="5F1E266E">
      <w:pPr>
        <w:bidi w:val="0"/>
        <w:jc w:val="both"/>
        <w:rPr>
          <w:rFonts w:ascii="宋体" w:hAnsi="宋体" w:eastAsia="宋体" w:cs="宋体"/>
          <w:sz w:val="24"/>
          <w:szCs w:val="24"/>
        </w:rPr>
      </w:pPr>
    </w:p>
    <w:p w14:paraId="21604749">
      <w:pPr>
        <w:bidi w:val="0"/>
        <w:jc w:val="both"/>
        <w:rPr>
          <w:rFonts w:ascii="宋体" w:hAnsi="宋体" w:eastAsia="宋体" w:cs="宋体"/>
          <w:sz w:val="24"/>
          <w:szCs w:val="24"/>
        </w:rPr>
      </w:pPr>
    </w:p>
    <w:p w14:paraId="555B5E3C">
      <w:pPr>
        <w:bidi w:val="0"/>
        <w:jc w:val="both"/>
        <w:rPr>
          <w:rFonts w:ascii="宋体" w:hAnsi="宋体" w:eastAsia="宋体" w:cs="宋体"/>
          <w:sz w:val="24"/>
          <w:szCs w:val="24"/>
        </w:rPr>
      </w:pPr>
    </w:p>
    <w:p w14:paraId="543A38C7">
      <w:pPr>
        <w:bidi w:val="0"/>
        <w:jc w:val="both"/>
        <w:rPr>
          <w:rFonts w:ascii="宋体" w:hAnsi="宋体" w:eastAsia="宋体" w:cs="宋体"/>
          <w:sz w:val="24"/>
          <w:szCs w:val="24"/>
        </w:rPr>
      </w:pPr>
    </w:p>
    <w:p w14:paraId="0C1811CD">
      <w:pPr>
        <w:bidi w:val="0"/>
        <w:jc w:val="both"/>
        <w:rPr>
          <w:rFonts w:ascii="宋体" w:hAnsi="宋体" w:eastAsia="宋体" w:cs="宋体"/>
          <w:sz w:val="24"/>
          <w:szCs w:val="24"/>
        </w:rPr>
      </w:pPr>
    </w:p>
    <w:p w14:paraId="13CB0BAC">
      <w:pPr>
        <w:bidi w:val="0"/>
        <w:jc w:val="both"/>
        <w:rPr>
          <w:rFonts w:ascii="宋体" w:hAnsi="宋体" w:eastAsia="宋体" w:cs="宋体"/>
          <w:sz w:val="24"/>
          <w:szCs w:val="24"/>
        </w:rPr>
      </w:pPr>
    </w:p>
    <w:p w14:paraId="2928FA82">
      <w:pPr>
        <w:bidi w:val="0"/>
        <w:jc w:val="both"/>
        <w:rPr>
          <w:rFonts w:ascii="宋体" w:hAnsi="宋体" w:eastAsia="宋体" w:cs="宋体"/>
          <w:sz w:val="24"/>
          <w:szCs w:val="24"/>
        </w:rPr>
      </w:pPr>
    </w:p>
    <w:p w14:paraId="419350F4">
      <w:pPr>
        <w:bidi w:val="0"/>
        <w:jc w:val="both"/>
        <w:rPr>
          <w:rFonts w:ascii="宋体" w:hAnsi="宋体" w:eastAsia="宋体" w:cs="宋体"/>
          <w:sz w:val="24"/>
          <w:szCs w:val="24"/>
        </w:rPr>
      </w:pPr>
    </w:p>
    <w:p w14:paraId="26631879">
      <w:pPr>
        <w:bidi w:val="0"/>
        <w:jc w:val="both"/>
        <w:rPr>
          <w:rFonts w:ascii="宋体" w:hAnsi="宋体" w:eastAsia="宋体" w:cs="宋体"/>
          <w:sz w:val="24"/>
          <w:szCs w:val="24"/>
        </w:rPr>
      </w:pPr>
    </w:p>
    <w:p w14:paraId="42DCC57F">
      <w:pPr>
        <w:bidi w:val="0"/>
        <w:jc w:val="both"/>
        <w:rPr>
          <w:rFonts w:ascii="宋体" w:hAnsi="宋体" w:eastAsia="宋体" w:cs="宋体"/>
          <w:sz w:val="24"/>
          <w:szCs w:val="24"/>
        </w:rPr>
      </w:pPr>
    </w:p>
    <w:p w14:paraId="058EE9E2">
      <w:pPr>
        <w:bidi w:val="0"/>
        <w:jc w:val="both"/>
        <w:rPr>
          <w:rFonts w:ascii="宋体" w:hAnsi="宋体" w:eastAsia="宋体" w:cs="宋体"/>
          <w:sz w:val="24"/>
          <w:szCs w:val="24"/>
        </w:rPr>
      </w:pPr>
    </w:p>
    <w:p w14:paraId="40A86EFF">
      <w:pPr>
        <w:bidi w:val="0"/>
        <w:jc w:val="both"/>
        <w:rPr>
          <w:rFonts w:ascii="宋体" w:hAnsi="宋体" w:eastAsia="宋体" w:cs="宋体"/>
          <w:sz w:val="24"/>
          <w:szCs w:val="24"/>
        </w:rPr>
      </w:pPr>
    </w:p>
    <w:p w14:paraId="3DEB8472">
      <w:pPr>
        <w:bidi w:val="0"/>
        <w:jc w:val="both"/>
        <w:rPr>
          <w:rFonts w:ascii="宋体" w:hAnsi="宋体" w:eastAsia="宋体" w:cs="宋体"/>
          <w:sz w:val="24"/>
          <w:szCs w:val="24"/>
        </w:rPr>
      </w:pPr>
    </w:p>
    <w:p w14:paraId="19D58F56">
      <w:pPr>
        <w:bidi w:val="0"/>
        <w:jc w:val="both"/>
        <w:rPr>
          <w:rFonts w:ascii="宋体" w:hAnsi="宋体" w:eastAsia="宋体" w:cs="宋体"/>
          <w:sz w:val="24"/>
          <w:szCs w:val="24"/>
        </w:rPr>
      </w:pPr>
    </w:p>
    <w:p w14:paraId="65EBFC81">
      <w:pPr>
        <w:bidi w:val="0"/>
        <w:jc w:val="both"/>
        <w:rPr>
          <w:rFonts w:ascii="宋体" w:hAnsi="宋体" w:eastAsia="宋体" w:cs="宋体"/>
          <w:sz w:val="24"/>
          <w:szCs w:val="24"/>
        </w:rPr>
      </w:pPr>
      <w:r>
        <w:rPr>
          <w:rFonts w:hint="eastAsia" w:ascii="Century Schoolbook" w:hAnsi="Century Schoolbook" w:eastAsiaTheme="majorEastAsia" w:cstheme="majorBidi"/>
          <w:b/>
          <w:bCs/>
          <w:sz w:val="32"/>
          <w:szCs w:val="32"/>
          <w:lang w:val="en-US" w:eastAsia="zh-CN" w:bidi="ar-SA"/>
        </w:rPr>
        <w:t>Chapter 6 Conclusion</w:t>
      </w:r>
      <w:r>
        <w:rPr>
          <w:rFonts w:ascii="宋体" w:hAnsi="宋体" w:eastAsia="宋体" w:cs="宋体"/>
          <w:sz w:val="24"/>
          <w:szCs w:val="24"/>
        </w:rPr>
        <w:t xml:space="preserve"> </w:t>
      </w:r>
    </w:p>
    <w:p w14:paraId="3F99481A">
      <w:pPr>
        <w:bidi w:val="0"/>
        <w:jc w:val="both"/>
        <w:rPr>
          <w:rFonts w:ascii="宋体" w:hAnsi="宋体" w:eastAsia="宋体" w:cs="宋体"/>
          <w:sz w:val="24"/>
          <w:szCs w:val="24"/>
        </w:rPr>
      </w:pPr>
      <w:r>
        <w:rPr>
          <w:rFonts w:ascii="宋体" w:hAnsi="宋体" w:eastAsia="宋体" w:cs="宋体"/>
          <w:sz w:val="24"/>
          <w:szCs w:val="24"/>
        </w:rPr>
        <w:t xml:space="preserve">6.1 Summary </w:t>
      </w:r>
    </w:p>
    <w:p w14:paraId="2634885E">
      <w:pPr>
        <w:bidi w:val="0"/>
        <w:jc w:val="both"/>
        <w:rPr>
          <w:rFonts w:ascii="宋体" w:hAnsi="宋体" w:eastAsia="宋体" w:cs="宋体"/>
          <w:sz w:val="24"/>
          <w:szCs w:val="24"/>
        </w:rPr>
      </w:pPr>
      <w:r>
        <w:rPr>
          <w:rFonts w:ascii="宋体" w:hAnsi="宋体" w:eastAsia="宋体" w:cs="宋体"/>
          <w:sz w:val="24"/>
          <w:szCs w:val="24"/>
        </w:rPr>
        <w:t xml:space="preserve">6.2 Answers to the Research Questions </w:t>
      </w:r>
    </w:p>
    <w:p w14:paraId="244F18EC">
      <w:pPr>
        <w:bidi w:val="0"/>
        <w:jc w:val="both"/>
        <w:rPr>
          <w:rFonts w:ascii="宋体" w:hAnsi="宋体" w:eastAsia="宋体" w:cs="宋体"/>
          <w:sz w:val="24"/>
          <w:szCs w:val="24"/>
        </w:rPr>
      </w:pPr>
      <w:r>
        <w:rPr>
          <w:rFonts w:ascii="宋体" w:hAnsi="宋体" w:eastAsia="宋体" w:cs="宋体"/>
          <w:sz w:val="24"/>
          <w:szCs w:val="24"/>
        </w:rPr>
        <w:t xml:space="preserve">6.3 Contributions </w:t>
      </w:r>
    </w:p>
    <w:p w14:paraId="4A43B186">
      <w:pPr>
        <w:bidi w:val="0"/>
        <w:jc w:val="both"/>
        <w:rPr>
          <w:rFonts w:ascii="宋体" w:hAnsi="宋体" w:eastAsia="宋体" w:cs="宋体"/>
          <w:sz w:val="24"/>
          <w:szCs w:val="24"/>
        </w:rPr>
      </w:pPr>
      <w:r>
        <w:rPr>
          <w:rFonts w:ascii="宋体" w:hAnsi="宋体" w:eastAsia="宋体" w:cs="宋体"/>
          <w:sz w:val="24"/>
          <w:szCs w:val="24"/>
        </w:rPr>
        <w:t>6.4 Future Work</w:t>
      </w:r>
    </w:p>
    <w:p w14:paraId="57617453">
      <w:pPr>
        <w:bidi w:val="0"/>
        <w:jc w:val="both"/>
        <w:rPr>
          <w:rFonts w:ascii="宋体" w:hAnsi="宋体" w:eastAsia="宋体" w:cs="宋体"/>
          <w:sz w:val="24"/>
          <w:szCs w:val="24"/>
        </w:rPr>
      </w:pPr>
    </w:p>
    <w:p w14:paraId="28F1839A">
      <w:pPr>
        <w:bidi w:val="0"/>
        <w:jc w:val="both"/>
        <w:rPr>
          <w:rFonts w:ascii="宋体" w:hAnsi="宋体" w:eastAsia="宋体" w:cs="宋体"/>
          <w:sz w:val="24"/>
          <w:szCs w:val="24"/>
        </w:rPr>
      </w:pPr>
    </w:p>
    <w:p w14:paraId="22321A5C">
      <w:pPr>
        <w:bidi w:val="0"/>
        <w:jc w:val="both"/>
        <w:rPr>
          <w:rFonts w:ascii="宋体" w:hAnsi="宋体" w:eastAsia="宋体" w:cs="宋体"/>
          <w:sz w:val="24"/>
          <w:szCs w:val="24"/>
        </w:rPr>
      </w:pPr>
    </w:p>
    <w:p w14:paraId="65F7875A">
      <w:pPr>
        <w:bidi w:val="0"/>
        <w:jc w:val="both"/>
        <w:rPr>
          <w:rFonts w:ascii="宋体" w:hAnsi="宋体" w:eastAsia="宋体" w:cs="宋体"/>
          <w:sz w:val="24"/>
          <w:szCs w:val="24"/>
        </w:rPr>
      </w:pPr>
    </w:p>
    <w:p w14:paraId="017A89FE">
      <w:pPr>
        <w:bidi w:val="0"/>
        <w:jc w:val="both"/>
        <w:rPr>
          <w:rFonts w:ascii="宋体" w:hAnsi="宋体" w:eastAsia="宋体" w:cs="宋体"/>
          <w:sz w:val="24"/>
          <w:szCs w:val="24"/>
        </w:rPr>
      </w:pPr>
    </w:p>
    <w:p w14:paraId="123000D9">
      <w:pPr>
        <w:bidi w:val="0"/>
        <w:jc w:val="both"/>
        <w:rPr>
          <w:rFonts w:ascii="宋体" w:hAnsi="宋体" w:eastAsia="宋体" w:cs="宋体"/>
          <w:sz w:val="24"/>
          <w:szCs w:val="24"/>
        </w:rPr>
      </w:pPr>
    </w:p>
    <w:p w14:paraId="133B68AA">
      <w:pPr>
        <w:bidi w:val="0"/>
        <w:jc w:val="both"/>
        <w:rPr>
          <w:rFonts w:ascii="宋体" w:hAnsi="宋体" w:eastAsia="宋体" w:cs="宋体"/>
          <w:sz w:val="24"/>
          <w:szCs w:val="24"/>
        </w:rPr>
      </w:pPr>
    </w:p>
    <w:p w14:paraId="4A85A952">
      <w:pPr>
        <w:bidi w:val="0"/>
        <w:jc w:val="both"/>
        <w:rPr>
          <w:rFonts w:ascii="宋体" w:hAnsi="宋体" w:eastAsia="宋体" w:cs="宋体"/>
          <w:sz w:val="24"/>
          <w:szCs w:val="24"/>
        </w:rPr>
      </w:pPr>
    </w:p>
    <w:p w14:paraId="5F23118A">
      <w:pPr>
        <w:bidi w:val="0"/>
        <w:jc w:val="both"/>
        <w:rPr>
          <w:rFonts w:ascii="宋体" w:hAnsi="宋体" w:eastAsia="宋体" w:cs="宋体"/>
          <w:sz w:val="24"/>
          <w:szCs w:val="24"/>
        </w:rPr>
      </w:pPr>
    </w:p>
    <w:p w14:paraId="4DAF5299">
      <w:pPr>
        <w:bidi w:val="0"/>
        <w:jc w:val="both"/>
        <w:rPr>
          <w:rFonts w:ascii="宋体" w:hAnsi="宋体" w:eastAsia="宋体" w:cs="宋体"/>
          <w:sz w:val="24"/>
          <w:szCs w:val="24"/>
        </w:rPr>
      </w:pPr>
    </w:p>
    <w:p w14:paraId="36F10653">
      <w:pPr>
        <w:bidi w:val="0"/>
        <w:jc w:val="both"/>
        <w:rPr>
          <w:rFonts w:ascii="宋体" w:hAnsi="宋体" w:eastAsia="宋体" w:cs="宋体"/>
          <w:sz w:val="24"/>
          <w:szCs w:val="24"/>
        </w:rPr>
      </w:pPr>
    </w:p>
    <w:p w14:paraId="36FD6E2A">
      <w:pPr>
        <w:bidi w:val="0"/>
        <w:jc w:val="both"/>
        <w:rPr>
          <w:rFonts w:ascii="宋体" w:hAnsi="宋体" w:eastAsia="宋体" w:cs="宋体"/>
          <w:sz w:val="24"/>
          <w:szCs w:val="24"/>
        </w:rPr>
      </w:pPr>
    </w:p>
    <w:p w14:paraId="33E1ACFE">
      <w:pPr>
        <w:bidi w:val="0"/>
        <w:jc w:val="both"/>
        <w:rPr>
          <w:rFonts w:ascii="宋体" w:hAnsi="宋体" w:eastAsia="宋体" w:cs="宋体"/>
          <w:sz w:val="24"/>
          <w:szCs w:val="24"/>
        </w:rPr>
      </w:pPr>
    </w:p>
    <w:p w14:paraId="5CC811F3">
      <w:pPr>
        <w:bidi w:val="0"/>
        <w:jc w:val="both"/>
        <w:rPr>
          <w:rFonts w:ascii="宋体" w:hAnsi="宋体" w:eastAsia="宋体" w:cs="宋体"/>
          <w:sz w:val="24"/>
          <w:szCs w:val="24"/>
        </w:rPr>
      </w:pPr>
    </w:p>
    <w:p w14:paraId="74CF9C0E">
      <w:pPr>
        <w:bidi w:val="0"/>
        <w:jc w:val="both"/>
        <w:rPr>
          <w:rFonts w:ascii="宋体" w:hAnsi="宋体" w:eastAsia="宋体" w:cs="宋体"/>
          <w:sz w:val="24"/>
          <w:szCs w:val="24"/>
        </w:rPr>
      </w:pPr>
    </w:p>
    <w:p w14:paraId="45BB5B89">
      <w:pPr>
        <w:bidi w:val="0"/>
        <w:jc w:val="both"/>
        <w:rPr>
          <w:rFonts w:ascii="宋体" w:hAnsi="宋体" w:eastAsia="宋体" w:cs="宋体"/>
          <w:sz w:val="24"/>
          <w:szCs w:val="24"/>
        </w:rPr>
      </w:pPr>
    </w:p>
    <w:p w14:paraId="1A8E096B">
      <w:pPr>
        <w:bidi w:val="0"/>
        <w:jc w:val="both"/>
        <w:rPr>
          <w:rFonts w:ascii="宋体" w:hAnsi="宋体" w:eastAsia="宋体" w:cs="宋体"/>
          <w:sz w:val="24"/>
          <w:szCs w:val="24"/>
        </w:rPr>
      </w:pPr>
    </w:p>
    <w:p w14:paraId="6C6D6355">
      <w:pPr>
        <w:bidi w:val="0"/>
        <w:jc w:val="both"/>
        <w:rPr>
          <w:rFonts w:ascii="宋体" w:hAnsi="宋体" w:eastAsia="宋体" w:cs="宋体"/>
          <w:sz w:val="24"/>
          <w:szCs w:val="24"/>
        </w:rPr>
      </w:pPr>
    </w:p>
    <w:p w14:paraId="4C5BBF98">
      <w:pPr>
        <w:bidi w:val="0"/>
        <w:jc w:val="both"/>
        <w:rPr>
          <w:rFonts w:ascii="宋体" w:hAnsi="宋体" w:eastAsia="宋体" w:cs="宋体"/>
          <w:sz w:val="24"/>
          <w:szCs w:val="24"/>
        </w:rPr>
      </w:pPr>
    </w:p>
    <w:p w14:paraId="7E707AA9">
      <w:pPr>
        <w:bidi w:val="0"/>
        <w:jc w:val="both"/>
        <w:rPr>
          <w:rFonts w:ascii="宋体" w:hAnsi="宋体" w:eastAsia="宋体" w:cs="宋体"/>
          <w:sz w:val="24"/>
          <w:szCs w:val="24"/>
        </w:rPr>
      </w:pPr>
    </w:p>
    <w:p w14:paraId="53C344FB">
      <w:pPr>
        <w:pStyle w:val="5"/>
      </w:pPr>
      <w:bookmarkStart w:id="4" w:name="_Toc85614306"/>
      <w:r>
        <w:t>&lt;Name of appendix&gt;</w:t>
      </w:r>
      <w:bookmarkEnd w:id="4"/>
    </w:p>
    <w:p w14:paraId="2ACE9701">
      <w:pPr>
        <w:spacing w:before="0"/>
        <w:jc w:val="left"/>
      </w:pPr>
      <w:r>
        <w:t>&lt;Use Heading 6 for the Appendix heading&gt;</w:t>
      </w:r>
    </w:p>
    <w:p w14:paraId="25471252">
      <w:pPr>
        <w:bidi w:val="0"/>
        <w:jc w:val="both"/>
        <w:rPr>
          <w:rFonts w:hint="default" w:ascii="宋体" w:hAnsi="宋体" w:eastAsia="宋体" w:cs="宋体"/>
          <w:sz w:val="24"/>
          <w:szCs w:val="24"/>
          <w:lang w:val="en-US" w:eastAsia="zh-CN"/>
        </w:rPr>
      </w:pPr>
    </w:p>
    <w:p w14:paraId="3FDA9163">
      <w:pPr>
        <w:bidi w:val="0"/>
        <w:jc w:val="both"/>
        <w:rPr>
          <w:rFonts w:hint="default" w:ascii="宋体" w:hAnsi="宋体" w:eastAsia="宋体" w:cs="宋体"/>
          <w:sz w:val="24"/>
          <w:szCs w:val="24"/>
          <w:lang w:val="en-US" w:eastAsia="zh-CN"/>
        </w:rPr>
      </w:pPr>
    </w:p>
    <w:p w14:paraId="35F88720">
      <w:pPr>
        <w:bidi w:val="0"/>
        <w:jc w:val="both"/>
        <w:rPr>
          <w:rFonts w:hint="default" w:ascii="宋体" w:hAnsi="宋体" w:eastAsia="宋体" w:cs="宋体"/>
          <w:sz w:val="24"/>
          <w:szCs w:val="24"/>
          <w:lang w:val="en-US" w:eastAsia="zh-CN"/>
        </w:rPr>
      </w:pPr>
    </w:p>
    <w:p w14:paraId="2A2A04AB">
      <w:pPr>
        <w:bidi w:val="0"/>
        <w:jc w:val="both"/>
        <w:rPr>
          <w:rFonts w:hint="default" w:ascii="宋体" w:hAnsi="宋体" w:eastAsia="宋体" w:cs="宋体"/>
          <w:sz w:val="24"/>
          <w:szCs w:val="24"/>
          <w:lang w:val="en-US" w:eastAsia="zh-CN"/>
        </w:rPr>
      </w:pPr>
    </w:p>
    <w:p w14:paraId="63B460AA">
      <w:pPr>
        <w:bidi w:val="0"/>
        <w:jc w:val="both"/>
        <w:rPr>
          <w:rFonts w:hint="default" w:ascii="宋体" w:hAnsi="宋体" w:eastAsia="宋体" w:cs="宋体"/>
          <w:sz w:val="24"/>
          <w:szCs w:val="24"/>
          <w:lang w:val="en-US" w:eastAsia="zh-CN"/>
        </w:rPr>
      </w:pPr>
    </w:p>
    <w:p w14:paraId="63152B13">
      <w:pPr>
        <w:bidi w:val="0"/>
        <w:jc w:val="both"/>
        <w:rPr>
          <w:rFonts w:hint="default" w:ascii="宋体" w:hAnsi="宋体" w:eastAsia="宋体" w:cs="宋体"/>
          <w:sz w:val="24"/>
          <w:szCs w:val="24"/>
          <w:lang w:val="en-US" w:eastAsia="zh-CN"/>
        </w:rPr>
      </w:pPr>
    </w:p>
    <w:p w14:paraId="024AD95B">
      <w:pPr>
        <w:bidi w:val="0"/>
        <w:jc w:val="both"/>
        <w:rPr>
          <w:rFonts w:hint="default" w:ascii="宋体" w:hAnsi="宋体" w:eastAsia="宋体" w:cs="宋体"/>
          <w:sz w:val="24"/>
          <w:szCs w:val="24"/>
          <w:lang w:val="en-US" w:eastAsia="zh-CN"/>
        </w:rPr>
      </w:pPr>
    </w:p>
    <w:p w14:paraId="4E9CD8B2">
      <w:pPr>
        <w:bidi w:val="0"/>
        <w:jc w:val="both"/>
        <w:rPr>
          <w:rFonts w:hint="default" w:ascii="宋体" w:hAnsi="宋体" w:eastAsia="宋体" w:cs="宋体"/>
          <w:sz w:val="24"/>
          <w:szCs w:val="24"/>
          <w:lang w:val="en-US" w:eastAsia="zh-CN"/>
        </w:rPr>
      </w:pPr>
    </w:p>
    <w:p w14:paraId="2A6D826C">
      <w:pPr>
        <w:bidi w:val="0"/>
        <w:jc w:val="both"/>
        <w:rPr>
          <w:rFonts w:hint="default" w:ascii="宋体" w:hAnsi="宋体" w:eastAsia="宋体" w:cs="宋体"/>
          <w:sz w:val="24"/>
          <w:szCs w:val="24"/>
          <w:lang w:val="en-US" w:eastAsia="zh-CN"/>
        </w:rPr>
      </w:pPr>
    </w:p>
    <w:p w14:paraId="4AF36C05">
      <w:pPr>
        <w:bidi w:val="0"/>
        <w:jc w:val="both"/>
        <w:rPr>
          <w:rFonts w:hint="default" w:ascii="宋体" w:hAnsi="宋体" w:eastAsia="宋体" w:cs="宋体"/>
          <w:sz w:val="24"/>
          <w:szCs w:val="24"/>
          <w:lang w:val="en-US" w:eastAsia="zh-CN"/>
        </w:rPr>
      </w:pPr>
    </w:p>
    <w:p w14:paraId="304C91FC">
      <w:pPr>
        <w:bidi w:val="0"/>
        <w:jc w:val="both"/>
        <w:rPr>
          <w:rFonts w:hint="default" w:ascii="宋体" w:hAnsi="宋体" w:eastAsia="宋体" w:cs="宋体"/>
          <w:sz w:val="24"/>
          <w:szCs w:val="24"/>
          <w:lang w:val="en-US" w:eastAsia="zh-CN"/>
        </w:rPr>
      </w:pPr>
    </w:p>
    <w:p w14:paraId="18CBC711">
      <w:pPr>
        <w:bidi w:val="0"/>
        <w:jc w:val="both"/>
        <w:rPr>
          <w:rFonts w:hint="default" w:ascii="宋体" w:hAnsi="宋体" w:eastAsia="宋体" w:cs="宋体"/>
          <w:sz w:val="24"/>
          <w:szCs w:val="24"/>
          <w:lang w:val="en-US" w:eastAsia="zh-CN"/>
        </w:rPr>
      </w:pPr>
    </w:p>
    <w:p w14:paraId="02C7F080">
      <w:pPr>
        <w:bidi w:val="0"/>
        <w:jc w:val="both"/>
        <w:rPr>
          <w:rFonts w:hint="default" w:ascii="宋体" w:hAnsi="宋体" w:eastAsia="宋体" w:cs="宋体"/>
          <w:sz w:val="24"/>
          <w:szCs w:val="24"/>
          <w:lang w:val="en-US" w:eastAsia="zh-CN"/>
        </w:rPr>
      </w:pPr>
    </w:p>
    <w:p w14:paraId="19FE4425">
      <w:pPr>
        <w:bidi w:val="0"/>
        <w:jc w:val="both"/>
        <w:rPr>
          <w:rFonts w:hint="default" w:ascii="宋体" w:hAnsi="宋体" w:eastAsia="宋体" w:cs="宋体"/>
          <w:sz w:val="24"/>
          <w:szCs w:val="24"/>
          <w:lang w:val="en-US" w:eastAsia="zh-CN"/>
        </w:rPr>
      </w:pPr>
    </w:p>
    <w:p w14:paraId="3965AC8E">
      <w:pPr>
        <w:bidi w:val="0"/>
        <w:jc w:val="both"/>
        <w:rPr>
          <w:rFonts w:hint="default" w:ascii="宋体" w:hAnsi="宋体" w:eastAsia="宋体" w:cs="宋体"/>
          <w:sz w:val="24"/>
          <w:szCs w:val="24"/>
          <w:lang w:val="en-US" w:eastAsia="zh-CN"/>
        </w:rPr>
      </w:pPr>
    </w:p>
    <w:p w14:paraId="1FA407C5">
      <w:pPr>
        <w:bidi w:val="0"/>
        <w:jc w:val="both"/>
        <w:rPr>
          <w:rFonts w:hint="default" w:ascii="宋体" w:hAnsi="宋体" w:eastAsia="宋体" w:cs="宋体"/>
          <w:sz w:val="24"/>
          <w:szCs w:val="24"/>
          <w:lang w:val="en-US" w:eastAsia="zh-CN"/>
        </w:rPr>
      </w:pPr>
    </w:p>
    <w:p w14:paraId="732B3AFB">
      <w:pPr>
        <w:bidi w:val="0"/>
        <w:jc w:val="both"/>
        <w:rPr>
          <w:rFonts w:hint="default" w:ascii="宋体" w:hAnsi="宋体" w:eastAsia="宋体" w:cs="宋体"/>
          <w:sz w:val="24"/>
          <w:szCs w:val="24"/>
          <w:lang w:val="en-US" w:eastAsia="zh-CN"/>
        </w:rPr>
      </w:pPr>
    </w:p>
    <w:p w14:paraId="0AA451FB">
      <w:pPr>
        <w:bidi w:val="0"/>
        <w:jc w:val="both"/>
        <w:rPr>
          <w:rFonts w:hint="default" w:ascii="宋体" w:hAnsi="宋体" w:eastAsia="宋体" w:cs="宋体"/>
          <w:sz w:val="24"/>
          <w:szCs w:val="24"/>
          <w:lang w:val="en-US" w:eastAsia="zh-CN"/>
        </w:rPr>
      </w:pPr>
    </w:p>
    <w:p w14:paraId="56651690">
      <w:pPr>
        <w:bidi w:val="0"/>
        <w:jc w:val="both"/>
        <w:rPr>
          <w:rFonts w:hint="default" w:ascii="宋体" w:hAnsi="宋体" w:eastAsia="宋体" w:cs="宋体"/>
          <w:sz w:val="24"/>
          <w:szCs w:val="24"/>
          <w:lang w:val="en-US" w:eastAsia="zh-CN"/>
        </w:rPr>
      </w:pPr>
    </w:p>
    <w:p w14:paraId="2CF05ABF">
      <w:pPr>
        <w:bidi w:val="0"/>
        <w:jc w:val="both"/>
        <w:rPr>
          <w:rFonts w:hint="default" w:ascii="宋体" w:hAnsi="宋体" w:eastAsia="宋体" w:cs="宋体"/>
          <w:sz w:val="24"/>
          <w:szCs w:val="24"/>
          <w:lang w:val="en-US" w:eastAsia="zh-CN"/>
        </w:rPr>
      </w:pPr>
    </w:p>
    <w:p w14:paraId="4C0427C9">
      <w:pPr>
        <w:bidi w:val="0"/>
        <w:jc w:val="both"/>
        <w:rPr>
          <w:rFonts w:hint="default" w:ascii="宋体" w:hAnsi="宋体" w:eastAsia="宋体" w:cs="宋体"/>
          <w:sz w:val="24"/>
          <w:szCs w:val="24"/>
          <w:lang w:val="en-US" w:eastAsia="zh-CN"/>
        </w:rPr>
      </w:pPr>
    </w:p>
    <w:p w14:paraId="514EBC3E">
      <w:pPr>
        <w:bidi w:val="0"/>
        <w:jc w:val="both"/>
        <w:rPr>
          <w:rFonts w:hint="default" w:ascii="宋体" w:hAnsi="宋体" w:eastAsia="宋体" w:cs="宋体"/>
          <w:sz w:val="24"/>
          <w:szCs w:val="24"/>
          <w:lang w:val="en-US" w:eastAsia="zh-CN"/>
        </w:rPr>
      </w:pPr>
    </w:p>
    <w:p w14:paraId="02104AD7">
      <w:pPr>
        <w:bidi w:val="0"/>
        <w:jc w:val="both"/>
        <w:rPr>
          <w:rFonts w:hint="default" w:ascii="宋体" w:hAnsi="宋体" w:eastAsia="宋体" w:cs="宋体"/>
          <w:sz w:val="24"/>
          <w:szCs w:val="24"/>
          <w:lang w:val="en-US" w:eastAsia="zh-CN"/>
        </w:rPr>
      </w:pPr>
    </w:p>
    <w:p w14:paraId="59D1692C">
      <w:pPr>
        <w:pStyle w:val="5"/>
      </w:pPr>
      <w:bookmarkStart w:id="5" w:name="_Toc85614307"/>
      <w:r>
        <w:t>&lt;Another appendix&gt;</w:t>
      </w:r>
      <w:bookmarkEnd w:id="5"/>
    </w:p>
    <w:p w14:paraId="094FF7BD"/>
    <w:p w14:paraId="305BE42A"/>
    <w:p w14:paraId="546DBF7A"/>
    <w:p w14:paraId="64663276"/>
    <w:p w14:paraId="46B79BEE"/>
    <w:p w14:paraId="7DE16B35"/>
    <w:p w14:paraId="5268E381"/>
    <w:p w14:paraId="0ECCD09F"/>
    <w:p w14:paraId="04740993"/>
    <w:p w14:paraId="04F60193"/>
    <w:p w14:paraId="4B6A32AC"/>
    <w:p w14:paraId="0E5CD539"/>
    <w:p w14:paraId="6712E9DE"/>
    <w:p w14:paraId="46992298"/>
    <w:p w14:paraId="62DFA19D"/>
    <w:p w14:paraId="1007D324"/>
    <w:p w14:paraId="53EC3F37"/>
    <w:p w14:paraId="6B209AEE"/>
    <w:p w14:paraId="7D367764"/>
    <w:p w14:paraId="55E857F2"/>
    <w:p w14:paraId="7FB5E2AC"/>
    <w:p w14:paraId="0B5A2876"/>
    <w:p w14:paraId="622DDB2D"/>
    <w:p w14:paraId="6E30E51F"/>
    <w:p w14:paraId="61B7F165">
      <w:pPr>
        <w:bidi w:val="0"/>
        <w:jc w:val="both"/>
        <w:rPr>
          <w:rFonts w:hint="default" w:ascii="Century Schoolbook" w:hAnsi="Century Schoolbook" w:eastAsiaTheme="majorEastAsia" w:cstheme="majorBidi"/>
          <w:b/>
          <w:iCs/>
          <w:color w:val="1E386B" w:themeColor="accent1" w:themeShade="80"/>
          <w:sz w:val="32"/>
          <w:szCs w:val="22"/>
          <w:lang w:val="en-US" w:eastAsia="zh-CN" w:bidi="ar-SA"/>
        </w:rPr>
      </w:pPr>
      <w:r>
        <w:rPr>
          <w:rFonts w:ascii="Century Schoolbook" w:hAnsi="Century Schoolbook" w:eastAsiaTheme="majorEastAsia" w:cstheme="majorBidi"/>
          <w:b/>
          <w:iCs/>
          <w:color w:val="1E386B" w:themeColor="accent1" w:themeShade="80"/>
          <w:sz w:val="32"/>
          <w:szCs w:val="22"/>
          <w:lang w:val="en-US" w:eastAsia="en-US" w:bidi="ar-SA"/>
        </w:rPr>
        <w:t>Appendix C Repository and Code Information</w:t>
      </w:r>
    </w:p>
    <w:p w14:paraId="7A8B89FA">
      <w:pPr>
        <w:bidi w:val="0"/>
        <w:jc w:val="both"/>
        <w:rPr>
          <w:rFonts w:hint="default" w:ascii="宋体" w:hAnsi="宋体" w:eastAsia="宋体" w:cs="宋体"/>
          <w:sz w:val="24"/>
          <w:szCs w:val="24"/>
          <w:lang w:val="en-US" w:eastAsia="zh-CN"/>
        </w:rPr>
      </w:pPr>
    </w:p>
    <w:p w14:paraId="72C2320E">
      <w:pPr>
        <w:bidi w:val="0"/>
        <w:jc w:val="both"/>
        <w:rPr>
          <w:rFonts w:hint="default" w:ascii="宋体" w:hAnsi="宋体" w:eastAsia="宋体" w:cs="宋体"/>
          <w:sz w:val="24"/>
          <w:szCs w:val="24"/>
          <w:lang w:val="en-US" w:eastAsia="zh-CN"/>
        </w:rPr>
      </w:pPr>
    </w:p>
    <w:p w14:paraId="0E545A72">
      <w:pPr>
        <w:bidi w:val="0"/>
        <w:jc w:val="both"/>
        <w:rPr>
          <w:rFonts w:hint="default" w:ascii="宋体" w:hAnsi="宋体" w:eastAsia="宋体" w:cs="宋体"/>
          <w:sz w:val="24"/>
          <w:szCs w:val="24"/>
          <w:lang w:val="en-US" w:eastAsia="zh-CN"/>
        </w:rPr>
      </w:pPr>
    </w:p>
    <w:p w14:paraId="37E8A39C">
      <w:pPr>
        <w:bidi w:val="0"/>
        <w:jc w:val="both"/>
        <w:rPr>
          <w:rFonts w:hint="default" w:ascii="宋体" w:hAnsi="宋体" w:eastAsia="宋体" w:cs="宋体"/>
          <w:sz w:val="24"/>
          <w:szCs w:val="24"/>
          <w:lang w:val="en-US" w:eastAsia="zh-CN"/>
        </w:rPr>
      </w:pPr>
    </w:p>
    <w:p w14:paraId="3CCE72BD">
      <w:pPr>
        <w:bidi w:val="0"/>
        <w:jc w:val="both"/>
        <w:rPr>
          <w:rFonts w:hint="default" w:ascii="宋体" w:hAnsi="宋体" w:eastAsia="宋体" w:cs="宋体"/>
          <w:sz w:val="24"/>
          <w:szCs w:val="24"/>
          <w:lang w:val="en-US" w:eastAsia="zh-CN"/>
        </w:rPr>
      </w:pPr>
    </w:p>
    <w:p w14:paraId="49452D13">
      <w:pPr>
        <w:bidi w:val="0"/>
        <w:jc w:val="both"/>
        <w:rPr>
          <w:rFonts w:hint="default" w:ascii="宋体" w:hAnsi="宋体" w:eastAsia="宋体" w:cs="宋体"/>
          <w:sz w:val="24"/>
          <w:szCs w:val="24"/>
          <w:lang w:val="en-US" w:eastAsia="zh-CN"/>
        </w:rPr>
      </w:pPr>
    </w:p>
    <w:p w14:paraId="4AADF89F">
      <w:pPr>
        <w:bidi w:val="0"/>
        <w:jc w:val="both"/>
        <w:rPr>
          <w:rFonts w:hint="default" w:ascii="宋体" w:hAnsi="宋体" w:eastAsia="宋体" w:cs="宋体"/>
          <w:sz w:val="24"/>
          <w:szCs w:val="24"/>
          <w:lang w:val="en-US" w:eastAsia="zh-CN"/>
        </w:rPr>
      </w:pPr>
    </w:p>
    <w:p w14:paraId="3577A768">
      <w:pPr>
        <w:bidi w:val="0"/>
        <w:jc w:val="both"/>
        <w:rPr>
          <w:rFonts w:hint="default" w:ascii="宋体" w:hAnsi="宋体" w:eastAsia="宋体" w:cs="宋体"/>
          <w:sz w:val="24"/>
          <w:szCs w:val="24"/>
          <w:lang w:val="en-US" w:eastAsia="zh-CN"/>
        </w:rPr>
      </w:pPr>
    </w:p>
    <w:p w14:paraId="3BE206DE">
      <w:pPr>
        <w:bidi w:val="0"/>
        <w:jc w:val="both"/>
        <w:rPr>
          <w:rFonts w:hint="default" w:ascii="宋体" w:hAnsi="宋体" w:eastAsia="宋体" w:cs="宋体"/>
          <w:sz w:val="24"/>
          <w:szCs w:val="24"/>
          <w:lang w:val="en-US" w:eastAsia="zh-CN"/>
        </w:rPr>
      </w:pPr>
    </w:p>
    <w:p w14:paraId="7C8DB3A8">
      <w:pPr>
        <w:bidi w:val="0"/>
        <w:jc w:val="both"/>
        <w:rPr>
          <w:rFonts w:hint="default" w:ascii="宋体" w:hAnsi="宋体" w:eastAsia="宋体" w:cs="宋体"/>
          <w:sz w:val="24"/>
          <w:szCs w:val="24"/>
          <w:lang w:val="en-US" w:eastAsia="zh-CN"/>
        </w:rPr>
      </w:pPr>
    </w:p>
    <w:p w14:paraId="629DFA7D">
      <w:pPr>
        <w:bidi w:val="0"/>
        <w:jc w:val="both"/>
        <w:rPr>
          <w:rFonts w:hint="default" w:ascii="宋体" w:hAnsi="宋体" w:eastAsia="宋体" w:cs="宋体"/>
          <w:sz w:val="24"/>
          <w:szCs w:val="24"/>
          <w:lang w:val="en-US" w:eastAsia="zh-CN"/>
        </w:rPr>
      </w:pPr>
    </w:p>
    <w:p w14:paraId="5FF4AE69">
      <w:pPr>
        <w:bidi w:val="0"/>
        <w:jc w:val="both"/>
        <w:rPr>
          <w:rFonts w:hint="default" w:ascii="宋体" w:hAnsi="宋体" w:eastAsia="宋体" w:cs="宋体"/>
          <w:sz w:val="24"/>
          <w:szCs w:val="24"/>
          <w:lang w:val="en-US" w:eastAsia="zh-CN"/>
        </w:rPr>
      </w:pPr>
    </w:p>
    <w:p w14:paraId="3F260DA1">
      <w:pPr>
        <w:bidi w:val="0"/>
        <w:jc w:val="both"/>
        <w:rPr>
          <w:rFonts w:hint="default" w:ascii="宋体" w:hAnsi="宋体" w:eastAsia="宋体" w:cs="宋体"/>
          <w:sz w:val="24"/>
          <w:szCs w:val="24"/>
          <w:lang w:val="en-US" w:eastAsia="zh-CN"/>
        </w:rPr>
      </w:pPr>
    </w:p>
    <w:p w14:paraId="4C321CFA">
      <w:pPr>
        <w:bidi w:val="0"/>
        <w:jc w:val="both"/>
        <w:rPr>
          <w:rFonts w:hint="default" w:ascii="宋体" w:hAnsi="宋体" w:eastAsia="宋体" w:cs="宋体"/>
          <w:sz w:val="24"/>
          <w:szCs w:val="24"/>
          <w:lang w:val="en-US" w:eastAsia="zh-CN"/>
        </w:rPr>
      </w:pPr>
    </w:p>
    <w:p w14:paraId="25D405D2">
      <w:pPr>
        <w:bidi w:val="0"/>
        <w:jc w:val="both"/>
        <w:rPr>
          <w:rFonts w:hint="default" w:ascii="宋体" w:hAnsi="宋体" w:eastAsia="宋体" w:cs="宋体"/>
          <w:sz w:val="24"/>
          <w:szCs w:val="24"/>
          <w:lang w:val="en-US" w:eastAsia="zh-CN"/>
        </w:rPr>
      </w:pPr>
    </w:p>
    <w:p w14:paraId="7BBF7511">
      <w:pPr>
        <w:bidi w:val="0"/>
        <w:jc w:val="both"/>
        <w:rPr>
          <w:rFonts w:hint="default" w:ascii="宋体" w:hAnsi="宋体" w:eastAsia="宋体" w:cs="宋体"/>
          <w:sz w:val="24"/>
          <w:szCs w:val="24"/>
          <w:lang w:val="en-US" w:eastAsia="zh-CN"/>
        </w:rPr>
      </w:pPr>
    </w:p>
    <w:p w14:paraId="29EC2478">
      <w:pPr>
        <w:bidi w:val="0"/>
        <w:jc w:val="both"/>
        <w:rPr>
          <w:rFonts w:hint="default" w:ascii="宋体" w:hAnsi="宋体" w:eastAsia="宋体" w:cs="宋体"/>
          <w:sz w:val="24"/>
          <w:szCs w:val="24"/>
          <w:lang w:val="en-US" w:eastAsia="zh-CN"/>
        </w:rPr>
      </w:pPr>
    </w:p>
    <w:p w14:paraId="6EA8D914">
      <w:pPr>
        <w:bidi w:val="0"/>
        <w:jc w:val="both"/>
        <w:rPr>
          <w:rFonts w:hint="default" w:ascii="宋体" w:hAnsi="宋体" w:eastAsia="宋体" w:cs="宋体"/>
          <w:sz w:val="24"/>
          <w:szCs w:val="24"/>
          <w:lang w:val="en-US" w:eastAsia="zh-CN"/>
        </w:rPr>
      </w:pPr>
    </w:p>
    <w:p w14:paraId="17FEB8F2">
      <w:pPr>
        <w:bidi w:val="0"/>
        <w:jc w:val="both"/>
        <w:rPr>
          <w:rFonts w:hint="default" w:ascii="宋体" w:hAnsi="宋体" w:eastAsia="宋体" w:cs="宋体"/>
          <w:sz w:val="24"/>
          <w:szCs w:val="24"/>
          <w:lang w:val="en-US" w:eastAsia="zh-CN"/>
        </w:rPr>
      </w:pPr>
    </w:p>
    <w:p w14:paraId="67AA6DED">
      <w:pPr>
        <w:bidi w:val="0"/>
        <w:jc w:val="both"/>
        <w:rPr>
          <w:rFonts w:hint="default" w:ascii="宋体" w:hAnsi="宋体" w:eastAsia="宋体" w:cs="宋体"/>
          <w:sz w:val="24"/>
          <w:szCs w:val="24"/>
          <w:lang w:val="en-US" w:eastAsia="zh-CN"/>
        </w:rPr>
      </w:pPr>
    </w:p>
    <w:p w14:paraId="4E500708">
      <w:pPr>
        <w:bidi w:val="0"/>
        <w:jc w:val="both"/>
        <w:rPr>
          <w:rFonts w:hint="default" w:ascii="宋体" w:hAnsi="宋体" w:eastAsia="宋体" w:cs="宋体"/>
          <w:sz w:val="24"/>
          <w:szCs w:val="24"/>
          <w:lang w:val="en-US" w:eastAsia="zh-CN"/>
        </w:rPr>
      </w:pPr>
    </w:p>
    <w:p w14:paraId="3443035B">
      <w:pPr>
        <w:bidi w:val="0"/>
        <w:jc w:val="both"/>
        <w:rPr>
          <w:rFonts w:hint="default" w:ascii="宋体" w:hAnsi="宋体" w:eastAsia="宋体" w:cs="宋体"/>
          <w:sz w:val="24"/>
          <w:szCs w:val="24"/>
          <w:lang w:val="en-US" w:eastAsia="zh-CN"/>
        </w:rPr>
      </w:pPr>
    </w:p>
    <w:p w14:paraId="0E6DA27C">
      <w:pPr>
        <w:bidi w:val="0"/>
        <w:jc w:val="both"/>
        <w:rPr>
          <w:rFonts w:hint="default" w:ascii="宋体" w:hAnsi="宋体" w:eastAsia="宋体" w:cs="宋体"/>
          <w:sz w:val="24"/>
          <w:szCs w:val="24"/>
          <w:lang w:val="en-US" w:eastAsia="zh-CN"/>
        </w:rPr>
      </w:pPr>
    </w:p>
    <w:p w14:paraId="28ECAD4C">
      <w:pPr>
        <w:pStyle w:val="2"/>
        <w:numPr>
          <w:ilvl w:val="0"/>
          <w:numId w:val="0"/>
        </w:numPr>
        <w:ind w:left="431" w:hanging="431"/>
      </w:pPr>
      <w:bookmarkStart w:id="6" w:name="_Toc85614308"/>
      <w:r>
        <w:t>Bibliography</w:t>
      </w:r>
      <w:bookmarkEnd w:id="6"/>
      <w:r>
        <w:t xml:space="preserve"> </w:t>
      </w:r>
    </w:p>
    <w:p w14:paraId="1AC10FEF">
      <w:pPr>
        <w:tabs>
          <w:tab w:val="left" w:pos="426"/>
        </w:tabs>
        <w:rPr>
          <w:sz w:val="20"/>
          <w:szCs w:val="20"/>
        </w:rPr>
      </w:pPr>
      <w:r>
        <w:rPr>
          <w:sz w:val="20"/>
          <w:szCs w:val="20"/>
        </w:rPr>
        <w:t>[1]</w:t>
      </w:r>
      <w:r>
        <w:rPr>
          <w:sz w:val="20"/>
          <w:szCs w:val="20"/>
        </w:rPr>
        <w:tab/>
      </w:r>
      <w:r>
        <w:rPr>
          <w:sz w:val="20"/>
          <w:szCs w:val="20"/>
        </w:rPr>
        <w:t xml:space="preserve">C. Baier and J.-P. Katoen.  </w:t>
      </w:r>
      <w:r>
        <w:rPr>
          <w:i/>
          <w:sz w:val="20"/>
          <w:szCs w:val="20"/>
        </w:rPr>
        <w:t>Principles of Model Checking</w:t>
      </w:r>
      <w:r>
        <w:rPr>
          <w:sz w:val="20"/>
          <w:szCs w:val="20"/>
        </w:rPr>
        <w:t>.  MIT Press, 2008.</w:t>
      </w:r>
    </w:p>
    <w:p w14:paraId="5CEAE690">
      <w:pPr>
        <w:bidi w:val="0"/>
        <w:jc w:val="both"/>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Schoolbook">
    <w:panose1 w:val="02040604050505020304"/>
    <w:charset w:val="00"/>
    <w:family w:val="roman"/>
    <w:pitch w:val="default"/>
    <w:sig w:usb0="00000287" w:usb1="00000000" w:usb2="00000000" w:usb3="00000000" w:csb0="2000009F" w:csb1="DFD70000"/>
  </w:font>
  <w:font w:name="Calibri Light">
    <w:panose1 w:val="020F0302020204030204"/>
    <w:charset w:val="00"/>
    <w:family w:val="auto"/>
    <w:pitch w:val="default"/>
    <w:sig w:usb0="E4002EFF" w:usb1="C2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849F93"/>
    <w:multiLevelType w:val="multilevel"/>
    <w:tmpl w:val="1B849F9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6CF8410C"/>
    <w:multiLevelType w:val="multilevel"/>
    <w:tmpl w:val="6CF8410C"/>
    <w:lvl w:ilvl="0" w:tentative="0">
      <w:start w:val="1"/>
      <w:numFmt w:val="decimal"/>
      <w:pStyle w:val="2"/>
      <w:lvlText w:val="Chapter %1"/>
      <w:lvlJc w:val="left"/>
      <w:pPr>
        <w:ind w:left="432" w:hanging="432"/>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upperLetter"/>
      <w:pStyle w:val="5"/>
      <w:lvlText w:val="Appendix %6  "/>
      <w:lvlJc w:val="left"/>
      <w:pPr>
        <w:ind w:left="1152" w:hanging="1152"/>
      </w:pPr>
      <w:rPr>
        <w:rFonts w:hint="default"/>
      </w:rPr>
    </w:lvl>
    <w:lvl w:ilvl="6" w:tentative="0">
      <w:start w:val="1"/>
      <w:numFmt w:val="upperLetter"/>
      <w:lvlText w:val="Appendix %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DA25C7"/>
    <w:rsid w:val="0FDC19E8"/>
    <w:rsid w:val="11DA25C7"/>
    <w:rsid w:val="45310312"/>
    <w:rsid w:val="5FF75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qFormat="1" w:uiPriority="39"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jc w:val="both"/>
    </w:pPr>
    <w:rPr>
      <w:rFonts w:ascii="Century Schoolbook" w:hAnsi="Century Schoolbook" w:eastAsiaTheme="minorEastAsia" w:cstheme="minorBidi"/>
      <w:sz w:val="22"/>
      <w:szCs w:val="22"/>
      <w:lang w:val="en-US" w:eastAsia="en-US" w:bidi="ar-SA"/>
    </w:rPr>
  </w:style>
  <w:style w:type="paragraph" w:styleId="2">
    <w:name w:val="heading 1"/>
    <w:basedOn w:val="1"/>
    <w:next w:val="1"/>
    <w:qFormat/>
    <w:uiPriority w:val="9"/>
    <w:pPr>
      <w:keepNext/>
      <w:keepLines/>
      <w:numPr>
        <w:ilvl w:val="0"/>
        <w:numId w:val="1"/>
      </w:numPr>
      <w:tabs>
        <w:tab w:val="left" w:pos="1985"/>
      </w:tabs>
      <w:spacing w:before="480" w:after="720"/>
      <w:ind w:left="431" w:hanging="431"/>
      <w:outlineLvl w:val="0"/>
    </w:pPr>
    <w:rPr>
      <w:rFonts w:eastAsiaTheme="majorEastAsia" w:cstheme="majorBidi"/>
      <w:b/>
      <w:bCs/>
      <w:sz w:val="32"/>
      <w:szCs w:val="32"/>
    </w:rPr>
  </w:style>
  <w:style w:type="paragraph" w:styleId="3">
    <w:name w:val="heading 2"/>
    <w:basedOn w:val="1"/>
    <w:next w:val="1"/>
    <w:unhideWhenUsed/>
    <w:qFormat/>
    <w:uiPriority w:val="9"/>
    <w:pPr>
      <w:keepNext/>
      <w:keepLines/>
      <w:numPr>
        <w:ilvl w:val="1"/>
        <w:numId w:val="1"/>
      </w:numPr>
      <w:spacing w:before="360" w:after="240"/>
      <w:outlineLvl w:val="1"/>
    </w:pPr>
    <w:rPr>
      <w:rFonts w:eastAsiaTheme="majorEastAsia" w:cstheme="majorBidi"/>
      <w:b/>
      <w:bCs/>
      <w:sz w:val="26"/>
      <w:szCs w:val="26"/>
    </w:rPr>
  </w:style>
  <w:style w:type="paragraph" w:styleId="4">
    <w:name w:val="heading 3"/>
    <w:basedOn w:val="1"/>
    <w:next w:val="1"/>
    <w:unhideWhenUsed/>
    <w:qFormat/>
    <w:uiPriority w:val="9"/>
    <w:pPr>
      <w:keepNext/>
      <w:keepLines/>
      <w:numPr>
        <w:ilvl w:val="2"/>
        <w:numId w:val="1"/>
      </w:numPr>
      <w:spacing w:before="200"/>
      <w:outlineLvl w:val="2"/>
    </w:pPr>
    <w:rPr>
      <w:rFonts w:asciiTheme="majorHAnsi" w:hAnsiTheme="majorHAnsi" w:eastAsiaTheme="majorEastAsia" w:cstheme="majorBidi"/>
      <w:b/>
      <w:bCs/>
      <w:color w:val="4874CB" w:themeColor="accent1"/>
      <w14:textFill>
        <w14:solidFill>
          <w14:schemeClr w14:val="accent1"/>
        </w14:solidFill>
      </w14:textFill>
    </w:rPr>
  </w:style>
  <w:style w:type="paragraph" w:styleId="5">
    <w:name w:val="heading 6"/>
    <w:basedOn w:val="1"/>
    <w:next w:val="1"/>
    <w:unhideWhenUsed/>
    <w:qFormat/>
    <w:uiPriority w:val="9"/>
    <w:pPr>
      <w:keepNext/>
      <w:keepLines/>
      <w:numPr>
        <w:ilvl w:val="5"/>
        <w:numId w:val="1"/>
      </w:numPr>
      <w:spacing w:before="320" w:after="240"/>
      <w:ind w:left="1151" w:hanging="1151"/>
      <w:outlineLvl w:val="5"/>
    </w:pPr>
    <w:rPr>
      <w:rFonts w:eastAsiaTheme="majorEastAsia" w:cstheme="majorBidi"/>
      <w:b/>
      <w:iCs/>
      <w:color w:val="1E386B" w:themeColor="accent1" w:themeShade="80"/>
      <w:sz w:val="32"/>
    </w:rPr>
  </w:style>
  <w:style w:type="character" w:default="1" w:styleId="13">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6">
    <w:name w:val="toc 3"/>
    <w:basedOn w:val="1"/>
    <w:next w:val="1"/>
    <w:unhideWhenUsed/>
    <w:qFormat/>
    <w:uiPriority w:val="39"/>
    <w:pPr>
      <w:spacing w:before="0"/>
      <w:ind w:left="440"/>
      <w:jc w:val="left"/>
    </w:pPr>
    <w:rPr>
      <w:rFonts w:asciiTheme="minorHAnsi" w:hAnsiTheme="minorHAnsi"/>
    </w:rPr>
  </w:style>
  <w:style w:type="paragraph" w:styleId="7">
    <w:name w:val="footer"/>
    <w:basedOn w:val="1"/>
    <w:unhideWhenUsed/>
    <w:qFormat/>
    <w:uiPriority w:val="99"/>
    <w:pPr>
      <w:tabs>
        <w:tab w:val="center" w:pos="4320"/>
        <w:tab w:val="right" w:pos="8640"/>
      </w:tabs>
      <w:spacing w:before="0"/>
    </w:pPr>
  </w:style>
  <w:style w:type="paragraph" w:styleId="8">
    <w:name w:val="toc 1"/>
    <w:basedOn w:val="1"/>
    <w:next w:val="1"/>
    <w:unhideWhenUsed/>
    <w:qFormat/>
    <w:uiPriority w:val="39"/>
    <w:pPr>
      <w:tabs>
        <w:tab w:val="left" w:pos="382"/>
        <w:tab w:val="right" w:leader="dot" w:pos="8290"/>
      </w:tabs>
      <w:jc w:val="left"/>
    </w:pPr>
    <w:rPr>
      <w:b/>
      <w:sz w:val="24"/>
      <w:szCs w:val="24"/>
    </w:rPr>
  </w:style>
  <w:style w:type="paragraph" w:styleId="9">
    <w:name w:val="toc 6"/>
    <w:basedOn w:val="8"/>
    <w:next w:val="1"/>
    <w:unhideWhenUsed/>
    <w:qFormat/>
    <w:uiPriority w:val="39"/>
    <w:pPr>
      <w:tabs>
        <w:tab w:val="left" w:pos="2328"/>
      </w:tabs>
    </w:pPr>
    <w:rPr>
      <w:szCs w:val="20"/>
    </w:rPr>
  </w:style>
  <w:style w:type="paragraph" w:styleId="10">
    <w:name w:val="toc 2"/>
    <w:basedOn w:val="1"/>
    <w:next w:val="1"/>
    <w:unhideWhenUsed/>
    <w:qFormat/>
    <w:uiPriority w:val="39"/>
    <w:pPr>
      <w:tabs>
        <w:tab w:val="left" w:pos="772"/>
        <w:tab w:val="right" w:leader="dot" w:pos="8290"/>
      </w:tabs>
      <w:spacing w:before="120"/>
      <w:ind w:left="221"/>
      <w:jc w:val="left"/>
    </w:pPr>
    <w:rPr>
      <w:rFonts w:asciiTheme="minorHAnsi" w:hAnsiTheme="minorHAnsi"/>
      <w:b/>
    </w:rPr>
  </w:style>
  <w:style w:type="paragraph" w:styleId="11">
    <w:name w:val="Normal (Web)"/>
    <w:basedOn w:val="1"/>
    <w:uiPriority w:val="0"/>
    <w:rPr>
      <w:sz w:val="24"/>
    </w:rPr>
  </w:style>
  <w:style w:type="character" w:styleId="14">
    <w:name w:val="page number"/>
    <w:basedOn w:val="13"/>
    <w:semiHidden/>
    <w:unhideWhenUsed/>
    <w:qFormat/>
    <w:uiPriority w:val="99"/>
  </w:style>
  <w:style w:type="paragraph" w:customStyle="1" w:styleId="15">
    <w:name w:val="Front title"/>
    <w:basedOn w:val="1"/>
    <w:qFormat/>
    <w:uiPriority w:val="0"/>
    <w:pPr>
      <w:spacing w:before="2200"/>
      <w:jc w:val="center"/>
    </w:pPr>
    <w:rPr>
      <w:b/>
      <w:sz w:val="40"/>
      <w:szCs w:val="40"/>
    </w:rPr>
  </w:style>
  <w:style w:type="paragraph" w:customStyle="1" w:styleId="16">
    <w:name w:val="Front author"/>
    <w:basedOn w:val="1"/>
    <w:qFormat/>
    <w:uiPriority w:val="0"/>
    <w:pPr>
      <w:spacing w:before="1000"/>
      <w:jc w:val="center"/>
    </w:pPr>
    <w:rPr>
      <w:sz w:val="40"/>
      <w:szCs w:val="40"/>
    </w:rPr>
  </w:style>
  <w:style w:type="paragraph" w:customStyle="1" w:styleId="17">
    <w:name w:val="Front address first line"/>
    <w:basedOn w:val="1"/>
    <w:qFormat/>
    <w:uiPriority w:val="0"/>
    <w:pPr>
      <w:spacing w:before="1000"/>
      <w:jc w:val="center"/>
    </w:pPr>
    <w:rPr>
      <w:sz w:val="28"/>
      <w:szCs w:val="28"/>
    </w:rPr>
  </w:style>
  <w:style w:type="paragraph" w:customStyle="1" w:styleId="18">
    <w:name w:val="front address"/>
    <w:basedOn w:val="1"/>
    <w:qFormat/>
    <w:uiPriority w:val="0"/>
    <w:pPr>
      <w:jc w:val="center"/>
    </w:pPr>
    <w:rPr>
      <w:sz w:val="28"/>
      <w:szCs w:val="28"/>
    </w:rPr>
  </w:style>
  <w:style w:type="paragraph" w:customStyle="1" w:styleId="19">
    <w:name w:val="Early Heading"/>
    <w:basedOn w:val="1"/>
    <w:next w:val="1"/>
    <w:qFormat/>
    <w:uiPriority w:val="0"/>
    <w:rPr>
      <w:b/>
      <w:sz w:val="32"/>
      <w:szCs w:val="32"/>
    </w:rPr>
  </w:style>
  <w:style w:type="paragraph" w:customStyle="1" w:styleId="20">
    <w:name w:val="figure"/>
    <w:basedOn w:val="1"/>
    <w:next w:val="21"/>
    <w:qFormat/>
    <w:uiPriority w:val="0"/>
    <w:pPr>
      <w:jc w:val="center"/>
    </w:pPr>
  </w:style>
  <w:style w:type="paragraph" w:customStyle="1" w:styleId="21">
    <w:name w:val="figure caption"/>
    <w:basedOn w:val="1"/>
    <w:next w:val="1"/>
    <w:qFormat/>
    <w:uiPriority w:val="0"/>
    <w:pPr>
      <w:spacing w:before="120"/>
      <w:jc w:val="center"/>
    </w:pPr>
    <w:rPr>
      <w:b/>
    </w:rPr>
  </w:style>
  <w:style w:type="paragraph" w:customStyle="1" w:styleId="22">
    <w:name w:val="code"/>
    <w:basedOn w:val="1"/>
    <w:qFormat/>
    <w:uiPriority w:val="0"/>
    <w:pPr>
      <w:tabs>
        <w:tab w:val="left" w:pos="567"/>
        <w:tab w:val="left" w:pos="851"/>
        <w:tab w:val="left" w:pos="1134"/>
        <w:tab w:val="left" w:pos="1418"/>
        <w:tab w:val="left" w:pos="1701"/>
        <w:tab w:val="left" w:pos="1985"/>
        <w:tab w:val="left" w:pos="2268"/>
        <w:tab w:val="left" w:pos="2552"/>
        <w:tab w:val="left" w:pos="2835"/>
      </w:tabs>
      <w:ind w:left="284"/>
      <w:contextualSpacing/>
    </w:pPr>
    <w:rPr>
      <w:rFonts w:ascii="Courier" w:hAnsi="Courie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2026-07-10T16:42:00Z</dcterms:created>
  <dc:creator>沵算what*</dc:creator>
  <cp:lastModifiedBy>沵算what*</cp:lastModifiedBy>
  <dcterms:modified xsi:type="dcterms:W3CDTF">2026-07-13T15:23:26Z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511423245D694A1DBFE7757847E96816_13</vt:lpwstr>
  </property>
  <property fmtid="{D5CDD505-2E9C-101B-9397-08002B2CF9AE}" pid="4" name="KSOTemplateDocerSaveRecord">
    <vt:lpwstr>eyJoZGlkIjoiY2IwNTQzM2YwN2JhZjFhOTI1Nzk2MWZjMzA3NDE2ZDciLCJ1c2VySWQiOiI0NjA3NjY1MzUifQ==</vt:lpwstr>
  </property>
</Properties>
</file>