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X-300 便携式扭矩校验仪产品说明书</w:t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星澜精密仪器（虚构）有限公司 · P1-05 测试文档</w:t>
      </w:r>
    </w:p>
    <w:p>
      <w:r>
        <w:t>文件编号：STARLAN-PM-X300-TEST    版本：V0.1    发布日期：2026-10-19    状态：测试样例（虚构）</w:t>
      </w:r>
    </w:p>
    <w:p>
      <w:pPr>
        <w:pStyle w:val="Heading1"/>
      </w:pPr>
      <w:r>
        <w:t>1. 产品概述</w:t>
      </w:r>
    </w:p>
    <w:p>
      <w:r>
        <w:t>X-300 是用于小量程精密装配的便携式扭矩校验仪，适用于电子装配与精密仪器工位。本文件仅用于 P1-05 文档更新测试，全部内容均为虚构。</w:t>
      </w:r>
    </w:p>
    <w:p>
      <w:pPr>
        <w:pStyle w:val="Heading1"/>
      </w:pPr>
      <w:r>
        <w:t>2. 主要参数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X-300 规格</w:t>
            </w:r>
          </w:p>
        </w:tc>
      </w:tr>
      <w:tr>
        <w:tc>
          <w:tcPr>
            <w:tcW w:type="dxa" w:w="4320"/>
          </w:tcPr>
          <w:p>
            <w:r>
              <w:t>测量范围</w:t>
            </w:r>
          </w:p>
        </w:tc>
        <w:tc>
          <w:tcPr>
            <w:tcW w:type="dxa" w:w="4320"/>
          </w:tcPr>
          <w:p>
            <w:r>
              <w:t>0.2–50 N·m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15 W</w:t>
            </w:r>
          </w:p>
        </w:tc>
      </w:tr>
      <w:tr>
        <w:tc>
          <w:tcPr>
            <w:tcW w:type="dxa" w:w="4320"/>
          </w:tcPr>
          <w:p>
            <w:r>
              <w:t>防护等级</w:t>
            </w:r>
          </w:p>
        </w:tc>
        <w:tc>
          <w:tcPr>
            <w:tcW w:type="dxa" w:w="4320"/>
          </w:tcPr>
          <w:p>
            <w:r>
              <w:t>IP65</w:t>
            </w:r>
          </w:p>
        </w:tc>
      </w:tr>
      <w:tr>
        <w:tc>
          <w:tcPr>
            <w:tcW w:type="dxa" w:w="4320"/>
          </w:tcPr>
          <w:p>
            <w:r>
              <w:t>通信方式</w:t>
            </w:r>
          </w:p>
        </w:tc>
        <w:tc>
          <w:tcPr>
            <w:tcW w:type="dxa" w:w="4320"/>
          </w:tcPr>
          <w:p>
            <w:r>
              <w:t>Bluetooth 5.1</w:t>
            </w:r>
          </w:p>
        </w:tc>
      </w:tr>
      <w:tr>
        <w:tc>
          <w:tcPr>
            <w:tcW w:type="dxa" w:w="4320"/>
          </w:tcPr>
          <w:p>
            <w:r>
              <w:t>重量</w:t>
            </w:r>
          </w:p>
        </w:tc>
        <w:tc>
          <w:tcPr>
            <w:tcW w:type="dxa" w:w="4320"/>
          </w:tcPr>
          <w:p>
            <w:r>
              <w:t>约 0.45 kg</w:t>
            </w:r>
          </w:p>
        </w:tc>
      </w:tr>
    </w:tbl>
    <w:p>
      <w:pPr>
        <w:pStyle w:val="Heading1"/>
      </w:pPr>
      <w:r>
        <w:t>3. 安全与维护</w:t>
      </w:r>
    </w:p>
    <w:p>
      <w:r>
        <w:t>使用前检查外壳与传感器接口；不得作为承力结构使用。建议校准周期 12 个月。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星澜精密仪器（虚构）有限公司 · 本文档全部内容为虚构演示资料，禁止用于真实生产、检验、采购或安全决策。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