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1A" w:rsidRDefault="00FA091A" w:rsidP="00FA091A">
      <w:pPr>
        <w:jc w:val="center"/>
        <w:rPr>
          <w:b/>
          <w:bCs/>
          <w:sz w:val="32"/>
          <w:szCs w:val="32"/>
        </w:rPr>
      </w:pPr>
      <w:r>
        <w:rPr>
          <w:rFonts w:hint="eastAsia"/>
          <w:b/>
          <w:bCs/>
          <w:sz w:val="32"/>
          <w:szCs w:val="32"/>
        </w:rPr>
        <w:t>软件学院学院假期学生安全承诺书</w:t>
      </w:r>
    </w:p>
    <w:p w:rsidR="00FA091A" w:rsidRDefault="00FA091A" w:rsidP="00FA091A">
      <w:pPr>
        <w:ind w:leftChars="50" w:left="105" w:rightChars="50" w:right="105" w:firstLineChars="200" w:firstLine="360"/>
        <w:rPr>
          <w:sz w:val="18"/>
          <w:szCs w:val="18"/>
        </w:rPr>
      </w:pPr>
      <w:r>
        <w:rPr>
          <w:rFonts w:hint="eastAsia"/>
          <w:sz w:val="18"/>
          <w:szCs w:val="18"/>
        </w:rPr>
        <w:t>为进一步贯彻落实教育部、省教育厅、学校关于安全工作的相关指示精神，进一步配合学校和学院加强对假期学生的安全教育管理，教育学生遵守中北大学《学生手册》，规范大学生假期行为，牢固树立安全意识，切实维护自我生命财产安全，建设安全稳定的和谐校园。本着对学校负责，对自己负责的态度，我会向学院提出假期不回家申请，将情况告知家长，并通知家长与班主任联系，及时沟通信息。</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要遵守《中北大学学生手册》，遵守校规校纪。</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要遵守《中北大学学生安全管理规定》，自觉接受安全知识教育，提高自身安全防范意识。</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要遵守《中北大学计算机与控制工程学院学生安全教育注意事项》，安全规定时刻放心上。</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要遵守《中北大学关于学生在外住宿的管理规定》，不私自在公寓外租房居住，不夜不归宿。</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中北大学学生公寓管理规定》，公寓内不撕拉乱扯电、网线，不使用电炉、电饭锅、电炒锅、热水器、热得快、酒精炉、煤油炉等禁用大功率电器，不在宿舍做饭，不点蜡烛和焚烧杂物、不在宿舍内吸烟，不损坏各种消防设施，杜绝宿舍内出现打麻将等赌博活动、酗酒等违纪现象；做到防火、防盗、防骗；不在宿舍留宿外人。</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宿舍内不存放现金和贵重物品，养成随手锁门的习惯，妥善保管好自己的银行卡和各种证件及贵重物品，注意密码的保密；夜晚不单独外出，不亲信陌生人，不与网友会面；严格遵守学校规章制度，不在宿舍高空抛物，任何时候都不摔酒瓶等其他物品，不在宿舍内养宠物。</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要遵守《关于禁止高等学校学生酗酒的通知》相关规定，不饮用白酒，更不酗酒和酗酒滋事，不因好奇而接触或尝试毒品，不涉足淫秽物品；不参与封建迷信等社会不良活动和传销等非法活动。</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要注意个人饮食卫生安全，自觉到校内食堂就餐，不到学校周边“三无”餐馆就餐。</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学习交通安全法规，自觉遵守交通规则，不私自包车或乘坐无安全保障、无证、无照交通工具，不酒后或无证驾驶机动车辆，不到汾河渠道及其他水工建筑物、水域附近烧烤、野炊、嬉戏、玩耍、游泳和锻炼，以及搞登山探险等危险活动；不得前往地势险要或存在安全隐患的地方游玩，不携带火种上二龙山及其他林区；若需独自外出，须告知去向、联系方式和返回时间。</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要遵守学校关于学生外出及郊游活动的相关规定。不参加未经学校和学院批准的团体性质的活动。不代旅游公司组织和参与学生假日集体外出旅游等活动。</w:t>
      </w:r>
    </w:p>
    <w:p w:rsidR="00FA091A" w:rsidRDefault="00FA091A" w:rsidP="00FA091A">
      <w:pPr>
        <w:numPr>
          <w:ilvl w:val="0"/>
          <w:numId w:val="1"/>
        </w:numPr>
        <w:ind w:leftChars="50" w:left="105" w:rightChars="50" w:right="105" w:firstLineChars="200" w:firstLine="360"/>
        <w:rPr>
          <w:sz w:val="18"/>
          <w:szCs w:val="18"/>
        </w:rPr>
      </w:pPr>
      <w:r>
        <w:rPr>
          <w:rFonts w:hint="eastAsia"/>
          <w:sz w:val="18"/>
          <w:szCs w:val="18"/>
        </w:rPr>
        <w:t>尽量不与陌生人交往，不向陌生人透露自己的情况和信息，无贪小便宜，轻信他人；要提高自我保护意识，个人资料不轻易外漏，注意防骗；提高自我防范意识，不加入任何传销组织。</w:t>
      </w:r>
    </w:p>
    <w:p w:rsidR="00FA091A" w:rsidRPr="00EC3F6B" w:rsidRDefault="00FA091A" w:rsidP="00FA091A">
      <w:pPr>
        <w:numPr>
          <w:ilvl w:val="0"/>
          <w:numId w:val="1"/>
        </w:numPr>
        <w:ind w:leftChars="50" w:left="105" w:rightChars="50" w:right="105" w:firstLineChars="200" w:firstLine="360"/>
        <w:rPr>
          <w:sz w:val="18"/>
          <w:szCs w:val="18"/>
        </w:rPr>
      </w:pPr>
      <w:r w:rsidRPr="00EC3F6B">
        <w:rPr>
          <w:rFonts w:hint="eastAsia"/>
          <w:sz w:val="18"/>
          <w:szCs w:val="18"/>
        </w:rPr>
        <w:t>正确使用网络资源，文明娱乐，文明上网，坚决杜绝整日沉迷于网络游戏，禁止不良网络信息的传播。网上交友慎重，防止被骗。不在校外社会环境复杂的网吧上网，尽量减少晚上单独外出的机会。学校和学院曾多次对于在校学生进行以上</w:t>
      </w:r>
      <w:r w:rsidRPr="00EC3F6B">
        <w:rPr>
          <w:rFonts w:hint="eastAsia"/>
          <w:sz w:val="18"/>
          <w:szCs w:val="18"/>
        </w:rPr>
        <w:t>12</w:t>
      </w:r>
      <w:r w:rsidRPr="00EC3F6B">
        <w:rPr>
          <w:rFonts w:hint="eastAsia"/>
          <w:sz w:val="18"/>
          <w:szCs w:val="18"/>
        </w:rPr>
        <w:t>个方面的假期安全教育作为一名大学生我完全认识到遵守以上规定的重大意义，我应该对于自己的人身和财产安全负责，遵守以</w:t>
      </w:r>
      <w:r w:rsidRPr="00EC3F6B">
        <w:rPr>
          <w:rFonts w:hint="eastAsia"/>
          <w:sz w:val="18"/>
          <w:szCs w:val="18"/>
        </w:rPr>
        <w:t>12</w:t>
      </w:r>
      <w:r w:rsidRPr="00EC3F6B">
        <w:rPr>
          <w:rFonts w:hint="eastAsia"/>
          <w:sz w:val="18"/>
          <w:szCs w:val="18"/>
        </w:rPr>
        <w:t>上项安全教育管理规定。</w:t>
      </w:r>
    </w:p>
    <w:p w:rsidR="00FA091A" w:rsidRDefault="00FA091A" w:rsidP="00FA091A">
      <w:pPr>
        <w:ind w:leftChars="50" w:left="105" w:rightChars="50" w:right="105" w:firstLineChars="200" w:firstLine="480"/>
        <w:rPr>
          <w:sz w:val="24"/>
        </w:rPr>
      </w:pPr>
    </w:p>
    <w:p w:rsidR="00FA091A" w:rsidRDefault="00FA091A" w:rsidP="00FA091A">
      <w:pPr>
        <w:ind w:leftChars="50" w:left="105" w:rightChars="50" w:right="105" w:firstLineChars="200" w:firstLine="480"/>
        <w:rPr>
          <w:sz w:val="24"/>
        </w:rPr>
      </w:pPr>
      <w:r w:rsidRPr="00FA091A">
        <w:rPr>
          <w:rFonts w:hint="eastAsia"/>
          <w:sz w:val="24"/>
        </w:rPr>
        <w:t>我今年暑假</w:t>
      </w:r>
      <w:r w:rsidRPr="00FA091A">
        <w:rPr>
          <w:sz w:val="24"/>
        </w:rPr>
        <w:t>2017</w:t>
      </w:r>
      <w:r w:rsidRPr="00FA091A">
        <w:rPr>
          <w:sz w:val="24"/>
        </w:rPr>
        <w:t>年</w:t>
      </w:r>
      <w:r w:rsidRPr="00FA091A">
        <w:rPr>
          <w:rFonts w:hint="eastAsia"/>
          <w:sz w:val="24"/>
        </w:rPr>
        <w:t>7</w:t>
      </w:r>
      <w:r w:rsidRPr="00FA091A">
        <w:rPr>
          <w:sz w:val="24"/>
        </w:rPr>
        <w:t>月</w:t>
      </w:r>
      <w:r w:rsidRPr="00FA091A">
        <w:rPr>
          <w:rFonts w:hint="eastAsia"/>
          <w:sz w:val="24"/>
        </w:rPr>
        <w:t>10</w:t>
      </w:r>
      <w:r w:rsidRPr="00FA091A">
        <w:rPr>
          <w:sz w:val="24"/>
        </w:rPr>
        <w:t>日</w:t>
      </w:r>
      <w:r w:rsidRPr="00FA091A">
        <w:rPr>
          <w:rFonts w:hint="eastAsia"/>
          <w:sz w:val="24"/>
        </w:rPr>
        <w:t>至</w:t>
      </w:r>
      <w:r w:rsidRPr="00FA091A">
        <w:rPr>
          <w:sz w:val="24"/>
        </w:rPr>
        <w:t>2017</w:t>
      </w:r>
      <w:r w:rsidRPr="00FA091A">
        <w:rPr>
          <w:sz w:val="24"/>
        </w:rPr>
        <w:t>年</w:t>
      </w:r>
      <w:r w:rsidRPr="00FA091A">
        <w:rPr>
          <w:rFonts w:hint="eastAsia"/>
          <w:sz w:val="24"/>
        </w:rPr>
        <w:t>8</w:t>
      </w:r>
      <w:r w:rsidRPr="00FA091A">
        <w:rPr>
          <w:sz w:val="24"/>
        </w:rPr>
        <w:t>月</w:t>
      </w:r>
      <w:r w:rsidRPr="00FA091A">
        <w:rPr>
          <w:rFonts w:hint="eastAsia"/>
          <w:sz w:val="24"/>
        </w:rPr>
        <w:t>31</w:t>
      </w:r>
      <w:r w:rsidRPr="00FA091A">
        <w:rPr>
          <w:sz w:val="24"/>
        </w:rPr>
        <w:t>日</w:t>
      </w:r>
      <w:r w:rsidRPr="00FA091A">
        <w:rPr>
          <w:rFonts w:hint="eastAsia"/>
          <w:sz w:val="24"/>
        </w:rPr>
        <w:t>ACM</w:t>
      </w:r>
      <w:r w:rsidRPr="00FA091A">
        <w:rPr>
          <w:rFonts w:hint="eastAsia"/>
          <w:sz w:val="24"/>
        </w:rPr>
        <w:t>创新实验室准备进行培训，监护人知晓并同意学生假期留校进行此活动，并由监护人保证在假期监督学生学习和生活情况。我在这里郑重承诺，以上</w:t>
      </w:r>
      <w:r w:rsidRPr="00FA091A">
        <w:rPr>
          <w:rFonts w:hint="eastAsia"/>
          <w:sz w:val="24"/>
        </w:rPr>
        <w:t>12</w:t>
      </w:r>
      <w:r w:rsidRPr="00FA091A">
        <w:rPr>
          <w:rFonts w:hint="eastAsia"/>
          <w:sz w:val="24"/>
        </w:rPr>
        <w:t>项我一定严格遵守，如未按照以上规定和中北大学《学生手册》执行而发生意外或人身安全事故，责任由自己和监护人负责。</w:t>
      </w:r>
    </w:p>
    <w:p w:rsidR="00FA091A" w:rsidRPr="00FA091A" w:rsidRDefault="00FA091A" w:rsidP="00FA091A">
      <w:pPr>
        <w:ind w:leftChars="50" w:left="105" w:rightChars="50" w:right="105" w:firstLineChars="200" w:firstLine="480"/>
        <w:rPr>
          <w:sz w:val="24"/>
        </w:rPr>
      </w:pPr>
    </w:p>
    <w:p w:rsidR="00FA091A" w:rsidRDefault="00FA091A" w:rsidP="00FA091A">
      <w:pPr>
        <w:ind w:rightChars="50" w:right="105" w:firstLineChars="900" w:firstLine="2160"/>
        <w:rPr>
          <w:sz w:val="24"/>
          <w:u w:val="single"/>
        </w:rPr>
      </w:pPr>
      <w:r>
        <w:rPr>
          <w:rFonts w:hint="eastAsia"/>
          <w:sz w:val="24"/>
        </w:rPr>
        <w:t>承诺人：</w:t>
      </w:r>
      <w:r>
        <w:rPr>
          <w:rFonts w:hint="eastAsia"/>
          <w:sz w:val="24"/>
          <w:u w:val="single"/>
        </w:rPr>
        <w:t xml:space="preserve">            </w:t>
      </w:r>
      <w:r>
        <w:rPr>
          <w:rFonts w:hint="eastAsia"/>
          <w:sz w:val="24"/>
        </w:rPr>
        <w:t xml:space="preserve">    </w:t>
      </w:r>
      <w:r>
        <w:rPr>
          <w:sz w:val="24"/>
        </w:rPr>
        <w:t xml:space="preserve">     </w:t>
      </w:r>
      <w:r>
        <w:rPr>
          <w:rFonts w:hint="eastAsia"/>
          <w:sz w:val="24"/>
        </w:rPr>
        <w:t>监护人：</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rPr>
        <w:t xml:space="preserve"> </w:t>
      </w:r>
    </w:p>
    <w:p w:rsidR="00FA091A" w:rsidRDefault="00FA091A" w:rsidP="00FA091A">
      <w:pPr>
        <w:ind w:leftChars="1600" w:left="3360" w:rightChars="50" w:right="105"/>
        <w:rPr>
          <w:sz w:val="24"/>
        </w:rPr>
      </w:pPr>
    </w:p>
    <w:p w:rsidR="00FA091A" w:rsidRDefault="00FA091A" w:rsidP="00FA091A">
      <w:pPr>
        <w:ind w:leftChars="2400" w:left="5040" w:rightChars="50" w:right="105" w:firstLine="420"/>
        <w:rPr>
          <w:sz w:val="24"/>
        </w:rPr>
      </w:pPr>
      <w:r>
        <w:rPr>
          <w:rFonts w:hint="eastAsia"/>
          <w:sz w:val="24"/>
        </w:rPr>
        <w:t>年</w:t>
      </w:r>
      <w:r>
        <w:rPr>
          <w:sz w:val="24"/>
        </w:rPr>
        <w:tab/>
      </w:r>
      <w:r>
        <w:rPr>
          <w:sz w:val="24"/>
        </w:rPr>
        <w:tab/>
      </w:r>
      <w:r>
        <w:rPr>
          <w:rFonts w:hint="eastAsia"/>
          <w:sz w:val="24"/>
        </w:rPr>
        <w:t>月</w:t>
      </w:r>
      <w:r>
        <w:rPr>
          <w:sz w:val="24"/>
        </w:rPr>
        <w:tab/>
      </w:r>
      <w:r>
        <w:rPr>
          <w:sz w:val="24"/>
        </w:rPr>
        <w:tab/>
      </w:r>
      <w:r>
        <w:rPr>
          <w:rFonts w:hint="eastAsia"/>
          <w:sz w:val="24"/>
        </w:rPr>
        <w:t>日</w:t>
      </w:r>
      <w:r>
        <w:rPr>
          <w:rFonts w:hint="eastAsia"/>
          <w:sz w:val="24"/>
        </w:rPr>
        <w:t xml:space="preserve">   </w:t>
      </w:r>
    </w:p>
    <w:p w:rsidR="000E419F" w:rsidRDefault="000E419F" w:rsidP="00FA091A">
      <w:pPr>
        <w:ind w:leftChars="2400" w:left="5040" w:rightChars="50" w:right="105" w:firstLine="420"/>
        <w:rPr>
          <w:sz w:val="24"/>
        </w:rPr>
      </w:pPr>
    </w:p>
    <w:p w:rsidR="000E419F" w:rsidRDefault="000E419F" w:rsidP="00FA091A">
      <w:pPr>
        <w:ind w:leftChars="2400" w:left="5040" w:rightChars="50" w:right="105" w:firstLine="420"/>
        <w:rPr>
          <w:sz w:val="24"/>
        </w:rPr>
      </w:pPr>
    </w:p>
    <w:p w:rsidR="000E419F" w:rsidRDefault="000E419F" w:rsidP="000E419F">
      <w:pPr>
        <w:ind w:rightChars="50" w:right="105"/>
        <w:rPr>
          <w:sz w:val="24"/>
        </w:rPr>
      </w:pPr>
      <w:r>
        <w:rPr>
          <w:sz w:val="24"/>
        </w:rPr>
        <w:lastRenderedPageBreak/>
        <w:t>5</w:t>
      </w:r>
    </w:p>
    <w:p w:rsidR="000E419F" w:rsidRDefault="000E419F" w:rsidP="000E419F">
      <w:pPr>
        <w:ind w:rightChars="50" w:right="105"/>
        <w:rPr>
          <w:sz w:val="24"/>
        </w:rPr>
      </w:pPr>
    </w:p>
    <w:p w:rsidR="000E419F" w:rsidRDefault="000E419F" w:rsidP="000E419F">
      <w:pPr>
        <w:ind w:rightChars="50" w:right="105"/>
        <w:rPr>
          <w:sz w:val="24"/>
        </w:rPr>
      </w:pPr>
    </w:p>
    <w:p w:rsidR="000E419F" w:rsidRDefault="000E419F" w:rsidP="000E419F">
      <w:pPr>
        <w:ind w:rightChars="50" w:right="105"/>
        <w:rPr>
          <w:sz w:val="24"/>
        </w:rPr>
      </w:pPr>
      <w:r>
        <w:rPr>
          <w:rFonts w:hint="eastAsia"/>
          <w:sz w:val="24"/>
        </w:rPr>
        <w:t>1</w:t>
      </w:r>
      <w:r>
        <w:rPr>
          <w:sz w:val="24"/>
        </w:rPr>
        <w:t xml:space="preserve"> 5</w:t>
      </w:r>
    </w:p>
    <w:p w:rsidR="000E419F" w:rsidRDefault="000E419F" w:rsidP="000E419F">
      <w:pPr>
        <w:ind w:rightChars="50" w:right="105"/>
        <w:rPr>
          <w:sz w:val="24"/>
        </w:rPr>
      </w:pPr>
      <w:r>
        <w:rPr>
          <w:rFonts w:hint="eastAsia"/>
          <w:sz w:val="24"/>
        </w:rPr>
        <w:t xml:space="preserve">2 5 </w:t>
      </w:r>
      <w:bookmarkStart w:id="0" w:name="_GoBack"/>
      <w:bookmarkEnd w:id="0"/>
      <w:r>
        <w:rPr>
          <w:sz w:val="24"/>
        </w:rPr>
        <w:t>4</w:t>
      </w:r>
    </w:p>
    <w:p w:rsidR="000E419F" w:rsidRDefault="000E419F" w:rsidP="000E419F">
      <w:pPr>
        <w:ind w:rightChars="50" w:right="105"/>
        <w:rPr>
          <w:sz w:val="24"/>
        </w:rPr>
      </w:pPr>
      <w:r>
        <w:rPr>
          <w:sz w:val="24"/>
        </w:rPr>
        <w:t>3 5 4 3</w:t>
      </w:r>
    </w:p>
    <w:p w:rsidR="000E419F" w:rsidRDefault="000E419F" w:rsidP="000E419F">
      <w:pPr>
        <w:ind w:rightChars="50" w:right="105"/>
        <w:rPr>
          <w:sz w:val="24"/>
        </w:rPr>
      </w:pPr>
      <w:r>
        <w:rPr>
          <w:sz w:val="24"/>
        </w:rPr>
        <w:t>4 5 4 3 2</w:t>
      </w:r>
    </w:p>
    <w:p w:rsidR="000E419F" w:rsidRDefault="000E419F" w:rsidP="000E419F">
      <w:pPr>
        <w:ind w:rightChars="50" w:right="105"/>
        <w:rPr>
          <w:sz w:val="24"/>
        </w:rPr>
      </w:pPr>
      <w:r>
        <w:rPr>
          <w:sz w:val="24"/>
        </w:rPr>
        <w:t>5 5 4 3 2 1</w:t>
      </w:r>
    </w:p>
    <w:p w:rsidR="000E419F" w:rsidRDefault="000E419F" w:rsidP="000E419F">
      <w:pPr>
        <w:ind w:rightChars="50" w:right="105"/>
        <w:rPr>
          <w:sz w:val="24"/>
        </w:rPr>
      </w:pPr>
    </w:p>
    <w:p w:rsidR="000E419F" w:rsidRDefault="000E419F" w:rsidP="000E419F">
      <w:pPr>
        <w:ind w:rightChars="50" w:right="105"/>
        <w:rPr>
          <w:sz w:val="24"/>
        </w:rPr>
      </w:pPr>
    </w:p>
    <w:p w:rsidR="00E4602A" w:rsidRPr="00FA091A" w:rsidRDefault="00E4602A"/>
    <w:sectPr w:rsidR="00E4602A" w:rsidRPr="00FA0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0D0" w:rsidRDefault="00C260D0" w:rsidP="00FA091A">
      <w:r>
        <w:separator/>
      </w:r>
    </w:p>
  </w:endnote>
  <w:endnote w:type="continuationSeparator" w:id="0">
    <w:p w:rsidR="00C260D0" w:rsidRDefault="00C260D0" w:rsidP="00FA0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0D0" w:rsidRDefault="00C260D0" w:rsidP="00FA091A">
      <w:r>
        <w:separator/>
      </w:r>
    </w:p>
  </w:footnote>
  <w:footnote w:type="continuationSeparator" w:id="0">
    <w:p w:rsidR="00C260D0" w:rsidRDefault="00C260D0" w:rsidP="00FA0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0D9C"/>
    <w:multiLevelType w:val="singleLevel"/>
    <w:tmpl w:val="56970D9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1A"/>
    <w:rsid w:val="000E419F"/>
    <w:rsid w:val="005D78B1"/>
    <w:rsid w:val="007B70D7"/>
    <w:rsid w:val="00A62D1A"/>
    <w:rsid w:val="00A74B2E"/>
    <w:rsid w:val="00C260D0"/>
    <w:rsid w:val="00E4602A"/>
    <w:rsid w:val="00FA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16C9"/>
  <w15:chartTrackingRefBased/>
  <w15:docId w15:val="{3F91018B-98EE-4F0D-BBC1-56B61413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91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9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91A"/>
    <w:rPr>
      <w:sz w:val="18"/>
      <w:szCs w:val="18"/>
    </w:rPr>
  </w:style>
  <w:style w:type="paragraph" w:styleId="a5">
    <w:name w:val="footer"/>
    <w:basedOn w:val="a"/>
    <w:link w:val="a6"/>
    <w:uiPriority w:val="99"/>
    <w:unhideWhenUsed/>
    <w:rsid w:val="00FA091A"/>
    <w:pPr>
      <w:tabs>
        <w:tab w:val="center" w:pos="4153"/>
        <w:tab w:val="right" w:pos="8306"/>
      </w:tabs>
      <w:snapToGrid w:val="0"/>
      <w:jc w:val="left"/>
    </w:pPr>
    <w:rPr>
      <w:sz w:val="18"/>
      <w:szCs w:val="18"/>
    </w:rPr>
  </w:style>
  <w:style w:type="character" w:customStyle="1" w:styleId="a6">
    <w:name w:val="页脚 字符"/>
    <w:basedOn w:val="a0"/>
    <w:link w:val="a5"/>
    <w:uiPriority w:val="99"/>
    <w:rsid w:val="00FA0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郝梓笑</dc:creator>
  <cp:keywords/>
  <dc:description/>
  <cp:lastModifiedBy>郝梓笑</cp:lastModifiedBy>
  <cp:revision>4</cp:revision>
  <dcterms:created xsi:type="dcterms:W3CDTF">2017-06-29T07:09:00Z</dcterms:created>
  <dcterms:modified xsi:type="dcterms:W3CDTF">2017-07-09T07:42:00Z</dcterms:modified>
</cp:coreProperties>
</file>