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628" w:rsidRDefault="00F364D6">
      <w:pPr>
        <w:rPr>
          <w:rFonts w:hint="eastAsia"/>
          <w:b/>
          <w:bCs/>
          <w:color w:val="363636"/>
          <w:szCs w:val="21"/>
        </w:rPr>
      </w:pPr>
      <w:r>
        <w:rPr>
          <w:rFonts w:hint="eastAsia"/>
          <w:b/>
          <w:bCs/>
          <w:color w:val="363636"/>
          <w:szCs w:val="21"/>
        </w:rPr>
        <w:t>我校学生在第三届“大智慧杯”全国大学生金融精英挑战赛中喜获佳绩</w:t>
      </w:r>
    </w:p>
    <w:p w:rsidR="00F364D6" w:rsidRDefault="00F364D6">
      <w:pPr>
        <w:rPr>
          <w:rFonts w:hint="eastAsia"/>
          <w:b/>
          <w:bCs/>
          <w:color w:val="363636"/>
          <w:szCs w:val="21"/>
        </w:rPr>
      </w:pPr>
    </w:p>
    <w:p w:rsidR="00F364D6" w:rsidRDefault="00F364D6">
      <w:pPr>
        <w:rPr>
          <w:rFonts w:hint="eastAsia"/>
          <w:b/>
          <w:bCs/>
          <w:color w:val="363636"/>
          <w:szCs w:val="21"/>
        </w:rPr>
      </w:pPr>
    </w:p>
    <w:tbl>
      <w:tblPr>
        <w:tblW w:w="49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F364D6" w:rsidRPr="00F364D6">
        <w:trPr>
          <w:trHeight w:val="66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364D6" w:rsidRPr="00F364D6" w:rsidRDefault="00F364D6" w:rsidP="00F364D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63636"/>
                <w:kern w:val="0"/>
                <w:szCs w:val="21"/>
              </w:rPr>
            </w:pPr>
            <w:r w:rsidRPr="00F364D6">
              <w:rPr>
                <w:rFonts w:ascii="宋体" w:eastAsia="宋体" w:hAnsi="宋体" w:cs="宋体" w:hint="eastAsia"/>
                <w:b/>
                <w:bCs/>
                <w:color w:val="363636"/>
                <w:kern w:val="0"/>
                <w:szCs w:val="21"/>
              </w:rPr>
              <w:t xml:space="preserve">我校学生在第三届“大智慧杯”全国大学生金融精英挑战赛中喜获佳绩 </w:t>
            </w:r>
          </w:p>
        </w:tc>
      </w:tr>
      <w:tr w:rsidR="00F364D6" w:rsidRPr="00F364D6">
        <w:trPr>
          <w:trHeight w:val="30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364D6" w:rsidRPr="00F364D6" w:rsidRDefault="00F364D6" w:rsidP="00F364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364D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pict>
                <v:rect id="_x0000_i1025" style="width:0;height:1.5pt" o:hralign="center" o:hrstd="t" o:hrnoshade="t" o:hr="t" fillcolor="#ff9a02" stroked="f"/>
              </w:pict>
            </w:r>
          </w:p>
        </w:tc>
      </w:tr>
      <w:tr w:rsidR="00F364D6" w:rsidRPr="00F364D6">
        <w:trPr>
          <w:trHeight w:val="30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364D6" w:rsidRPr="00F364D6" w:rsidRDefault="00F364D6" w:rsidP="00F364D6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F364D6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发布时间:2016-11-22 　浏览次数:</w:t>
            </w:r>
            <w:r>
              <w:rPr>
                <w:rFonts w:ascii="宋体" w:eastAsia="宋体" w:hAnsi="宋体" w:cs="宋体"/>
                <w:noProof/>
                <w:color w:val="FF0000"/>
                <w:kern w:val="0"/>
                <w:sz w:val="18"/>
                <w:szCs w:val="18"/>
              </w:rPr>
              <w:drawing>
                <wp:inline distT="0" distB="0" distL="0" distR="0">
                  <wp:extent cx="114300" cy="133350"/>
                  <wp:effectExtent l="19050" t="0" r="0" b="0"/>
                  <wp:docPr id="2" name="图片 2" descr="http://jgxy.zzuli.edu.cn/sitecount/articlecount?siteId=97&amp;pageId=71&amp;articleId=166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jgxy.zzuli.edu.cn/sitecount/articlecount?siteId=97&amp;pageId=71&amp;articleId=166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364D6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  <w:tr w:rsidR="00F364D6" w:rsidRPr="00F364D6">
        <w:trPr>
          <w:trHeight w:val="22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364D6" w:rsidRPr="00F364D6" w:rsidRDefault="00F364D6" w:rsidP="00F364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364D6" w:rsidRPr="00F364D6">
        <w:trPr>
          <w:trHeight w:val="3750"/>
          <w:tblCellSpacing w:w="0" w:type="dxa"/>
          <w:jc w:val="center"/>
        </w:trPr>
        <w:tc>
          <w:tcPr>
            <w:tcW w:w="0" w:type="auto"/>
            <w:hideMark/>
          </w:tcPr>
          <w:p w:rsidR="00F364D6" w:rsidRPr="00F364D6" w:rsidRDefault="00F364D6" w:rsidP="00F364D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18"/>
                <w:szCs w:val="18"/>
              </w:rPr>
              <w:drawing>
                <wp:inline distT="0" distB="0" distL="0" distR="0">
                  <wp:extent cx="5715000" cy="4038600"/>
                  <wp:effectExtent l="19050" t="0" r="0" b="0"/>
                  <wp:docPr id="3" name="图片 3" descr="点击查看原图">
                    <a:hlinkClick xmlns:a="http://schemas.openxmlformats.org/drawingml/2006/main" r:id="rId5" tgtFrame="_blank" tooltip="点击查看原图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点击查看原图">
                            <a:hlinkClick r:id="rId5" tgtFrame="_blank" tooltip="点击查看原图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403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64D6" w:rsidRPr="00F364D6" w:rsidRDefault="00F364D6" w:rsidP="00F364D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18"/>
                <w:szCs w:val="18"/>
              </w:rPr>
              <w:drawing>
                <wp:inline distT="0" distB="0" distL="0" distR="0">
                  <wp:extent cx="5715000" cy="4038600"/>
                  <wp:effectExtent l="19050" t="0" r="0" b="0"/>
                  <wp:docPr id="4" name="图片 4" descr="点击查看原图">
                    <a:hlinkClick xmlns:a="http://schemas.openxmlformats.org/drawingml/2006/main" r:id="rId7" tgtFrame="_blank" tooltip="点击查看原图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点击查看原图">
                            <a:hlinkClick r:id="rId7" tgtFrame="_blank" tooltip="点击查看原图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403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64D6" w:rsidRPr="00F364D6" w:rsidRDefault="00F364D6" w:rsidP="00F364D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18"/>
                <w:szCs w:val="18"/>
              </w:rPr>
              <w:drawing>
                <wp:inline distT="0" distB="0" distL="0" distR="0">
                  <wp:extent cx="5715000" cy="4038600"/>
                  <wp:effectExtent l="19050" t="0" r="0" b="0"/>
                  <wp:docPr id="5" name="图片 5" descr="点击查看原图">
                    <a:hlinkClick xmlns:a="http://schemas.openxmlformats.org/drawingml/2006/main" r:id="rId9" tgtFrame="_blank" tooltip="点击查看原图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点击查看原图">
                            <a:hlinkClick r:id="rId9" tgtFrame="_blank" tooltip="点击查看原图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403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64D6" w:rsidRPr="00F364D6" w:rsidRDefault="00F364D6" w:rsidP="00F364D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FF"/>
                <w:kern w:val="0"/>
                <w:sz w:val="18"/>
                <w:szCs w:val="18"/>
              </w:rPr>
              <w:drawing>
                <wp:inline distT="0" distB="0" distL="0" distR="0">
                  <wp:extent cx="5715000" cy="4038600"/>
                  <wp:effectExtent l="19050" t="0" r="0" b="0"/>
                  <wp:docPr id="6" name="图片 6" descr="点击查看原图">
                    <a:hlinkClick xmlns:a="http://schemas.openxmlformats.org/drawingml/2006/main" r:id="rId11" tgtFrame="_blank" tooltip="点击查看原图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点击查看原图">
                            <a:hlinkClick r:id="rId11" tgtFrame="_blank" tooltip="点击查看原图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403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64D6" w:rsidRPr="00F364D6" w:rsidRDefault="00F364D6" w:rsidP="00F36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64D6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    近日，由共青团中央学校部、全国学联秘书处主办、上海大智慧股份有限公司承办的2016年第三届“大智慧杯”全国大学生金融精英挑战赛圆满落下帷幕。我校学生经过激烈角逐，有111个团队从校赛中脱颖而出，并有5个团队获得全国大学生金融精英挑战赛“优秀团队”二等奖共13名同学，有11个团队获三等奖共15名同学，经济与管理学院姚少华荣获“优秀领队奖”。</w:t>
            </w:r>
          </w:p>
          <w:p w:rsidR="00F364D6" w:rsidRPr="00F364D6" w:rsidRDefault="00F364D6" w:rsidP="00F36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F364D6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    本届大赛从4月25日至5月25日、5月30日至6月24日、7月25日至8月19日分为校赛、省赛、国赛三个阶段，为期五个月，共吸引了全国来自清华大学、北京大学、中南财经政法大学、上海财经大学、东北财经大学等600多所高校18.5万名学生报名参赛，我校报名参赛学生1655人。参赛团队使用大赛专用平台，以A股、港股、股指期货三个投资品类进行投资策略比拼，按照综合收益进行排名。经过校团委、经济与管理学院分团委赛前宣传、组织报名、赛前培训、专家指导，我校学生在大赛中取得了优异成绩，经济与管理学院李浩武等13名同学获得全国大学生金融精英挑战赛“优秀团队”二等奖，经济与管理学院段鹏飞等15名同学获得全国大学生金融精英挑战赛“优秀团队”三等奖。</w:t>
            </w:r>
          </w:p>
          <w:p w:rsidR="00F364D6" w:rsidRPr="00F364D6" w:rsidRDefault="00F364D6" w:rsidP="00F36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364D6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    本届大赛旨在推动青年学生“金融创业梦”计划，提升金融创业能力；搭建高校、学生和金融企业沟通交流的产学研平台，将学生所学的金融知识和具体投资相对接，锻炼了学生的实践能力；培养金融企业需要的大学毕业生，拉进高校、学生和金融企业之间的距离，为青年学子金融创业提供便利条件，推动金融行业整体发展。</w:t>
            </w:r>
          </w:p>
        </w:tc>
      </w:tr>
    </w:tbl>
    <w:p w:rsidR="00F364D6" w:rsidRDefault="00F364D6"/>
    <w:sectPr w:rsidR="00F364D6" w:rsidSect="00012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364D6"/>
    <w:rsid w:val="00012628"/>
    <w:rsid w:val="00F36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6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64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364D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364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jgxy.zzuli.edu.cn/_ueditor/dialogs/showOriginalImg.html?img=/picture/article/97/d5/82/115752dd4e80b31df6866d4bc88c/2904e8dc-c1c6-49da-8b16-97667f37ce3a_d.jpg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://jgxy.zzuli.edu.cn/_ueditor/dialogs/showOriginalImg.html?img=/picture/article/97/d5/82/115752dd4e80b31df6866d4bc88c/52344a90-70af-4d98-9f54-4dc4d833ab96_d.jpg" TargetMode="External"/><Relationship Id="rId5" Type="http://schemas.openxmlformats.org/officeDocument/2006/relationships/hyperlink" Target="http://jgxy.zzuli.edu.cn/_ueditor/dialogs/showOriginalImg.html?img=/picture/article/97/d5/82/115752dd4e80b31df6866d4bc88c/ccaaafb7-7995-4acf-aea6-4ce359b0f729_d.jpg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hyperlink" Target="http://jgxy.zzuli.edu.cn/_ueditor/dialogs/showOriginalImg.html?img=/picture/article/97/d5/82/115752dd4e80b31df6866d4bc88c/0e6f00e9-8114-44c6-95f7-cfab03f06f81_d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2017-03-13T03:00:00Z</dcterms:created>
  <dcterms:modified xsi:type="dcterms:W3CDTF">2017-03-13T03:01:00Z</dcterms:modified>
</cp:coreProperties>
</file>