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16" w:rsidRPr="00BB48F6" w:rsidRDefault="00CD1816" w:rsidP="00BB48F6">
      <w:pPr>
        <w:spacing w:line="360" w:lineRule="auto"/>
        <w:jc w:val="center"/>
        <w:rPr>
          <w:rFonts w:ascii="Lucida Bright" w:hAnsi="Lucida Bright"/>
          <w:b/>
          <w:bCs/>
          <w:sz w:val="44"/>
          <w:szCs w:val="44"/>
        </w:rPr>
      </w:pPr>
      <w:r w:rsidRPr="00CD1816">
        <w:rPr>
          <w:rFonts w:ascii="Lucida Bright" w:hAnsi="Lucida Bright" w:hint="eastAsia"/>
          <w:b/>
          <w:bCs/>
          <w:sz w:val="44"/>
          <w:szCs w:val="44"/>
        </w:rPr>
        <w:t>软件学院关于教师指导学生学科竞赛工作量计算的若干规定</w:t>
      </w:r>
      <w:r w:rsidR="00BB48F6">
        <w:rPr>
          <w:rFonts w:ascii="Lucida Bright" w:hAnsi="Lucida Bright" w:hint="eastAsia"/>
          <w:b/>
          <w:bCs/>
          <w:sz w:val="44"/>
          <w:szCs w:val="44"/>
        </w:rPr>
        <w:t>（讨论稿）</w:t>
      </w:r>
    </w:p>
    <w:p w:rsidR="00FF2068" w:rsidRPr="00FF2068" w:rsidRDefault="004649F5" w:rsidP="00FF2068">
      <w:pPr>
        <w:spacing w:line="360" w:lineRule="auto"/>
        <w:ind w:firstLineChars="200" w:firstLine="640"/>
        <w:rPr>
          <w:sz w:val="32"/>
          <w:szCs w:val="32"/>
        </w:rPr>
      </w:pPr>
      <w:r w:rsidRPr="00074659">
        <w:rPr>
          <w:rFonts w:ascii="Lucida Bright" w:hAnsi="Lucida Bright" w:hint="eastAsia"/>
          <w:sz w:val="32"/>
          <w:szCs w:val="32"/>
        </w:rPr>
        <w:t>为了</w:t>
      </w:r>
      <w:r>
        <w:rPr>
          <w:rFonts w:ascii="Lucida Bright" w:hAnsi="Lucida Bright" w:hint="eastAsia"/>
          <w:sz w:val="32"/>
          <w:szCs w:val="32"/>
        </w:rPr>
        <w:t>充分</w:t>
      </w:r>
      <w:r w:rsidRPr="00FF2068">
        <w:rPr>
          <w:rFonts w:ascii="Lucida Bright" w:hAnsi="Lucida Bright"/>
          <w:kern w:val="0"/>
          <w:sz w:val="32"/>
          <w:szCs w:val="32"/>
        </w:rPr>
        <w:t>调动</w:t>
      </w:r>
      <w:r w:rsidRPr="00FF2068">
        <w:rPr>
          <w:rFonts w:ascii="Lucida Bright" w:hAnsi="Lucida Bright"/>
          <w:sz w:val="32"/>
          <w:szCs w:val="32"/>
        </w:rPr>
        <w:t>我院教师</w:t>
      </w:r>
      <w:bookmarkStart w:id="0" w:name="OLE_LINK7"/>
      <w:bookmarkStart w:id="1" w:name="OLE_LINK8"/>
      <w:r w:rsidRPr="00FF2068">
        <w:rPr>
          <w:rFonts w:ascii="Lucida Bright" w:hAnsi="Lucida Bright"/>
          <w:sz w:val="32"/>
          <w:szCs w:val="32"/>
        </w:rPr>
        <w:t>指导学生参与各类学科竞赛</w:t>
      </w:r>
      <w:bookmarkEnd w:id="0"/>
      <w:bookmarkEnd w:id="1"/>
      <w:r w:rsidRPr="00FF2068">
        <w:rPr>
          <w:rFonts w:ascii="Lucida Bright" w:hAnsi="Lucida Bright"/>
          <w:sz w:val="32"/>
          <w:szCs w:val="32"/>
        </w:rPr>
        <w:t>的积极性和主动性，</w:t>
      </w:r>
      <w:r w:rsidR="00FF2068" w:rsidRPr="00074659">
        <w:rPr>
          <w:rFonts w:ascii="Lucida Bright" w:hAnsi="Lucida Bright" w:hint="eastAsia"/>
          <w:sz w:val="32"/>
          <w:szCs w:val="32"/>
        </w:rPr>
        <w:t>更准确地</w:t>
      </w:r>
      <w:r>
        <w:rPr>
          <w:rFonts w:ascii="Lucida Bright" w:hAnsi="Lucida Bright" w:hint="eastAsia"/>
          <w:sz w:val="32"/>
          <w:szCs w:val="32"/>
        </w:rPr>
        <w:t>计算</w:t>
      </w:r>
      <w:r w:rsidR="00FF2068" w:rsidRPr="00074659">
        <w:rPr>
          <w:rFonts w:ascii="Lucida Bright" w:hAnsi="Lucida Bright" w:hint="eastAsia"/>
          <w:sz w:val="32"/>
          <w:szCs w:val="32"/>
        </w:rPr>
        <w:t>教师指导学生</w:t>
      </w:r>
      <w:bookmarkStart w:id="2" w:name="OLE_LINK33"/>
      <w:bookmarkStart w:id="3" w:name="OLE_LINK34"/>
      <w:r w:rsidR="00FF2068" w:rsidRPr="00074659">
        <w:rPr>
          <w:rFonts w:ascii="Lucida Bright" w:hAnsi="Lucida Bright" w:hint="eastAsia"/>
          <w:sz w:val="32"/>
          <w:szCs w:val="32"/>
        </w:rPr>
        <w:t>学科竞赛</w:t>
      </w:r>
      <w:bookmarkEnd w:id="2"/>
      <w:bookmarkEnd w:id="3"/>
      <w:r>
        <w:rPr>
          <w:rFonts w:ascii="Lucida Bright" w:hAnsi="Lucida Bright" w:hint="eastAsia"/>
          <w:sz w:val="32"/>
          <w:szCs w:val="32"/>
        </w:rPr>
        <w:t>的</w:t>
      </w:r>
      <w:r w:rsidR="00FF2068" w:rsidRPr="00074659">
        <w:rPr>
          <w:rFonts w:ascii="Lucida Bright" w:hAnsi="Lucida Bright" w:hint="eastAsia"/>
          <w:sz w:val="32"/>
          <w:szCs w:val="32"/>
        </w:rPr>
        <w:t>工作量，</w:t>
      </w:r>
      <w:r>
        <w:rPr>
          <w:rFonts w:ascii="Lucida Bright" w:hAnsi="Lucida Bright" w:hint="eastAsia"/>
          <w:sz w:val="32"/>
          <w:szCs w:val="32"/>
        </w:rPr>
        <w:t>更好地</w:t>
      </w:r>
      <w:r w:rsidR="00FF2068" w:rsidRPr="00FF2068">
        <w:rPr>
          <w:rFonts w:ascii="Lucida Bright" w:hAnsi="Lucida Bright"/>
          <w:sz w:val="32"/>
          <w:szCs w:val="32"/>
        </w:rPr>
        <w:t>促进我院</w:t>
      </w:r>
      <w:r>
        <w:rPr>
          <w:rFonts w:ascii="Lucida Bright" w:hAnsi="Lucida Bright"/>
          <w:sz w:val="32"/>
          <w:szCs w:val="32"/>
        </w:rPr>
        <w:t>学生</w:t>
      </w:r>
      <w:r w:rsidR="00FF2068" w:rsidRPr="00FF2068">
        <w:rPr>
          <w:rFonts w:ascii="Lucida Bright" w:hAnsi="Lucida Bright"/>
          <w:sz w:val="32"/>
          <w:szCs w:val="32"/>
        </w:rPr>
        <w:t>学科竞赛</w:t>
      </w:r>
      <w:r>
        <w:rPr>
          <w:rFonts w:ascii="Lucida Bright" w:hAnsi="Lucida Bright"/>
          <w:sz w:val="32"/>
          <w:szCs w:val="32"/>
        </w:rPr>
        <w:t>活动的</w:t>
      </w:r>
      <w:r w:rsidR="00FF2068" w:rsidRPr="00FF2068">
        <w:rPr>
          <w:rFonts w:ascii="Lucida Bright" w:hAnsi="Lucida Bright"/>
          <w:sz w:val="32"/>
          <w:szCs w:val="32"/>
        </w:rPr>
        <w:t>蓬勃发展，结合《关于印发中原工学院教学工作量核算办法（试行）的通知》文件</w:t>
      </w:r>
      <w:r w:rsidR="00074659">
        <w:rPr>
          <w:rFonts w:ascii="Lucida Bright" w:hAnsi="Lucida Bright" w:hint="eastAsia"/>
          <w:sz w:val="32"/>
          <w:szCs w:val="32"/>
        </w:rPr>
        <w:t>和我院实际情况</w:t>
      </w:r>
      <w:r w:rsidR="00FF2068" w:rsidRPr="00FF2068">
        <w:rPr>
          <w:rFonts w:ascii="Lucida Bright" w:hAnsi="Lucida Bright"/>
          <w:sz w:val="32"/>
          <w:szCs w:val="32"/>
        </w:rPr>
        <w:t>，制定本规定。</w:t>
      </w:r>
    </w:p>
    <w:p w:rsidR="00FF2068" w:rsidRPr="00934435" w:rsidRDefault="00934435" w:rsidP="00934435">
      <w:pPr>
        <w:spacing w:line="360" w:lineRule="auto"/>
        <w:ind w:firstLineChars="200" w:firstLine="640"/>
        <w:rPr>
          <w:rFonts w:ascii="Lucida Bright" w:hAnsi="Lucida Bright"/>
          <w:sz w:val="32"/>
          <w:szCs w:val="32"/>
        </w:rPr>
      </w:pPr>
      <w:r>
        <w:rPr>
          <w:rFonts w:ascii="Lucida Bright" w:hAnsi="Lucida Bright" w:hint="eastAsia"/>
          <w:sz w:val="32"/>
          <w:szCs w:val="32"/>
        </w:rPr>
        <w:t>1.</w:t>
      </w:r>
      <w:r w:rsidR="00067AAE">
        <w:rPr>
          <w:rFonts w:ascii="Lucida Bright" w:hAnsi="Lucida Bright" w:hint="eastAsia"/>
          <w:sz w:val="32"/>
          <w:szCs w:val="32"/>
        </w:rPr>
        <w:t>教师指导学生参加</w:t>
      </w:r>
      <w:r w:rsidR="00067AAE">
        <w:rPr>
          <w:rFonts w:ascii="Lucida Bright" w:hAnsi="Lucida Bright" w:hint="eastAsia"/>
          <w:kern w:val="0"/>
          <w:sz w:val="32"/>
          <w:szCs w:val="32"/>
        </w:rPr>
        <w:t>学科</w:t>
      </w:r>
      <w:bookmarkStart w:id="4" w:name="OLE_LINK35"/>
      <w:bookmarkStart w:id="5" w:name="OLE_LINK36"/>
      <w:r w:rsidR="00067AAE">
        <w:rPr>
          <w:rFonts w:ascii="Lucida Bright" w:hAnsi="Lucida Bright" w:hint="eastAsia"/>
          <w:kern w:val="0"/>
          <w:sz w:val="32"/>
          <w:szCs w:val="32"/>
        </w:rPr>
        <w:t>竞赛</w:t>
      </w:r>
      <w:bookmarkEnd w:id="4"/>
      <w:bookmarkEnd w:id="5"/>
      <w:r w:rsidR="00CC4AE5" w:rsidRPr="00934435">
        <w:rPr>
          <w:rFonts w:ascii="Lucida Bright" w:hAnsi="Lucida Bright" w:hint="eastAsia"/>
          <w:sz w:val="32"/>
          <w:szCs w:val="32"/>
        </w:rPr>
        <w:t>的项目</w:t>
      </w:r>
      <w:r w:rsidR="001F4D6B" w:rsidRPr="00934435">
        <w:rPr>
          <w:rFonts w:ascii="Lucida Bright" w:hAnsi="Lucida Bright" w:hint="eastAsia"/>
          <w:sz w:val="32"/>
          <w:szCs w:val="32"/>
        </w:rPr>
        <w:t>，要先</w:t>
      </w:r>
      <w:r w:rsidR="00912FA2">
        <w:rPr>
          <w:rFonts w:ascii="Lucida Bright" w:hAnsi="Lucida Bright" w:hint="eastAsia"/>
          <w:sz w:val="32"/>
          <w:szCs w:val="32"/>
        </w:rPr>
        <w:t>在学科竞赛领导小组备案</w:t>
      </w:r>
      <w:r w:rsidR="001F4D6B" w:rsidRPr="00934435">
        <w:rPr>
          <w:rFonts w:ascii="Lucida Bright" w:hAnsi="Lucida Bright" w:hint="eastAsia"/>
          <w:sz w:val="32"/>
          <w:szCs w:val="32"/>
        </w:rPr>
        <w:t>，作为</w:t>
      </w:r>
      <w:r w:rsidR="003969C0">
        <w:rPr>
          <w:rFonts w:ascii="Lucida Bright" w:hAnsi="Lucida Bright" w:hint="eastAsia"/>
          <w:sz w:val="32"/>
          <w:szCs w:val="32"/>
        </w:rPr>
        <w:t>计算</w:t>
      </w:r>
      <w:r w:rsidR="001F4D6B" w:rsidRPr="00934435">
        <w:rPr>
          <w:rFonts w:ascii="Lucida Bright" w:hAnsi="Lucida Bright" w:hint="eastAsia"/>
          <w:sz w:val="32"/>
          <w:szCs w:val="32"/>
        </w:rPr>
        <w:t>工作量的前提。</w:t>
      </w:r>
      <w:r w:rsidR="004649F5">
        <w:rPr>
          <w:rFonts w:ascii="Lucida Bright" w:hAnsi="Lucida Bright" w:hint="eastAsia"/>
          <w:sz w:val="32"/>
          <w:szCs w:val="32"/>
        </w:rPr>
        <w:t>学科竞赛</w:t>
      </w:r>
      <w:r w:rsidR="00065893">
        <w:rPr>
          <w:rFonts w:ascii="Lucida Bright" w:hAnsi="Lucida Bright" w:hint="eastAsia"/>
          <w:sz w:val="32"/>
          <w:szCs w:val="32"/>
        </w:rPr>
        <w:t>结束后，指导教</w:t>
      </w:r>
      <w:r w:rsidR="000C6E67">
        <w:rPr>
          <w:rFonts w:ascii="Lucida Bright" w:hAnsi="Lucida Bright" w:hint="eastAsia"/>
          <w:sz w:val="32"/>
          <w:szCs w:val="32"/>
        </w:rPr>
        <w:t>师要</w:t>
      </w:r>
      <w:r w:rsidR="00912FA2">
        <w:rPr>
          <w:rFonts w:ascii="Lucida Bright" w:hAnsi="Lucida Bright" w:hint="eastAsia"/>
          <w:sz w:val="32"/>
          <w:szCs w:val="32"/>
        </w:rPr>
        <w:t>对竞赛结果</w:t>
      </w:r>
      <w:r w:rsidR="000C6E67">
        <w:rPr>
          <w:rFonts w:ascii="Lucida Bright" w:hAnsi="Lucida Bright" w:hint="eastAsia"/>
          <w:sz w:val="32"/>
          <w:szCs w:val="32"/>
        </w:rPr>
        <w:t>进行登记</w:t>
      </w:r>
      <w:r w:rsidR="00FB21E1">
        <w:rPr>
          <w:rFonts w:ascii="Lucida Bright" w:hAnsi="Lucida Bright" w:hint="eastAsia"/>
          <w:sz w:val="32"/>
          <w:szCs w:val="32"/>
        </w:rPr>
        <w:t>，学院</w:t>
      </w:r>
      <w:r w:rsidR="00912FA2">
        <w:rPr>
          <w:rFonts w:ascii="Lucida Bright" w:hAnsi="Lucida Bright" w:hint="eastAsia"/>
          <w:sz w:val="32"/>
          <w:szCs w:val="32"/>
        </w:rPr>
        <w:t>根据</w:t>
      </w:r>
      <w:r w:rsidR="00FB21E1">
        <w:rPr>
          <w:rFonts w:ascii="Lucida Bright" w:hAnsi="Lucida Bright" w:hint="eastAsia"/>
          <w:sz w:val="32"/>
          <w:szCs w:val="32"/>
        </w:rPr>
        <w:t>登记情况</w:t>
      </w:r>
      <w:r w:rsidR="00912FA2">
        <w:rPr>
          <w:rFonts w:ascii="Lucida Bright" w:hAnsi="Lucida Bright" w:hint="eastAsia"/>
          <w:sz w:val="32"/>
          <w:szCs w:val="32"/>
        </w:rPr>
        <w:t>进行</w:t>
      </w:r>
      <w:r w:rsidR="004649F5">
        <w:rPr>
          <w:rFonts w:ascii="Lucida Bright" w:hAnsi="Lucida Bright" w:hint="eastAsia"/>
          <w:sz w:val="32"/>
          <w:szCs w:val="32"/>
        </w:rPr>
        <w:t>工作量核算。</w:t>
      </w:r>
    </w:p>
    <w:p w:rsidR="00065893" w:rsidRDefault="00934435" w:rsidP="00934435">
      <w:pPr>
        <w:spacing w:line="360" w:lineRule="auto"/>
        <w:ind w:firstLineChars="200" w:firstLine="640"/>
        <w:rPr>
          <w:rFonts w:ascii="Lucida Bright" w:hAnsi="Lucida Bright"/>
          <w:sz w:val="32"/>
          <w:szCs w:val="32"/>
        </w:rPr>
      </w:pPr>
      <w:bookmarkStart w:id="6" w:name="OLE_LINK22"/>
      <w:bookmarkStart w:id="7" w:name="OLE_LINK23"/>
      <w:r>
        <w:rPr>
          <w:rFonts w:ascii="Lucida Bright" w:hAnsi="Lucida Bright" w:hint="eastAsia"/>
          <w:sz w:val="32"/>
          <w:szCs w:val="32"/>
        </w:rPr>
        <w:t>2.</w:t>
      </w:r>
      <w:r w:rsidR="00206276">
        <w:rPr>
          <w:rFonts w:ascii="Lucida Bright" w:hAnsi="Lucida Bright" w:hint="eastAsia"/>
          <w:kern w:val="0"/>
          <w:sz w:val="32"/>
          <w:szCs w:val="32"/>
        </w:rPr>
        <w:t>竞赛</w:t>
      </w:r>
      <w:r w:rsidR="00206276">
        <w:rPr>
          <w:rFonts w:ascii="Lucida Bright" w:hAnsi="Lucida Bright" w:hint="eastAsia"/>
          <w:sz w:val="32"/>
          <w:szCs w:val="32"/>
        </w:rPr>
        <w:t>项目</w:t>
      </w:r>
      <w:r w:rsidR="00DF5A2A" w:rsidRPr="00934435">
        <w:rPr>
          <w:rFonts w:ascii="Lucida Bright" w:hAnsi="Lucida Bright" w:hint="eastAsia"/>
          <w:sz w:val="32"/>
          <w:szCs w:val="32"/>
        </w:rPr>
        <w:t>核定</w:t>
      </w:r>
      <w:r w:rsidR="00E724B0" w:rsidRPr="00934435">
        <w:rPr>
          <w:rFonts w:ascii="Lucida Bright" w:hAnsi="Lucida Bright" w:hint="eastAsia"/>
          <w:sz w:val="32"/>
          <w:szCs w:val="32"/>
        </w:rPr>
        <w:t>条件</w:t>
      </w:r>
      <w:bookmarkEnd w:id="6"/>
      <w:bookmarkEnd w:id="7"/>
      <w:r w:rsidR="00DF5A2A" w:rsidRPr="00934435">
        <w:rPr>
          <w:rFonts w:ascii="Lucida Bright" w:hAnsi="Lucida Bright" w:hint="eastAsia"/>
          <w:sz w:val="32"/>
          <w:szCs w:val="32"/>
        </w:rPr>
        <w:t>：</w:t>
      </w:r>
      <w:r w:rsidR="00065893">
        <w:rPr>
          <w:rFonts w:ascii="Lucida Bright" w:hAnsi="Lucida Bright" w:hint="eastAsia"/>
          <w:sz w:val="32"/>
          <w:szCs w:val="32"/>
        </w:rPr>
        <w:t>对于</w:t>
      </w:r>
      <w:r w:rsidR="00912FA2">
        <w:rPr>
          <w:rFonts w:ascii="Lucida Bright" w:hAnsi="Lucida Bright" w:hint="eastAsia"/>
          <w:sz w:val="32"/>
          <w:szCs w:val="32"/>
        </w:rPr>
        <w:t>教师</w:t>
      </w:r>
      <w:r w:rsidR="00065893">
        <w:rPr>
          <w:rFonts w:ascii="Lucida Bright" w:hAnsi="Lucida Bright" w:hint="eastAsia"/>
          <w:sz w:val="32"/>
          <w:szCs w:val="32"/>
        </w:rPr>
        <w:t>指导学生参加的</w:t>
      </w:r>
      <w:r w:rsidR="00912FA2">
        <w:rPr>
          <w:rFonts w:ascii="Lucida Bright" w:hAnsi="Lucida Bright" w:hint="eastAsia"/>
          <w:sz w:val="32"/>
          <w:szCs w:val="32"/>
        </w:rPr>
        <w:t>学科</w:t>
      </w:r>
      <w:r w:rsidR="00AF1CEF">
        <w:rPr>
          <w:rFonts w:ascii="Lucida Bright" w:hAnsi="Lucida Bright" w:hint="eastAsia"/>
          <w:sz w:val="32"/>
          <w:szCs w:val="32"/>
        </w:rPr>
        <w:t>竞赛</w:t>
      </w:r>
      <w:r w:rsidR="00065893">
        <w:rPr>
          <w:rFonts w:ascii="Lucida Bright" w:hAnsi="Lucida Bright" w:hint="eastAsia"/>
          <w:sz w:val="32"/>
          <w:szCs w:val="32"/>
        </w:rPr>
        <w:t>，需要提供举办方出示的有关证明材料，如</w:t>
      </w:r>
      <w:r w:rsidR="00912FA2">
        <w:rPr>
          <w:rFonts w:ascii="Lucida Bright" w:hAnsi="Lucida Bright" w:hint="eastAsia"/>
          <w:sz w:val="32"/>
          <w:szCs w:val="32"/>
        </w:rPr>
        <w:t>比赛通知、</w:t>
      </w:r>
      <w:r w:rsidR="00065893" w:rsidRPr="00934435">
        <w:rPr>
          <w:rFonts w:ascii="Lucida Bright" w:hAnsi="Lucida Bright" w:hint="eastAsia"/>
          <w:sz w:val="32"/>
          <w:szCs w:val="32"/>
        </w:rPr>
        <w:t>获奖证书</w:t>
      </w:r>
      <w:r w:rsidR="00065893">
        <w:rPr>
          <w:rFonts w:ascii="Lucida Bright" w:hAnsi="Lucida Bright" w:hint="eastAsia"/>
          <w:sz w:val="32"/>
          <w:szCs w:val="32"/>
        </w:rPr>
        <w:t>等。</w:t>
      </w:r>
    </w:p>
    <w:p w:rsidR="00901EC8" w:rsidRDefault="003B17CC" w:rsidP="00BB09E6">
      <w:pPr>
        <w:spacing w:line="360" w:lineRule="auto"/>
        <w:ind w:firstLineChars="200" w:firstLine="640"/>
        <w:rPr>
          <w:rFonts w:ascii="Lucida Bright" w:hAnsi="Lucida Bright"/>
          <w:sz w:val="32"/>
          <w:szCs w:val="32"/>
        </w:rPr>
      </w:pPr>
      <w:r>
        <w:rPr>
          <w:rFonts w:ascii="Lucida Bright" w:hAnsi="Lucida Bright" w:hint="eastAsia"/>
          <w:sz w:val="32"/>
          <w:szCs w:val="32"/>
        </w:rPr>
        <w:t>3</w:t>
      </w:r>
      <w:r w:rsidR="00934435">
        <w:rPr>
          <w:rFonts w:ascii="Lucida Bright" w:hAnsi="Lucida Bright" w:hint="eastAsia"/>
          <w:sz w:val="32"/>
          <w:szCs w:val="32"/>
        </w:rPr>
        <w:t>.</w:t>
      </w:r>
      <w:r w:rsidR="0090140E" w:rsidRPr="00934435">
        <w:rPr>
          <w:rFonts w:ascii="Lucida Bright" w:hAnsi="Lucida Bright" w:hint="eastAsia"/>
          <w:sz w:val="32"/>
          <w:szCs w:val="32"/>
        </w:rPr>
        <w:t>教师</w:t>
      </w:r>
      <w:r>
        <w:rPr>
          <w:rFonts w:ascii="Lucida Bright" w:hAnsi="Lucida Bright" w:hint="eastAsia"/>
          <w:sz w:val="32"/>
          <w:szCs w:val="32"/>
        </w:rPr>
        <w:t>指导</w:t>
      </w:r>
      <w:r w:rsidR="00DF5A2A" w:rsidRPr="00934435">
        <w:rPr>
          <w:rFonts w:ascii="Lucida Bright" w:hAnsi="Lucida Bright" w:hint="eastAsia"/>
          <w:sz w:val="32"/>
          <w:szCs w:val="32"/>
        </w:rPr>
        <w:t>工作量</w:t>
      </w:r>
      <w:r w:rsidR="0090140E" w:rsidRPr="00934435">
        <w:rPr>
          <w:rFonts w:ascii="Lucida Bright" w:hAnsi="Lucida Bright" w:hint="eastAsia"/>
          <w:sz w:val="32"/>
          <w:szCs w:val="32"/>
        </w:rPr>
        <w:t>计算</w:t>
      </w:r>
      <w:r w:rsidR="00DF5A2A" w:rsidRPr="00934435">
        <w:rPr>
          <w:rFonts w:ascii="Lucida Bright" w:hAnsi="Lucida Bright" w:hint="eastAsia"/>
          <w:sz w:val="32"/>
          <w:szCs w:val="32"/>
        </w:rPr>
        <w:t>：</w:t>
      </w:r>
      <w:r w:rsidR="001F4D6B" w:rsidRPr="00934435">
        <w:rPr>
          <w:rFonts w:ascii="Lucida Bright" w:hAnsi="Lucida Bright" w:hint="eastAsia"/>
          <w:sz w:val="32"/>
          <w:szCs w:val="32"/>
        </w:rPr>
        <w:t>参</w:t>
      </w:r>
      <w:r w:rsidR="00934435">
        <w:rPr>
          <w:rFonts w:ascii="Lucida Bright" w:hAnsi="Lucida Bright" w:hint="eastAsia"/>
          <w:sz w:val="32"/>
          <w:szCs w:val="32"/>
        </w:rPr>
        <w:t>加</w:t>
      </w:r>
      <w:r>
        <w:rPr>
          <w:rFonts w:ascii="Lucida Bright" w:hAnsi="Lucida Bright" w:hint="eastAsia"/>
          <w:kern w:val="0"/>
          <w:sz w:val="32"/>
          <w:szCs w:val="32"/>
        </w:rPr>
        <w:t>学科竞赛</w:t>
      </w:r>
      <w:r w:rsidR="001F4D6B" w:rsidRPr="00934435">
        <w:rPr>
          <w:rFonts w:ascii="Lucida Bright" w:hAnsi="Lucida Bright" w:hint="eastAsia"/>
          <w:sz w:val="32"/>
          <w:szCs w:val="32"/>
        </w:rPr>
        <w:t>的</w:t>
      </w:r>
      <w:r w:rsidR="00F401A5">
        <w:rPr>
          <w:rFonts w:ascii="Lucida Bright" w:hAnsi="Lucida Bright" w:hint="eastAsia"/>
          <w:sz w:val="32"/>
          <w:szCs w:val="32"/>
        </w:rPr>
        <w:t>一个</w:t>
      </w:r>
      <w:r w:rsidR="001F4D6B" w:rsidRPr="00934435">
        <w:rPr>
          <w:rFonts w:ascii="Lucida Bright" w:hAnsi="Lucida Bright" w:hint="eastAsia"/>
          <w:sz w:val="32"/>
          <w:szCs w:val="32"/>
        </w:rPr>
        <w:t>项目，工作量</w:t>
      </w:r>
      <w:r w:rsidR="00901EC8" w:rsidRPr="00934435">
        <w:rPr>
          <w:rFonts w:ascii="Lucida Bright" w:hAnsi="Lucida Bright" w:hint="eastAsia"/>
          <w:sz w:val="32"/>
          <w:szCs w:val="32"/>
        </w:rPr>
        <w:t>(W)</w:t>
      </w:r>
      <w:r w:rsidR="001F4D6B" w:rsidRPr="00934435">
        <w:rPr>
          <w:rFonts w:ascii="Lucida Bright" w:hAnsi="Lucida Bright" w:hint="eastAsia"/>
          <w:sz w:val="32"/>
          <w:szCs w:val="32"/>
        </w:rPr>
        <w:t>不超过</w:t>
      </w:r>
      <w:r w:rsidR="001F4D6B" w:rsidRPr="00934435">
        <w:rPr>
          <w:rFonts w:ascii="Lucida Bright" w:hAnsi="Lucida Bright" w:hint="eastAsia"/>
          <w:sz w:val="32"/>
          <w:szCs w:val="32"/>
        </w:rPr>
        <w:t>20</w:t>
      </w:r>
      <w:r w:rsidR="001F4D6B" w:rsidRPr="00934435">
        <w:rPr>
          <w:rFonts w:ascii="Lucida Bright" w:hAnsi="Lucida Bright" w:hint="eastAsia"/>
          <w:sz w:val="32"/>
          <w:szCs w:val="32"/>
        </w:rPr>
        <w:t>个。</w:t>
      </w:r>
      <w:r w:rsidR="00DF5A2A" w:rsidRPr="00934435">
        <w:rPr>
          <w:rFonts w:ascii="Lucida Bright" w:hAnsi="Lucida Bright" w:hint="eastAsia"/>
          <w:sz w:val="32"/>
          <w:szCs w:val="32"/>
        </w:rPr>
        <w:t>工作量</w:t>
      </w:r>
      <w:r w:rsidR="0090140E" w:rsidRPr="00934435">
        <w:rPr>
          <w:rFonts w:ascii="Lucida Bright" w:hAnsi="Lucida Bright" w:hint="eastAsia"/>
          <w:sz w:val="32"/>
          <w:szCs w:val="32"/>
        </w:rPr>
        <w:t>计算</w:t>
      </w:r>
      <w:r w:rsidR="00DF5A2A" w:rsidRPr="00934435">
        <w:rPr>
          <w:rFonts w:ascii="Lucida Bright" w:hAnsi="Lucida Bright" w:hint="eastAsia"/>
          <w:sz w:val="32"/>
          <w:szCs w:val="32"/>
        </w:rPr>
        <w:t>依据</w:t>
      </w:r>
      <w:bookmarkStart w:id="8" w:name="OLE_LINK9"/>
      <w:bookmarkStart w:id="9" w:name="OLE_LINK10"/>
      <w:r w:rsidR="00DF5A2A" w:rsidRPr="00934435">
        <w:rPr>
          <w:rFonts w:ascii="Lucida Bright" w:hAnsi="Lucida Bright" w:hint="eastAsia"/>
          <w:sz w:val="32"/>
          <w:szCs w:val="32"/>
        </w:rPr>
        <w:t>比赛</w:t>
      </w:r>
      <w:r w:rsidR="00901EC8" w:rsidRPr="00934435">
        <w:rPr>
          <w:rFonts w:ascii="Lucida Bright" w:hAnsi="Lucida Bright" w:hint="eastAsia"/>
          <w:sz w:val="32"/>
          <w:szCs w:val="32"/>
        </w:rPr>
        <w:t>级别</w:t>
      </w:r>
      <w:r w:rsidR="00901EC8" w:rsidRPr="00934435">
        <w:rPr>
          <w:rFonts w:ascii="Lucida Bright" w:hAnsi="Lucida Bright" w:hint="eastAsia"/>
          <w:sz w:val="32"/>
          <w:szCs w:val="32"/>
        </w:rPr>
        <w:t>(H)</w:t>
      </w:r>
      <w:r w:rsidR="00E02E2C" w:rsidRPr="00934435">
        <w:rPr>
          <w:rFonts w:ascii="Lucida Bright" w:hAnsi="Lucida Bright" w:hint="eastAsia"/>
          <w:sz w:val="32"/>
          <w:szCs w:val="32"/>
        </w:rPr>
        <w:t>、获奖等级</w:t>
      </w:r>
      <w:r w:rsidR="00901EC8" w:rsidRPr="00934435">
        <w:rPr>
          <w:rFonts w:ascii="Lucida Bright" w:hAnsi="Lucida Bright" w:hint="eastAsia"/>
          <w:sz w:val="32"/>
          <w:szCs w:val="32"/>
        </w:rPr>
        <w:t>(L)</w:t>
      </w:r>
      <w:r w:rsidR="00DF5A2A" w:rsidRPr="00934435">
        <w:rPr>
          <w:rFonts w:ascii="Lucida Bright" w:hAnsi="Lucida Bright" w:hint="eastAsia"/>
          <w:sz w:val="32"/>
          <w:szCs w:val="32"/>
        </w:rPr>
        <w:t>、</w:t>
      </w:r>
      <w:r w:rsidR="001F1782" w:rsidRPr="001F1782">
        <w:rPr>
          <w:rFonts w:ascii="Lucida Bright" w:hAnsi="Lucida Bright" w:hint="eastAsia"/>
          <w:sz w:val="32"/>
          <w:szCs w:val="32"/>
        </w:rPr>
        <w:t>参赛形式</w:t>
      </w:r>
      <w:r w:rsidR="00901EC8" w:rsidRPr="00934435">
        <w:rPr>
          <w:rFonts w:ascii="Lucida Bright" w:hAnsi="Lucida Bright" w:hint="eastAsia"/>
          <w:sz w:val="32"/>
          <w:szCs w:val="32"/>
        </w:rPr>
        <w:t>(</w:t>
      </w:r>
      <w:r w:rsidR="001F1782">
        <w:rPr>
          <w:rFonts w:ascii="Lucida Bright" w:hAnsi="Lucida Bright" w:hint="eastAsia"/>
          <w:sz w:val="32"/>
          <w:szCs w:val="32"/>
        </w:rPr>
        <w:t>F</w:t>
      </w:r>
      <w:r w:rsidR="00901EC8" w:rsidRPr="00934435">
        <w:rPr>
          <w:rFonts w:ascii="Lucida Bright" w:hAnsi="Lucida Bright" w:hint="eastAsia"/>
          <w:sz w:val="32"/>
          <w:szCs w:val="32"/>
        </w:rPr>
        <w:t>)</w:t>
      </w:r>
      <w:bookmarkEnd w:id="8"/>
      <w:bookmarkEnd w:id="9"/>
      <w:r w:rsidR="0090140E" w:rsidRPr="00934435">
        <w:rPr>
          <w:rFonts w:ascii="Lucida Bright" w:hAnsi="Lucida Bright" w:hint="eastAsia"/>
          <w:sz w:val="32"/>
          <w:szCs w:val="32"/>
        </w:rPr>
        <w:t>，</w:t>
      </w:r>
      <w:r w:rsidR="000C5D05" w:rsidRPr="00934435">
        <w:rPr>
          <w:rFonts w:ascii="Lucida Bright" w:hAnsi="Lucida Bright" w:hint="eastAsia"/>
          <w:sz w:val="32"/>
          <w:szCs w:val="32"/>
        </w:rPr>
        <w:t>计算办法见表</w:t>
      </w:r>
      <w:r w:rsidR="000C5D05" w:rsidRPr="00934435">
        <w:rPr>
          <w:rFonts w:ascii="Lucida Bright" w:hAnsi="Lucida Bright" w:hint="eastAsia"/>
          <w:sz w:val="32"/>
          <w:szCs w:val="32"/>
        </w:rPr>
        <w:t>1</w:t>
      </w:r>
      <w:r w:rsidR="00934435">
        <w:rPr>
          <w:rFonts w:ascii="Lucida Bright" w:hAnsi="Lucida Bright" w:hint="eastAsia"/>
          <w:sz w:val="32"/>
          <w:szCs w:val="32"/>
        </w:rPr>
        <w:t>。</w:t>
      </w:r>
    </w:p>
    <w:p w:rsidR="00065893" w:rsidRDefault="003B17CC" w:rsidP="00912FA2">
      <w:pPr>
        <w:spacing w:line="360" w:lineRule="auto"/>
        <w:ind w:firstLineChars="200" w:firstLine="640"/>
        <w:rPr>
          <w:rFonts w:ascii="Lucida Bright" w:hAnsi="Lucida Bright"/>
          <w:sz w:val="32"/>
          <w:szCs w:val="32"/>
        </w:rPr>
      </w:pPr>
      <w:r>
        <w:rPr>
          <w:rFonts w:ascii="Lucida Bright" w:hAnsi="Lucida Bright" w:hint="eastAsia"/>
          <w:sz w:val="32"/>
          <w:szCs w:val="32"/>
        </w:rPr>
        <w:t>4</w:t>
      </w:r>
      <w:r w:rsidR="00BB09E6">
        <w:rPr>
          <w:rFonts w:ascii="Lucida Bright" w:hAnsi="Lucida Bright" w:hint="eastAsia"/>
          <w:sz w:val="32"/>
          <w:szCs w:val="32"/>
        </w:rPr>
        <w:t>.</w:t>
      </w:r>
      <w:r w:rsidR="00206276">
        <w:rPr>
          <w:rFonts w:ascii="Lucida Bright" w:hAnsi="Lucida Bright" w:hint="eastAsia"/>
          <w:sz w:val="32"/>
          <w:szCs w:val="32"/>
        </w:rPr>
        <w:t xml:space="preserve"> </w:t>
      </w:r>
      <w:bookmarkStart w:id="10" w:name="OLE_LINK37"/>
      <w:bookmarkStart w:id="11" w:name="OLE_LINK38"/>
      <w:r w:rsidR="00206276">
        <w:rPr>
          <w:rFonts w:ascii="Lucida Bright" w:hAnsi="Lucida Bright" w:hint="eastAsia"/>
          <w:sz w:val="32"/>
          <w:szCs w:val="32"/>
        </w:rPr>
        <w:t>同一项目，只对第一指导教师计算工作量。</w:t>
      </w:r>
      <w:bookmarkEnd w:id="10"/>
      <w:bookmarkEnd w:id="11"/>
      <w:r w:rsidR="00206276">
        <w:rPr>
          <w:rFonts w:ascii="Lucida Bright" w:hAnsi="Lucida Bright" w:hint="eastAsia"/>
          <w:sz w:val="32"/>
          <w:szCs w:val="32"/>
        </w:rPr>
        <w:t>同一项目，</w:t>
      </w:r>
      <w:r w:rsidR="00912FA2">
        <w:rPr>
          <w:rFonts w:ascii="Lucida Bright" w:hAnsi="Lucida Bright" w:hint="eastAsia"/>
          <w:sz w:val="32"/>
          <w:szCs w:val="32"/>
        </w:rPr>
        <w:t>一年内</w:t>
      </w:r>
      <w:r w:rsidR="003969C0">
        <w:rPr>
          <w:rFonts w:ascii="Lucida Bright" w:hAnsi="Lucida Bright" w:hint="eastAsia"/>
          <w:sz w:val="32"/>
          <w:szCs w:val="32"/>
        </w:rPr>
        <w:t>参加竞赛多次获奖，只按最高一级</w:t>
      </w:r>
      <w:r w:rsidR="003969C0" w:rsidRPr="003969C0">
        <w:rPr>
          <w:rFonts w:ascii="Lucida Bright" w:hAnsi="Lucida Bright" w:hint="eastAsia"/>
          <w:sz w:val="32"/>
          <w:szCs w:val="32"/>
        </w:rPr>
        <w:t>计算</w:t>
      </w:r>
      <w:r w:rsidR="003969C0">
        <w:rPr>
          <w:rFonts w:ascii="Lucida Bright" w:hAnsi="Lucida Bright" w:hint="eastAsia"/>
          <w:sz w:val="32"/>
          <w:szCs w:val="32"/>
        </w:rPr>
        <w:t>工作量</w:t>
      </w:r>
      <w:r w:rsidR="00206276">
        <w:rPr>
          <w:rFonts w:ascii="Lucida Bright" w:hAnsi="Lucida Bright" w:hint="eastAsia"/>
          <w:sz w:val="32"/>
          <w:szCs w:val="32"/>
        </w:rPr>
        <w:t>。</w:t>
      </w:r>
    </w:p>
    <w:p w:rsidR="00F86FA9" w:rsidRDefault="00F401A5" w:rsidP="00912FA2">
      <w:pPr>
        <w:spacing w:line="360" w:lineRule="auto"/>
        <w:ind w:firstLineChars="200" w:firstLine="640"/>
        <w:rPr>
          <w:rFonts w:ascii="Lucida Bright" w:hAnsi="Lucida Bright"/>
          <w:sz w:val="32"/>
          <w:szCs w:val="32"/>
        </w:rPr>
      </w:pPr>
      <w:r>
        <w:rPr>
          <w:rFonts w:ascii="Lucida Bright" w:hAnsi="Lucida Bright" w:hint="eastAsia"/>
          <w:sz w:val="32"/>
          <w:szCs w:val="32"/>
        </w:rPr>
        <w:t xml:space="preserve">5. </w:t>
      </w:r>
      <w:r>
        <w:rPr>
          <w:rFonts w:ascii="Lucida Bright" w:hAnsi="Lucida Bright" w:hint="eastAsia"/>
          <w:sz w:val="32"/>
          <w:szCs w:val="32"/>
        </w:rPr>
        <w:t>软件学院软件设计大赛，</w:t>
      </w:r>
      <w:r w:rsidR="00385D86">
        <w:rPr>
          <w:rFonts w:ascii="Lucida Bright" w:hAnsi="Lucida Bright" w:hint="eastAsia"/>
          <w:sz w:val="32"/>
          <w:szCs w:val="32"/>
        </w:rPr>
        <w:t>教师</w:t>
      </w:r>
      <w:bookmarkStart w:id="12" w:name="_GoBack"/>
      <w:bookmarkEnd w:id="12"/>
      <w:r>
        <w:rPr>
          <w:rFonts w:ascii="Lucida Bright" w:hAnsi="Lucida Bright" w:hint="eastAsia"/>
          <w:sz w:val="32"/>
          <w:szCs w:val="32"/>
        </w:rPr>
        <w:t>指导学生参加比赛，一个项目按</w:t>
      </w:r>
      <w:r>
        <w:rPr>
          <w:rFonts w:ascii="Lucida Bright" w:hAnsi="Lucida Bright" w:hint="eastAsia"/>
          <w:sz w:val="32"/>
          <w:szCs w:val="32"/>
        </w:rPr>
        <w:t>10</w:t>
      </w:r>
      <w:r>
        <w:rPr>
          <w:rFonts w:ascii="Lucida Bright" w:hAnsi="Lucida Bright" w:hint="eastAsia"/>
          <w:sz w:val="32"/>
          <w:szCs w:val="32"/>
        </w:rPr>
        <w:t>个工作量计算。</w:t>
      </w:r>
    </w:p>
    <w:p w:rsidR="00F401A5" w:rsidRPr="00BB09E6" w:rsidRDefault="00F401A5" w:rsidP="00912FA2">
      <w:pPr>
        <w:spacing w:line="360" w:lineRule="auto"/>
        <w:ind w:firstLineChars="200" w:firstLine="640"/>
        <w:rPr>
          <w:rFonts w:ascii="Lucida Bright" w:hAnsi="Lucida Bright"/>
          <w:sz w:val="32"/>
          <w:szCs w:val="32"/>
        </w:rPr>
      </w:pPr>
      <w:r>
        <w:rPr>
          <w:rFonts w:ascii="Lucida Bright" w:hAnsi="Lucida Bright" w:hint="eastAsia"/>
          <w:sz w:val="32"/>
          <w:szCs w:val="32"/>
        </w:rPr>
        <w:t xml:space="preserve">6. </w:t>
      </w:r>
      <w:r w:rsidR="00A54C83" w:rsidRPr="00A54C83">
        <w:rPr>
          <w:rFonts w:ascii="Lucida Bright" w:hAnsi="Lucida Bright" w:hint="eastAsia"/>
          <w:sz w:val="32"/>
          <w:szCs w:val="32"/>
        </w:rPr>
        <w:t>软件学院</w:t>
      </w:r>
      <w:r w:rsidR="00A54C83" w:rsidRPr="00A54C83">
        <w:rPr>
          <w:rFonts w:ascii="Lucida Bright" w:hAnsi="Lucida Bright" w:hint="eastAsia"/>
          <w:sz w:val="32"/>
          <w:szCs w:val="32"/>
        </w:rPr>
        <w:t>ACM</w:t>
      </w:r>
      <w:r w:rsidR="00A54C83" w:rsidRPr="00A54C83">
        <w:rPr>
          <w:rFonts w:ascii="Lucida Bright" w:hAnsi="Lucida Bright" w:hint="eastAsia"/>
          <w:sz w:val="32"/>
          <w:szCs w:val="32"/>
        </w:rPr>
        <w:t>竞赛，教师指导学生参加比赛，</w:t>
      </w:r>
      <w:r w:rsidR="00166FB7">
        <w:rPr>
          <w:rFonts w:ascii="Lucida Bright" w:hAnsi="Lucida Bright" w:hint="eastAsia"/>
          <w:sz w:val="32"/>
          <w:szCs w:val="32"/>
        </w:rPr>
        <w:t>按照</w:t>
      </w:r>
      <w:r w:rsidR="00166FB7">
        <w:rPr>
          <w:rFonts w:ascii="Lucida Bright" w:hAnsi="Lucida Bright" w:hint="eastAsia"/>
          <w:sz w:val="32"/>
          <w:szCs w:val="32"/>
        </w:rPr>
        <w:lastRenderedPageBreak/>
        <w:t>每队按照</w:t>
      </w:r>
      <w:r w:rsidR="00166FB7">
        <w:rPr>
          <w:rFonts w:ascii="Lucida Bright" w:hAnsi="Lucida Bright" w:hint="eastAsia"/>
          <w:sz w:val="32"/>
          <w:szCs w:val="32"/>
        </w:rPr>
        <w:t>2</w:t>
      </w:r>
      <w:r w:rsidR="00166FB7">
        <w:rPr>
          <w:rFonts w:ascii="Lucida Bright" w:hAnsi="Lucida Bright" w:hint="eastAsia"/>
          <w:sz w:val="32"/>
          <w:szCs w:val="32"/>
        </w:rPr>
        <w:t>个工作量计算，最多不超过</w:t>
      </w:r>
      <w:r w:rsidR="00A54C83">
        <w:rPr>
          <w:rFonts w:ascii="Lucida Bright" w:hAnsi="Lucida Bright" w:hint="eastAsia"/>
          <w:sz w:val="32"/>
          <w:szCs w:val="32"/>
        </w:rPr>
        <w:t>6</w:t>
      </w:r>
      <w:r w:rsidR="00A54C83" w:rsidRPr="00A54C83">
        <w:rPr>
          <w:rFonts w:ascii="Lucida Bright" w:hAnsi="Lucida Bright" w:hint="eastAsia"/>
          <w:sz w:val="32"/>
          <w:szCs w:val="32"/>
        </w:rPr>
        <w:t>0</w:t>
      </w:r>
      <w:r w:rsidR="00A54C83" w:rsidRPr="00A54C83">
        <w:rPr>
          <w:rFonts w:ascii="Lucida Bright" w:hAnsi="Lucida Bright" w:hint="eastAsia"/>
          <w:sz w:val="32"/>
          <w:szCs w:val="32"/>
        </w:rPr>
        <w:t>个工作量</w:t>
      </w:r>
      <w:r>
        <w:rPr>
          <w:rFonts w:ascii="Lucida Bright" w:hAnsi="Lucida Bright" w:hint="eastAsia"/>
          <w:sz w:val="32"/>
          <w:szCs w:val="32"/>
        </w:rPr>
        <w:t>。</w:t>
      </w:r>
    </w:p>
    <w:p w:rsidR="00901EC8" w:rsidRDefault="000C5D05" w:rsidP="00901EC8">
      <w:pPr>
        <w:spacing w:line="360" w:lineRule="auto"/>
        <w:rPr>
          <w:sz w:val="32"/>
          <w:szCs w:val="32"/>
        </w:rPr>
      </w:pPr>
      <w:bookmarkStart w:id="13" w:name="OLE_LINK17"/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：工作量计算方法。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64DC" w:rsidTr="004264DC">
        <w:tc>
          <w:tcPr>
            <w:tcW w:w="1250" w:type="pct"/>
            <w:vMerge w:val="restart"/>
            <w:vAlign w:val="center"/>
          </w:tcPr>
          <w:p w:rsidR="004264DC" w:rsidRDefault="004264DC" w:rsidP="001F1782">
            <w:pPr>
              <w:spacing w:line="360" w:lineRule="auto"/>
              <w:rPr>
                <w:kern w:val="0"/>
                <w:sz w:val="32"/>
                <w:szCs w:val="32"/>
              </w:rPr>
            </w:pPr>
            <w:r w:rsidRPr="00901EC8">
              <w:rPr>
                <w:rFonts w:hint="eastAsia"/>
                <w:kern w:val="0"/>
                <w:sz w:val="24"/>
                <w:szCs w:val="24"/>
              </w:rPr>
              <w:t>（工作量）</w:t>
            </w:r>
            <w:r w:rsidRPr="00901EC8">
              <w:rPr>
                <w:kern w:val="0"/>
                <w:sz w:val="24"/>
                <w:szCs w:val="24"/>
              </w:rPr>
              <w:t>W=</w:t>
            </w:r>
            <w:r w:rsidR="008021C9">
              <w:rPr>
                <w:rFonts w:hint="eastAsia"/>
                <w:kern w:val="0"/>
                <w:sz w:val="24"/>
                <w:szCs w:val="24"/>
              </w:rPr>
              <w:t>20*</w:t>
            </w:r>
            <w:r w:rsidRPr="00901EC8">
              <w:rPr>
                <w:kern w:val="0"/>
                <w:sz w:val="24"/>
                <w:szCs w:val="24"/>
              </w:rPr>
              <w:t>H</w:t>
            </w:r>
            <w:bookmarkStart w:id="14" w:name="OLE_LINK11"/>
            <w:bookmarkStart w:id="15" w:name="OLE_LINK12"/>
            <w:r w:rsidRPr="00901EC8">
              <w:rPr>
                <w:rFonts w:hint="eastAsia"/>
                <w:kern w:val="0"/>
                <w:sz w:val="24"/>
                <w:szCs w:val="24"/>
              </w:rPr>
              <w:t>（竞赛级别</w:t>
            </w:r>
            <w:bookmarkStart w:id="16" w:name="OLE_LINK18"/>
            <w:bookmarkStart w:id="17" w:name="OLE_LINK24"/>
            <w:r w:rsidR="008021C9">
              <w:rPr>
                <w:rFonts w:hint="eastAsia"/>
                <w:kern w:val="0"/>
                <w:sz w:val="24"/>
                <w:szCs w:val="24"/>
              </w:rPr>
              <w:t>系数</w:t>
            </w:r>
            <w:bookmarkEnd w:id="16"/>
            <w:bookmarkEnd w:id="17"/>
            <w:r w:rsidRPr="00901EC8">
              <w:rPr>
                <w:rFonts w:hint="eastAsia"/>
                <w:kern w:val="0"/>
                <w:sz w:val="24"/>
                <w:szCs w:val="24"/>
              </w:rPr>
              <w:t>）</w:t>
            </w:r>
            <w:bookmarkEnd w:id="14"/>
            <w:bookmarkEnd w:id="15"/>
            <w:r>
              <w:rPr>
                <w:rFonts w:hint="eastAsia"/>
                <w:kern w:val="0"/>
                <w:sz w:val="24"/>
                <w:szCs w:val="24"/>
              </w:rPr>
              <w:t>+</w:t>
            </w:r>
            <w:r w:rsidRPr="00901EC8">
              <w:rPr>
                <w:kern w:val="0"/>
                <w:sz w:val="24"/>
                <w:szCs w:val="24"/>
              </w:rPr>
              <w:t>L</w:t>
            </w:r>
            <w:bookmarkStart w:id="18" w:name="OLE_LINK13"/>
            <w:bookmarkStart w:id="19" w:name="OLE_LINK14"/>
            <w:r w:rsidRPr="00901EC8">
              <w:rPr>
                <w:rFonts w:hint="eastAsia"/>
                <w:kern w:val="0"/>
                <w:sz w:val="24"/>
                <w:szCs w:val="24"/>
              </w:rPr>
              <w:t>（获奖级别</w:t>
            </w:r>
            <w:r w:rsidR="008021C9">
              <w:rPr>
                <w:rFonts w:hint="eastAsia"/>
                <w:kern w:val="0"/>
                <w:sz w:val="24"/>
                <w:szCs w:val="24"/>
              </w:rPr>
              <w:t>系数</w:t>
            </w:r>
            <w:r w:rsidRPr="00901EC8">
              <w:rPr>
                <w:rFonts w:hint="eastAsia"/>
                <w:kern w:val="0"/>
                <w:sz w:val="24"/>
                <w:szCs w:val="24"/>
              </w:rPr>
              <w:t>）</w:t>
            </w:r>
            <w:bookmarkEnd w:id="18"/>
            <w:bookmarkEnd w:id="19"/>
            <w:r>
              <w:rPr>
                <w:rFonts w:hint="eastAsia"/>
                <w:kern w:val="0"/>
                <w:sz w:val="24"/>
                <w:szCs w:val="24"/>
              </w:rPr>
              <w:t>+</w:t>
            </w:r>
            <w:bookmarkStart w:id="20" w:name="OLE_LINK15"/>
            <w:bookmarkStart w:id="21" w:name="OLE_LINK16"/>
            <w:r w:rsidR="001F1782">
              <w:rPr>
                <w:rFonts w:hint="eastAsia"/>
                <w:kern w:val="0"/>
                <w:sz w:val="24"/>
                <w:szCs w:val="24"/>
              </w:rPr>
              <w:t>F</w:t>
            </w:r>
            <w:r w:rsidRPr="00901EC8">
              <w:rPr>
                <w:rFonts w:hint="eastAsia"/>
                <w:kern w:val="0"/>
                <w:sz w:val="24"/>
                <w:szCs w:val="24"/>
              </w:rPr>
              <w:t>（</w:t>
            </w:r>
            <w:bookmarkStart w:id="22" w:name="OLE_LINK1"/>
            <w:bookmarkStart w:id="23" w:name="OLE_LINK2"/>
            <w:r w:rsidR="001F1782">
              <w:rPr>
                <w:rFonts w:hint="eastAsia"/>
                <w:kern w:val="0"/>
                <w:sz w:val="24"/>
                <w:szCs w:val="24"/>
              </w:rPr>
              <w:t>参赛形式</w:t>
            </w:r>
            <w:bookmarkEnd w:id="22"/>
            <w:bookmarkEnd w:id="23"/>
            <w:r w:rsidRPr="00901EC8">
              <w:rPr>
                <w:rFonts w:hint="eastAsia"/>
                <w:kern w:val="0"/>
                <w:sz w:val="24"/>
                <w:szCs w:val="24"/>
              </w:rPr>
              <w:t>）</w:t>
            </w:r>
            <w:bookmarkEnd w:id="20"/>
            <w:bookmarkEnd w:id="21"/>
          </w:p>
        </w:tc>
        <w:tc>
          <w:tcPr>
            <w:tcW w:w="1250" w:type="pct"/>
            <w:vMerge w:val="restart"/>
            <w:vAlign w:val="center"/>
          </w:tcPr>
          <w:p w:rsidR="00EB5ECA" w:rsidRPr="00594C19" w:rsidRDefault="004264DC" w:rsidP="00EB5ECA"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 w:rsidRPr="00594C19">
              <w:rPr>
                <w:kern w:val="0"/>
                <w:sz w:val="24"/>
                <w:szCs w:val="24"/>
              </w:rPr>
              <w:t>H</w:t>
            </w:r>
            <w:r w:rsidRPr="00594C19">
              <w:rPr>
                <w:rFonts w:hint="eastAsia"/>
                <w:kern w:val="0"/>
                <w:sz w:val="24"/>
                <w:szCs w:val="24"/>
              </w:rPr>
              <w:t>（竞赛级别）</w:t>
            </w:r>
          </w:p>
        </w:tc>
        <w:tc>
          <w:tcPr>
            <w:tcW w:w="1250" w:type="pct"/>
            <w:vAlign w:val="center"/>
          </w:tcPr>
          <w:p w:rsidR="004264DC" w:rsidRPr="00594C19" w:rsidRDefault="004264DC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94C19">
              <w:rPr>
                <w:rFonts w:hint="eastAsia"/>
                <w:sz w:val="24"/>
                <w:szCs w:val="24"/>
              </w:rPr>
              <w:t>省级及以上</w:t>
            </w:r>
          </w:p>
        </w:tc>
        <w:tc>
          <w:tcPr>
            <w:tcW w:w="1250" w:type="pct"/>
            <w:vAlign w:val="center"/>
          </w:tcPr>
          <w:p w:rsidR="004264DC" w:rsidRPr="00594C19" w:rsidRDefault="003B17CC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校级</w:t>
            </w:r>
          </w:p>
        </w:tc>
      </w:tr>
      <w:tr w:rsidR="004264DC" w:rsidTr="004264DC">
        <w:tc>
          <w:tcPr>
            <w:tcW w:w="1250" w:type="pct"/>
            <w:vMerge/>
          </w:tcPr>
          <w:p w:rsidR="004264DC" w:rsidRDefault="004264DC" w:rsidP="00E0156A">
            <w:pPr>
              <w:spacing w:line="360" w:lineRule="auto"/>
              <w:rPr>
                <w:kern w:val="0"/>
                <w:sz w:val="32"/>
                <w:szCs w:val="32"/>
              </w:rPr>
            </w:pPr>
          </w:p>
        </w:tc>
        <w:tc>
          <w:tcPr>
            <w:tcW w:w="1250" w:type="pct"/>
            <w:vMerge/>
            <w:vAlign w:val="center"/>
          </w:tcPr>
          <w:p w:rsidR="004264DC" w:rsidRPr="00594C19" w:rsidRDefault="004264DC" w:rsidP="00C82A03"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4264DC" w:rsidRPr="00594C19" w:rsidRDefault="00C52A21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:rsidR="004264DC" w:rsidRPr="00594C19" w:rsidRDefault="00C52A21" w:rsidP="003B17C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3B17CC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4264DC" w:rsidTr="004264DC">
        <w:tc>
          <w:tcPr>
            <w:tcW w:w="1250" w:type="pct"/>
            <w:vMerge/>
          </w:tcPr>
          <w:p w:rsidR="004264DC" w:rsidRDefault="004264DC" w:rsidP="00E0156A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1250" w:type="pct"/>
            <w:vMerge w:val="restart"/>
            <w:vAlign w:val="center"/>
          </w:tcPr>
          <w:p w:rsidR="004264DC" w:rsidRPr="00594C19" w:rsidRDefault="004264DC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94C19">
              <w:rPr>
                <w:rFonts w:hint="eastAsia"/>
                <w:sz w:val="24"/>
                <w:szCs w:val="24"/>
              </w:rPr>
              <w:t>L</w:t>
            </w:r>
            <w:r w:rsidRPr="00594C19">
              <w:rPr>
                <w:rFonts w:hint="eastAsia"/>
                <w:kern w:val="0"/>
                <w:sz w:val="24"/>
                <w:szCs w:val="24"/>
              </w:rPr>
              <w:t>（获奖级别）</w:t>
            </w:r>
          </w:p>
        </w:tc>
        <w:tc>
          <w:tcPr>
            <w:tcW w:w="1250" w:type="pct"/>
            <w:vAlign w:val="center"/>
          </w:tcPr>
          <w:p w:rsidR="004264DC" w:rsidRPr="00594C19" w:rsidRDefault="004264DC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94C19">
              <w:rPr>
                <w:rFonts w:hint="eastAsia"/>
                <w:sz w:val="24"/>
                <w:szCs w:val="24"/>
              </w:rPr>
              <w:t>二等</w:t>
            </w:r>
            <w:r w:rsidR="00B759D3">
              <w:rPr>
                <w:rFonts w:hint="eastAsia"/>
                <w:sz w:val="24"/>
                <w:szCs w:val="24"/>
              </w:rPr>
              <w:t>奖</w:t>
            </w:r>
            <w:r w:rsidRPr="00594C19">
              <w:rPr>
                <w:rFonts w:hint="eastAsia"/>
                <w:sz w:val="24"/>
                <w:szCs w:val="24"/>
              </w:rPr>
              <w:t>及以上</w:t>
            </w:r>
          </w:p>
        </w:tc>
        <w:tc>
          <w:tcPr>
            <w:tcW w:w="1250" w:type="pct"/>
            <w:vAlign w:val="center"/>
          </w:tcPr>
          <w:p w:rsidR="004264DC" w:rsidRPr="00594C19" w:rsidRDefault="004264DC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94C19">
              <w:rPr>
                <w:rFonts w:hint="eastAsia"/>
                <w:sz w:val="24"/>
                <w:szCs w:val="24"/>
              </w:rPr>
              <w:t>其它</w:t>
            </w:r>
          </w:p>
        </w:tc>
      </w:tr>
      <w:tr w:rsidR="004264DC" w:rsidTr="004264DC">
        <w:tc>
          <w:tcPr>
            <w:tcW w:w="1250" w:type="pct"/>
            <w:vMerge/>
          </w:tcPr>
          <w:p w:rsidR="004264DC" w:rsidRDefault="004264DC" w:rsidP="00E0156A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1250" w:type="pct"/>
            <w:vMerge/>
            <w:vAlign w:val="center"/>
          </w:tcPr>
          <w:p w:rsidR="004264DC" w:rsidRPr="00594C19" w:rsidRDefault="004264DC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4264DC" w:rsidRPr="00594C19" w:rsidRDefault="00C52A21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:rsidR="004264DC" w:rsidRPr="00594C19" w:rsidRDefault="00C52A21" w:rsidP="00446A8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446A83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4264DC" w:rsidTr="004264DC">
        <w:tc>
          <w:tcPr>
            <w:tcW w:w="1250" w:type="pct"/>
            <w:vMerge/>
          </w:tcPr>
          <w:p w:rsidR="004264DC" w:rsidRDefault="004264DC" w:rsidP="00E0156A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1250" w:type="pct"/>
            <w:vMerge w:val="restart"/>
            <w:vAlign w:val="center"/>
          </w:tcPr>
          <w:p w:rsidR="004264DC" w:rsidRPr="00594C19" w:rsidRDefault="001F1782" w:rsidP="003B17C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 w:rsidR="004264DC" w:rsidRPr="00594C19">
              <w:rPr>
                <w:rFonts w:hint="eastAsia"/>
                <w:kern w:val="0"/>
                <w:sz w:val="24"/>
                <w:szCs w:val="24"/>
              </w:rPr>
              <w:t>（</w:t>
            </w:r>
            <w:bookmarkStart w:id="24" w:name="OLE_LINK3"/>
            <w:bookmarkStart w:id="25" w:name="OLE_LINK4"/>
            <w:bookmarkStart w:id="26" w:name="OLE_LINK5"/>
            <w:r>
              <w:rPr>
                <w:rFonts w:hint="eastAsia"/>
                <w:kern w:val="0"/>
                <w:sz w:val="24"/>
                <w:szCs w:val="24"/>
              </w:rPr>
              <w:t>参赛形式</w:t>
            </w:r>
            <w:bookmarkEnd w:id="24"/>
            <w:bookmarkEnd w:id="25"/>
            <w:bookmarkEnd w:id="26"/>
            <w:r w:rsidR="004264DC" w:rsidRPr="00594C19"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250" w:type="pct"/>
            <w:vAlign w:val="center"/>
          </w:tcPr>
          <w:p w:rsidR="004264DC" w:rsidRPr="00594C19" w:rsidRDefault="003B17CC" w:rsidP="003969C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作品型</w:t>
            </w:r>
          </w:p>
        </w:tc>
        <w:tc>
          <w:tcPr>
            <w:tcW w:w="1250" w:type="pct"/>
            <w:vAlign w:val="center"/>
          </w:tcPr>
          <w:p w:rsidR="004264DC" w:rsidRPr="00594C19" w:rsidRDefault="003B17CC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考试型</w:t>
            </w:r>
          </w:p>
        </w:tc>
      </w:tr>
      <w:tr w:rsidR="004264DC" w:rsidTr="004264DC">
        <w:tc>
          <w:tcPr>
            <w:tcW w:w="1250" w:type="pct"/>
            <w:vMerge/>
          </w:tcPr>
          <w:p w:rsidR="004264DC" w:rsidRDefault="004264DC" w:rsidP="00E0156A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1250" w:type="pct"/>
            <w:vMerge/>
            <w:vAlign w:val="center"/>
          </w:tcPr>
          <w:p w:rsidR="004264DC" w:rsidRPr="00594C19" w:rsidRDefault="004264DC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4264DC" w:rsidRPr="00594C19" w:rsidRDefault="00C52A21" w:rsidP="00C82A0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50" w:type="pct"/>
            <w:vAlign w:val="center"/>
          </w:tcPr>
          <w:p w:rsidR="004264DC" w:rsidRPr="00594C19" w:rsidRDefault="00C52A21" w:rsidP="003B17C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3B17CC">
              <w:rPr>
                <w:rFonts w:hint="eastAsia"/>
                <w:sz w:val="24"/>
                <w:szCs w:val="24"/>
              </w:rPr>
              <w:t>7</w:t>
            </w:r>
          </w:p>
        </w:tc>
      </w:tr>
    </w:tbl>
    <w:p w:rsidR="00002732" w:rsidRDefault="00002732" w:rsidP="00901EC8">
      <w:pPr>
        <w:spacing w:line="360" w:lineRule="auto"/>
        <w:rPr>
          <w:sz w:val="24"/>
          <w:szCs w:val="24"/>
        </w:rPr>
      </w:pPr>
    </w:p>
    <w:p w:rsidR="00901EC8" w:rsidRDefault="008E6AAC" w:rsidP="00901EC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EB5ECA">
        <w:rPr>
          <w:rFonts w:hint="eastAsia"/>
          <w:sz w:val="24"/>
          <w:szCs w:val="24"/>
        </w:rPr>
        <w:t>竞赛级别</w:t>
      </w:r>
      <w:r w:rsidR="007A7A89">
        <w:rPr>
          <w:rFonts w:hint="eastAsia"/>
          <w:sz w:val="24"/>
          <w:szCs w:val="24"/>
        </w:rPr>
        <w:t>、</w:t>
      </w:r>
      <w:r w:rsidR="007A7A89">
        <w:rPr>
          <w:rFonts w:hint="eastAsia"/>
          <w:kern w:val="0"/>
          <w:sz w:val="24"/>
          <w:szCs w:val="24"/>
        </w:rPr>
        <w:t>参赛形式</w:t>
      </w:r>
      <w:r w:rsidR="00EB5ECA">
        <w:rPr>
          <w:rFonts w:hint="eastAsia"/>
          <w:sz w:val="24"/>
          <w:szCs w:val="24"/>
        </w:rPr>
        <w:t>依据是相关</w:t>
      </w:r>
      <w:r w:rsidR="00F3483A">
        <w:rPr>
          <w:rFonts w:hint="eastAsia"/>
          <w:sz w:val="24"/>
          <w:szCs w:val="24"/>
        </w:rPr>
        <w:t>举办方</w:t>
      </w:r>
      <w:r w:rsidR="00EB5ECA">
        <w:rPr>
          <w:rFonts w:hint="eastAsia"/>
          <w:sz w:val="24"/>
          <w:szCs w:val="24"/>
        </w:rPr>
        <w:t>通知文件，获奖级别依据是</w:t>
      </w:r>
      <w:r w:rsidR="00F3483A">
        <w:rPr>
          <w:rFonts w:hint="eastAsia"/>
          <w:sz w:val="24"/>
          <w:szCs w:val="24"/>
        </w:rPr>
        <w:t>举办方颁发</w:t>
      </w:r>
      <w:r w:rsidR="00EB5ECA">
        <w:rPr>
          <w:rFonts w:hint="eastAsia"/>
          <w:sz w:val="24"/>
          <w:szCs w:val="24"/>
        </w:rPr>
        <w:t>获奖证书。</w:t>
      </w:r>
      <w:bookmarkEnd w:id="13"/>
    </w:p>
    <w:p w:rsidR="00F86FA9" w:rsidRDefault="00F86FA9" w:rsidP="00901EC8">
      <w:pPr>
        <w:spacing w:line="360" w:lineRule="auto"/>
        <w:rPr>
          <w:sz w:val="24"/>
          <w:szCs w:val="24"/>
        </w:rPr>
      </w:pPr>
    </w:p>
    <w:p w:rsidR="00F86FA9" w:rsidRDefault="00F86FA9" w:rsidP="00901EC8">
      <w:pPr>
        <w:spacing w:line="360" w:lineRule="auto"/>
        <w:rPr>
          <w:sz w:val="24"/>
          <w:szCs w:val="24"/>
        </w:rPr>
      </w:pPr>
    </w:p>
    <w:p w:rsidR="00F86FA9" w:rsidRDefault="00F86FA9" w:rsidP="00166FB7">
      <w:pPr>
        <w:spacing w:line="360" w:lineRule="auto"/>
        <w:ind w:right="1280" w:firstLineChars="900" w:firstLine="2880"/>
        <w:rPr>
          <w:rFonts w:ascii="Lucida Bright" w:hAnsi="Lucida Bright"/>
          <w:sz w:val="32"/>
          <w:szCs w:val="32"/>
        </w:rPr>
      </w:pPr>
      <w:r w:rsidRPr="00F86FA9">
        <w:rPr>
          <w:rFonts w:ascii="Lucida Bright" w:hAnsi="Lucida Bright" w:hint="eastAsia"/>
          <w:sz w:val="32"/>
          <w:szCs w:val="32"/>
        </w:rPr>
        <w:t>学科竞赛领导小组</w:t>
      </w:r>
    </w:p>
    <w:p w:rsidR="00166FB7" w:rsidRDefault="00166FB7" w:rsidP="00166FB7">
      <w:pPr>
        <w:spacing w:line="360" w:lineRule="auto"/>
        <w:ind w:right="1280" w:firstLineChars="900" w:firstLine="2880"/>
        <w:rPr>
          <w:rFonts w:ascii="Lucida Bright" w:hAnsi="Lucida Bright"/>
          <w:sz w:val="32"/>
          <w:szCs w:val="32"/>
        </w:rPr>
      </w:pPr>
    </w:p>
    <w:p w:rsidR="00F401A5" w:rsidRDefault="00F401A5" w:rsidP="00F401A5">
      <w:pPr>
        <w:spacing w:line="360" w:lineRule="auto"/>
        <w:rPr>
          <w:rFonts w:ascii="Lucida Bright" w:hAnsi="Lucida Bright"/>
          <w:sz w:val="32"/>
          <w:szCs w:val="32"/>
        </w:rPr>
      </w:pPr>
      <w:r>
        <w:rPr>
          <w:rFonts w:ascii="Lucida Bright" w:hAnsi="Lucida Bright" w:hint="eastAsia"/>
          <w:sz w:val="32"/>
          <w:szCs w:val="32"/>
        </w:rPr>
        <w:t>学科竞赛小组组长：</w:t>
      </w:r>
      <w:r w:rsidR="00166FB7">
        <w:rPr>
          <w:rFonts w:ascii="Lucida Bright" w:hAnsi="Lucida Bright" w:hint="eastAsia"/>
          <w:sz w:val="32"/>
          <w:szCs w:val="32"/>
        </w:rPr>
        <w:t>李廷利</w:t>
      </w:r>
    </w:p>
    <w:p w:rsidR="00F401A5" w:rsidRDefault="00F401A5" w:rsidP="00F401A5">
      <w:pPr>
        <w:spacing w:line="360" w:lineRule="auto"/>
        <w:rPr>
          <w:rFonts w:ascii="Lucida Bright" w:hAnsi="Lucida Bright"/>
          <w:sz w:val="32"/>
          <w:szCs w:val="32"/>
        </w:rPr>
      </w:pPr>
      <w:bookmarkStart w:id="27" w:name="OLE_LINK6"/>
      <w:bookmarkStart w:id="28" w:name="OLE_LINK19"/>
      <w:r>
        <w:rPr>
          <w:rFonts w:ascii="Lucida Bright" w:hAnsi="Lucida Bright" w:hint="eastAsia"/>
          <w:sz w:val="32"/>
          <w:szCs w:val="32"/>
        </w:rPr>
        <w:t>学科竞赛小组副组长</w:t>
      </w:r>
      <w:bookmarkEnd w:id="27"/>
      <w:bookmarkEnd w:id="28"/>
      <w:r>
        <w:rPr>
          <w:rFonts w:ascii="Lucida Bright" w:hAnsi="Lucida Bright" w:hint="eastAsia"/>
          <w:sz w:val="32"/>
          <w:szCs w:val="32"/>
        </w:rPr>
        <w:t>：</w:t>
      </w:r>
      <w:r w:rsidR="00166FB7">
        <w:rPr>
          <w:rFonts w:ascii="Lucida Bright" w:hAnsi="Lucida Bright" w:hint="eastAsia"/>
          <w:sz w:val="32"/>
          <w:szCs w:val="32"/>
        </w:rPr>
        <w:t>车战斌</w:t>
      </w:r>
      <w:r>
        <w:rPr>
          <w:rFonts w:ascii="Lucida Bright" w:hAnsi="Lucida Bright" w:hint="eastAsia"/>
          <w:sz w:val="32"/>
          <w:szCs w:val="32"/>
        </w:rPr>
        <w:t>、韩玉民</w:t>
      </w:r>
      <w:r w:rsidR="00166FB7">
        <w:rPr>
          <w:rFonts w:ascii="Lucida Bright" w:hAnsi="Lucida Bright" w:hint="eastAsia"/>
          <w:sz w:val="32"/>
          <w:szCs w:val="32"/>
        </w:rPr>
        <w:t>、王雪芳</w:t>
      </w:r>
      <w:r w:rsidR="00166FB7">
        <w:rPr>
          <w:rFonts w:ascii="Lucida Bright" w:hAnsi="Lucida Bright"/>
          <w:sz w:val="32"/>
          <w:szCs w:val="32"/>
        </w:rPr>
        <w:t xml:space="preserve"> </w:t>
      </w:r>
    </w:p>
    <w:p w:rsidR="00166FB7" w:rsidRDefault="00F401A5" w:rsidP="00F401A5">
      <w:pPr>
        <w:spacing w:line="360" w:lineRule="auto"/>
        <w:rPr>
          <w:rFonts w:ascii="Lucida Bright" w:hAnsi="Lucida Bright"/>
          <w:sz w:val="32"/>
          <w:szCs w:val="32"/>
        </w:rPr>
      </w:pPr>
      <w:r>
        <w:rPr>
          <w:rFonts w:ascii="Lucida Bright" w:hAnsi="Lucida Bright" w:hint="eastAsia"/>
          <w:sz w:val="32"/>
          <w:szCs w:val="32"/>
        </w:rPr>
        <w:t>学科竞赛小组副成员：缑西梅、高亮、朱彦松、王冰、</w:t>
      </w:r>
    </w:p>
    <w:p w:rsidR="00F401A5" w:rsidRDefault="00F401A5" w:rsidP="00166FB7">
      <w:pPr>
        <w:spacing w:line="360" w:lineRule="auto"/>
        <w:ind w:firstLineChars="1000" w:firstLine="3200"/>
        <w:rPr>
          <w:rFonts w:ascii="Lucida Bright" w:hAnsi="Lucida Bright"/>
          <w:sz w:val="32"/>
          <w:szCs w:val="32"/>
        </w:rPr>
      </w:pPr>
      <w:r>
        <w:rPr>
          <w:rFonts w:ascii="Lucida Bright" w:hAnsi="Lucida Bright" w:hint="eastAsia"/>
          <w:sz w:val="32"/>
          <w:szCs w:val="32"/>
        </w:rPr>
        <w:t>余雨萍</w:t>
      </w:r>
    </w:p>
    <w:p w:rsidR="00166FB7" w:rsidRDefault="00166FB7" w:rsidP="00166FB7">
      <w:pPr>
        <w:spacing w:line="360" w:lineRule="auto"/>
        <w:ind w:firstLineChars="1000" w:firstLine="3200"/>
        <w:rPr>
          <w:rFonts w:ascii="Lucida Bright" w:hAnsi="Lucida Bright"/>
          <w:sz w:val="32"/>
          <w:szCs w:val="32"/>
        </w:rPr>
      </w:pPr>
    </w:p>
    <w:p w:rsidR="00166FB7" w:rsidRDefault="00166FB7" w:rsidP="00166FB7">
      <w:pPr>
        <w:spacing w:line="360" w:lineRule="auto"/>
        <w:ind w:firstLineChars="1000" w:firstLine="3200"/>
        <w:rPr>
          <w:rFonts w:ascii="Lucida Bright" w:hAnsi="Lucida Bright"/>
          <w:sz w:val="32"/>
          <w:szCs w:val="32"/>
        </w:rPr>
      </w:pPr>
    </w:p>
    <w:p w:rsidR="00166FB7" w:rsidRDefault="00166FB7" w:rsidP="00166FB7">
      <w:pPr>
        <w:spacing w:line="360" w:lineRule="auto"/>
        <w:ind w:firstLineChars="1000" w:firstLine="3200"/>
        <w:rPr>
          <w:rFonts w:ascii="Lucida Bright" w:hAnsi="Lucida Bright"/>
          <w:sz w:val="32"/>
          <w:szCs w:val="32"/>
        </w:rPr>
      </w:pPr>
    </w:p>
    <w:p w:rsidR="00166FB7" w:rsidRDefault="00166FB7" w:rsidP="00166FB7">
      <w:pPr>
        <w:spacing w:line="360" w:lineRule="auto"/>
        <w:ind w:firstLineChars="1000" w:firstLine="3200"/>
        <w:rPr>
          <w:rFonts w:ascii="Lucida Bright" w:hAnsi="Lucida Bright"/>
          <w:sz w:val="32"/>
          <w:szCs w:val="32"/>
        </w:rPr>
      </w:pPr>
      <w:r>
        <w:rPr>
          <w:rFonts w:ascii="Lucida Bright" w:hAnsi="Lucida Bright" w:hint="eastAsia"/>
          <w:sz w:val="32"/>
          <w:szCs w:val="32"/>
        </w:rPr>
        <w:t xml:space="preserve">            </w:t>
      </w:r>
      <w:r>
        <w:rPr>
          <w:rFonts w:ascii="Lucida Bright" w:hAnsi="Lucida Bright" w:hint="eastAsia"/>
          <w:sz w:val="32"/>
          <w:szCs w:val="32"/>
        </w:rPr>
        <w:t>软件学院</w:t>
      </w:r>
    </w:p>
    <w:p w:rsidR="00166FB7" w:rsidRPr="00F401A5" w:rsidRDefault="00166FB7" w:rsidP="00166FB7">
      <w:pPr>
        <w:spacing w:line="360" w:lineRule="auto"/>
        <w:ind w:firstLineChars="1000" w:firstLine="3200"/>
        <w:rPr>
          <w:rFonts w:ascii="Lucida Bright" w:hAnsi="Lucida Bright"/>
          <w:sz w:val="32"/>
          <w:szCs w:val="32"/>
        </w:rPr>
      </w:pPr>
      <w:r>
        <w:rPr>
          <w:rFonts w:ascii="Lucida Bright" w:hAnsi="Lucida Bright" w:hint="eastAsia"/>
          <w:sz w:val="32"/>
          <w:szCs w:val="32"/>
        </w:rPr>
        <w:t xml:space="preserve">        2016</w:t>
      </w:r>
      <w:r>
        <w:rPr>
          <w:rFonts w:ascii="Lucida Bright" w:hAnsi="Lucida Bright" w:hint="eastAsia"/>
          <w:sz w:val="32"/>
          <w:szCs w:val="32"/>
        </w:rPr>
        <w:t>年</w:t>
      </w:r>
      <w:r>
        <w:rPr>
          <w:rFonts w:ascii="Lucida Bright" w:hAnsi="Lucida Bright" w:hint="eastAsia"/>
          <w:sz w:val="32"/>
          <w:szCs w:val="32"/>
        </w:rPr>
        <w:t>6</w:t>
      </w:r>
      <w:r>
        <w:rPr>
          <w:rFonts w:ascii="Lucida Bright" w:hAnsi="Lucida Bright" w:hint="eastAsia"/>
          <w:sz w:val="32"/>
          <w:szCs w:val="32"/>
        </w:rPr>
        <w:t>月</w:t>
      </w:r>
      <w:r>
        <w:rPr>
          <w:rFonts w:ascii="Lucida Bright" w:hAnsi="Lucida Bright" w:hint="eastAsia"/>
          <w:sz w:val="32"/>
          <w:szCs w:val="32"/>
        </w:rPr>
        <w:t>29</w:t>
      </w:r>
      <w:r>
        <w:rPr>
          <w:rFonts w:ascii="Lucida Bright" w:hAnsi="Lucida Bright" w:hint="eastAsia"/>
          <w:sz w:val="32"/>
          <w:szCs w:val="32"/>
        </w:rPr>
        <w:t>日</w:t>
      </w:r>
    </w:p>
    <w:sectPr w:rsidR="00166FB7" w:rsidRPr="00F40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2EE" w:rsidRDefault="007F52EE" w:rsidP="00C52A21">
      <w:r>
        <w:separator/>
      </w:r>
    </w:p>
  </w:endnote>
  <w:endnote w:type="continuationSeparator" w:id="0">
    <w:p w:rsidR="007F52EE" w:rsidRDefault="007F52EE" w:rsidP="00C5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2EE" w:rsidRDefault="007F52EE" w:rsidP="00C52A21">
      <w:r>
        <w:separator/>
      </w:r>
    </w:p>
  </w:footnote>
  <w:footnote w:type="continuationSeparator" w:id="0">
    <w:p w:rsidR="007F52EE" w:rsidRDefault="007F52EE" w:rsidP="00C52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C0148"/>
    <w:multiLevelType w:val="hybridMultilevel"/>
    <w:tmpl w:val="CC60F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CC7A49"/>
    <w:multiLevelType w:val="hybridMultilevel"/>
    <w:tmpl w:val="4F168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FD2ED0"/>
    <w:multiLevelType w:val="hybridMultilevel"/>
    <w:tmpl w:val="291ED72E"/>
    <w:lvl w:ilvl="0" w:tplc="C4E88C3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19"/>
    <w:rsid w:val="00002732"/>
    <w:rsid w:val="00065893"/>
    <w:rsid w:val="00067AAE"/>
    <w:rsid w:val="00074659"/>
    <w:rsid w:val="000C5D05"/>
    <w:rsid w:val="000C6E67"/>
    <w:rsid w:val="0010539C"/>
    <w:rsid w:val="00166FB7"/>
    <w:rsid w:val="001B2D9D"/>
    <w:rsid w:val="001F1782"/>
    <w:rsid w:val="001F4D6B"/>
    <w:rsid w:val="00201889"/>
    <w:rsid w:val="00206276"/>
    <w:rsid w:val="002716B1"/>
    <w:rsid w:val="0029356D"/>
    <w:rsid w:val="00314C19"/>
    <w:rsid w:val="003376DA"/>
    <w:rsid w:val="0034624E"/>
    <w:rsid w:val="00385D86"/>
    <w:rsid w:val="003969C0"/>
    <w:rsid w:val="003B17CC"/>
    <w:rsid w:val="004264DC"/>
    <w:rsid w:val="00446A83"/>
    <w:rsid w:val="0045519A"/>
    <w:rsid w:val="004649F5"/>
    <w:rsid w:val="00495CF6"/>
    <w:rsid w:val="004B6672"/>
    <w:rsid w:val="00550688"/>
    <w:rsid w:val="00564F16"/>
    <w:rsid w:val="00565D10"/>
    <w:rsid w:val="00566BDF"/>
    <w:rsid w:val="0058340C"/>
    <w:rsid w:val="00594C19"/>
    <w:rsid w:val="00767D33"/>
    <w:rsid w:val="007A7A89"/>
    <w:rsid w:val="007C0C57"/>
    <w:rsid w:val="007E7F6D"/>
    <w:rsid w:val="007F52EE"/>
    <w:rsid w:val="008021C9"/>
    <w:rsid w:val="008B03EB"/>
    <w:rsid w:val="008E6AAC"/>
    <w:rsid w:val="0090140E"/>
    <w:rsid w:val="00901EC8"/>
    <w:rsid w:val="00912FA2"/>
    <w:rsid w:val="00934435"/>
    <w:rsid w:val="009741AA"/>
    <w:rsid w:val="00A54C83"/>
    <w:rsid w:val="00AF1CEF"/>
    <w:rsid w:val="00B57F57"/>
    <w:rsid w:val="00B759D3"/>
    <w:rsid w:val="00BB09E6"/>
    <w:rsid w:val="00BB48F6"/>
    <w:rsid w:val="00C52A21"/>
    <w:rsid w:val="00C82A03"/>
    <w:rsid w:val="00CC4AE5"/>
    <w:rsid w:val="00CD1816"/>
    <w:rsid w:val="00D25829"/>
    <w:rsid w:val="00D83BBE"/>
    <w:rsid w:val="00DB0497"/>
    <w:rsid w:val="00DF5A2A"/>
    <w:rsid w:val="00E0156A"/>
    <w:rsid w:val="00E02E2C"/>
    <w:rsid w:val="00E15278"/>
    <w:rsid w:val="00E43773"/>
    <w:rsid w:val="00E62B2D"/>
    <w:rsid w:val="00E724B0"/>
    <w:rsid w:val="00E82412"/>
    <w:rsid w:val="00EA316B"/>
    <w:rsid w:val="00EB5ECA"/>
    <w:rsid w:val="00EB7500"/>
    <w:rsid w:val="00EE509A"/>
    <w:rsid w:val="00F3483A"/>
    <w:rsid w:val="00F401A5"/>
    <w:rsid w:val="00F86FA9"/>
    <w:rsid w:val="00FB21E1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2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20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4D6B"/>
    <w:pPr>
      <w:ind w:firstLineChars="200" w:firstLine="420"/>
    </w:pPr>
  </w:style>
  <w:style w:type="table" w:styleId="a4">
    <w:name w:val="Table Grid"/>
    <w:basedOn w:val="a1"/>
    <w:uiPriority w:val="59"/>
    <w:rsid w:val="00901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52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2A2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2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2A2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12F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2F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2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20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4D6B"/>
    <w:pPr>
      <w:ind w:firstLineChars="200" w:firstLine="420"/>
    </w:pPr>
  </w:style>
  <w:style w:type="table" w:styleId="a4">
    <w:name w:val="Table Grid"/>
    <w:basedOn w:val="a1"/>
    <w:uiPriority w:val="59"/>
    <w:rsid w:val="00901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52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2A2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2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2A2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12F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2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119</Words>
  <Characters>684</Characters>
  <Application>Microsoft Office Word</Application>
  <DocSecurity>0</DocSecurity>
  <Lines>5</Lines>
  <Paragraphs>1</Paragraphs>
  <ScaleCrop>false</ScaleCrop>
  <Company>zzti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yuyuping</dc:creator>
  <cp:keywords/>
  <dc:description/>
  <cp:lastModifiedBy>yuyuping</cp:lastModifiedBy>
  <cp:revision>61</cp:revision>
  <cp:lastPrinted>2016-06-29T06:53:00Z</cp:lastPrinted>
  <dcterms:created xsi:type="dcterms:W3CDTF">2016-06-07T07:39:00Z</dcterms:created>
  <dcterms:modified xsi:type="dcterms:W3CDTF">2016-06-29T08:54:00Z</dcterms:modified>
</cp:coreProperties>
</file>