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A013E" w14:textId="622C0FC7" w:rsidR="00C34F52" w:rsidRDefault="00C34F52">
      <w:pPr>
        <w:rPr>
          <w:rFonts w:ascii="Times New Roman" w:eastAsiaTheme="majorEastAsia" w:hAnsi="Times New Roman" w:cstheme="majorBidi"/>
          <w:b/>
          <w:sz w:val="24"/>
          <w:szCs w:val="32"/>
        </w:rPr>
      </w:pPr>
    </w:p>
    <w:sdt>
      <w:sdtPr>
        <w:rPr>
          <w:rFonts w:asciiTheme="minorHAnsi" w:eastAsiaTheme="minorEastAsia" w:hAnsiTheme="minorHAnsi" w:cstheme="minorBidi"/>
          <w:color w:val="auto"/>
          <w:sz w:val="22"/>
          <w:szCs w:val="22"/>
          <w:lang w:eastAsia="ja-JP"/>
        </w:rPr>
        <w:id w:val="1300573683"/>
        <w:docPartObj>
          <w:docPartGallery w:val="Table of Contents"/>
          <w:docPartUnique/>
        </w:docPartObj>
      </w:sdtPr>
      <w:sdtEndPr>
        <w:rPr>
          <w:b/>
          <w:bCs/>
          <w:noProof/>
        </w:rPr>
      </w:sdtEndPr>
      <w:sdtContent>
        <w:p w14:paraId="55AC64C7" w14:textId="2D2D0572" w:rsidR="00C34F52" w:rsidRPr="004D5F42" w:rsidRDefault="00C34F52" w:rsidP="00C34F52">
          <w:pPr>
            <w:pStyle w:val="TOCHeading"/>
            <w:jc w:val="center"/>
            <w:rPr>
              <w:rFonts w:ascii="Times New Roman" w:hAnsi="Times New Roman" w:cs="Times New Roman"/>
              <w:b/>
              <w:bCs/>
              <w:sz w:val="28"/>
              <w:szCs w:val="28"/>
            </w:rPr>
          </w:pPr>
          <w:r w:rsidRPr="004D5F42">
            <w:rPr>
              <w:rFonts w:ascii="Times New Roman" w:hAnsi="Times New Roman" w:cs="Times New Roman"/>
              <w:b/>
              <w:bCs/>
              <w:sz w:val="28"/>
              <w:szCs w:val="28"/>
            </w:rPr>
            <w:t>Table of Contents</w:t>
          </w:r>
        </w:p>
        <w:p w14:paraId="1608181F" w14:textId="561095BE" w:rsidR="00C34F52" w:rsidRPr="00C34F52" w:rsidRDefault="00C34F52" w:rsidP="00C34F52">
          <w:pPr>
            <w:pStyle w:val="TOC1"/>
          </w:pPr>
          <w:r w:rsidRPr="00C34F52">
            <w:fldChar w:fldCharType="begin"/>
          </w:r>
          <w:r w:rsidRPr="00C34F52">
            <w:instrText xml:space="preserve"> TOC \o "1-3" \h \z \u </w:instrText>
          </w:r>
          <w:r w:rsidRPr="00C34F52">
            <w:fldChar w:fldCharType="separate"/>
          </w:r>
          <w:hyperlink w:anchor="_Toc131611325" w:history="1">
            <w:r w:rsidRPr="00C34F52">
              <w:rPr>
                <w:rStyle w:val="Hyperlink"/>
              </w:rPr>
              <w:t>1.</w:t>
            </w:r>
            <w:r w:rsidRPr="00C34F52">
              <w:tab/>
            </w:r>
            <w:r w:rsidRPr="00C34F52">
              <w:rPr>
                <w:rStyle w:val="Hyperlink"/>
              </w:rPr>
              <w:t>Requirements Elicitation</w:t>
            </w:r>
            <w:r w:rsidRPr="00C34F52">
              <w:rPr>
                <w:webHidden/>
              </w:rPr>
              <w:tab/>
            </w:r>
            <w:r w:rsidRPr="00C34F52">
              <w:rPr>
                <w:webHidden/>
              </w:rPr>
              <w:fldChar w:fldCharType="begin"/>
            </w:r>
            <w:r w:rsidRPr="00C34F52">
              <w:rPr>
                <w:webHidden/>
              </w:rPr>
              <w:instrText xml:space="preserve"> PAGEREF _Toc131611325 \h </w:instrText>
            </w:r>
            <w:r w:rsidRPr="00C34F52">
              <w:rPr>
                <w:webHidden/>
              </w:rPr>
            </w:r>
            <w:r w:rsidRPr="00C34F52">
              <w:rPr>
                <w:webHidden/>
              </w:rPr>
              <w:fldChar w:fldCharType="separate"/>
            </w:r>
            <w:r w:rsidR="00693BF2">
              <w:rPr>
                <w:webHidden/>
              </w:rPr>
              <w:t>1</w:t>
            </w:r>
            <w:r w:rsidRPr="00C34F52">
              <w:rPr>
                <w:webHidden/>
              </w:rPr>
              <w:fldChar w:fldCharType="end"/>
            </w:r>
          </w:hyperlink>
        </w:p>
        <w:p w14:paraId="4F921010" w14:textId="3A89B3EE"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26" w:history="1">
            <w:r w:rsidR="00C34F52" w:rsidRPr="00C34F52">
              <w:rPr>
                <w:rStyle w:val="Hyperlink"/>
                <w:rFonts w:ascii="Times New Roman" w:hAnsi="Times New Roman" w:cs="Times New Roman"/>
                <w:noProof/>
                <w:sz w:val="24"/>
                <w:szCs w:val="24"/>
              </w:rPr>
              <w:t>1.1.</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Game guide</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_Toc131611326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w:t>
            </w:r>
            <w:r w:rsidR="00C34F52" w:rsidRPr="00C34F52">
              <w:rPr>
                <w:rFonts w:ascii="Times New Roman" w:hAnsi="Times New Roman" w:cs="Times New Roman"/>
                <w:noProof/>
                <w:webHidden/>
                <w:sz w:val="24"/>
                <w:szCs w:val="24"/>
              </w:rPr>
              <w:fldChar w:fldCharType="end"/>
            </w:r>
          </w:hyperlink>
        </w:p>
        <w:p w14:paraId="317F157F" w14:textId="2B23D677"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27" w:history="1">
            <w:r w:rsidR="00C34F52" w:rsidRPr="00C34F52">
              <w:rPr>
                <w:rStyle w:val="Hyperlink"/>
                <w:rFonts w:ascii="Times New Roman" w:hAnsi="Times New Roman" w:cs="Times New Roman"/>
                <w:noProof/>
                <w:sz w:val="24"/>
                <w:szCs w:val="24"/>
              </w:rPr>
              <w:t>1.2.</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Use Case Diagram</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_Toc131611327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2</w:t>
            </w:r>
            <w:r w:rsidR="00C34F52" w:rsidRPr="00C34F52">
              <w:rPr>
                <w:rFonts w:ascii="Times New Roman" w:hAnsi="Times New Roman" w:cs="Times New Roman"/>
                <w:noProof/>
                <w:webHidden/>
                <w:sz w:val="24"/>
                <w:szCs w:val="24"/>
              </w:rPr>
              <w:fldChar w:fldCharType="end"/>
            </w:r>
          </w:hyperlink>
        </w:p>
        <w:p w14:paraId="73688140" w14:textId="686ECE34"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28" w:history="1">
            <w:r w:rsidR="00C34F52" w:rsidRPr="00C34F52">
              <w:rPr>
                <w:rStyle w:val="Hyperlink"/>
                <w:rFonts w:ascii="Times New Roman" w:hAnsi="Times New Roman" w:cs="Times New Roman"/>
                <w:noProof/>
                <w:sz w:val="24"/>
                <w:szCs w:val="24"/>
              </w:rPr>
              <w:t>1.3.</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Use Case Descriptions</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_Toc131611328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2</w:t>
            </w:r>
            <w:r w:rsidR="00C34F52" w:rsidRPr="00C34F52">
              <w:rPr>
                <w:rFonts w:ascii="Times New Roman" w:hAnsi="Times New Roman" w:cs="Times New Roman"/>
                <w:noProof/>
                <w:webHidden/>
                <w:sz w:val="24"/>
                <w:szCs w:val="24"/>
              </w:rPr>
              <w:fldChar w:fldCharType="end"/>
            </w:r>
          </w:hyperlink>
        </w:p>
        <w:p w14:paraId="0B336578" w14:textId="33332925" w:rsidR="00C34F52" w:rsidRPr="00C34F52" w:rsidRDefault="00000000" w:rsidP="00C34F52">
          <w:pPr>
            <w:pStyle w:val="TOC1"/>
          </w:pPr>
          <w:hyperlink w:anchor="_Toc131611329" w:history="1">
            <w:r w:rsidR="00C34F52" w:rsidRPr="00C34F52">
              <w:rPr>
                <w:rStyle w:val="Hyperlink"/>
              </w:rPr>
              <w:t>2.</w:t>
            </w:r>
            <w:r w:rsidR="00C34F52" w:rsidRPr="00C34F52">
              <w:tab/>
            </w:r>
            <w:r w:rsidR="00C34F52" w:rsidRPr="00C34F52">
              <w:rPr>
                <w:rStyle w:val="Hyperlink"/>
              </w:rPr>
              <w:t>Requirement Analysis</w:t>
            </w:r>
            <w:r w:rsidR="00C34F52" w:rsidRPr="00C34F52">
              <w:rPr>
                <w:webHidden/>
              </w:rPr>
              <w:tab/>
            </w:r>
            <w:r w:rsidR="00C34F52" w:rsidRPr="00C34F52">
              <w:rPr>
                <w:webHidden/>
              </w:rPr>
              <w:fldChar w:fldCharType="begin"/>
            </w:r>
            <w:r w:rsidR="00C34F52" w:rsidRPr="00C34F52">
              <w:rPr>
                <w:webHidden/>
              </w:rPr>
              <w:instrText xml:space="preserve"> PAGEREF _Toc131611329 \h </w:instrText>
            </w:r>
            <w:r w:rsidR="00C34F52" w:rsidRPr="00C34F52">
              <w:rPr>
                <w:webHidden/>
              </w:rPr>
            </w:r>
            <w:r w:rsidR="00C34F52" w:rsidRPr="00C34F52">
              <w:rPr>
                <w:webHidden/>
              </w:rPr>
              <w:fldChar w:fldCharType="separate"/>
            </w:r>
            <w:r w:rsidR="00693BF2">
              <w:rPr>
                <w:webHidden/>
              </w:rPr>
              <w:t>11</w:t>
            </w:r>
            <w:r w:rsidR="00C34F52" w:rsidRPr="00C34F52">
              <w:rPr>
                <w:webHidden/>
              </w:rPr>
              <w:fldChar w:fldCharType="end"/>
            </w:r>
          </w:hyperlink>
        </w:p>
        <w:p w14:paraId="4DC871C1" w14:textId="500813E2"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0" w:history="1">
            <w:r w:rsidR="00C34F52" w:rsidRPr="00C34F52">
              <w:rPr>
                <w:rStyle w:val="Hyperlink"/>
                <w:rFonts w:ascii="Times New Roman" w:hAnsi="Times New Roman" w:cs="Times New Roman"/>
                <w:noProof/>
                <w:sz w:val="24"/>
                <w:szCs w:val="24"/>
              </w:rPr>
              <w:t>2.1.</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Register Players</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_Toc131611330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11</w:t>
            </w:r>
            <w:r w:rsidR="00C34F52" w:rsidRPr="00C34F52">
              <w:rPr>
                <w:rFonts w:ascii="Times New Roman" w:hAnsi="Times New Roman" w:cs="Times New Roman"/>
                <w:noProof/>
                <w:webHidden/>
                <w:sz w:val="24"/>
                <w:szCs w:val="24"/>
              </w:rPr>
              <w:fldChar w:fldCharType="end"/>
            </w:r>
          </w:hyperlink>
        </w:p>
        <w:p w14:paraId="1DC0C5B1" w14:textId="4D93D7CD"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1" w:history="1">
            <w:r w:rsidR="00C34F52" w:rsidRPr="00C34F52">
              <w:rPr>
                <w:rStyle w:val="Hyperlink"/>
                <w:rFonts w:ascii="Times New Roman" w:hAnsi="Times New Roman" w:cs="Times New Roman"/>
                <w:noProof/>
                <w:sz w:val="24"/>
                <w:szCs w:val="24"/>
              </w:rPr>
              <w:t>2.2.</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Move</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_Toc131611331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12</w:t>
            </w:r>
            <w:r w:rsidR="00C34F52" w:rsidRPr="00C34F52">
              <w:rPr>
                <w:rFonts w:ascii="Times New Roman" w:hAnsi="Times New Roman" w:cs="Times New Roman"/>
                <w:noProof/>
                <w:webHidden/>
                <w:sz w:val="24"/>
                <w:szCs w:val="24"/>
              </w:rPr>
              <w:fldChar w:fldCharType="end"/>
            </w:r>
          </w:hyperlink>
        </w:p>
        <w:p w14:paraId="076CE335" w14:textId="45589BB6"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2" w:history="1">
            <w:r w:rsidR="00C34F52" w:rsidRPr="00C34F52">
              <w:rPr>
                <w:rStyle w:val="Hyperlink"/>
                <w:rFonts w:ascii="Times New Roman" w:hAnsi="Times New Roman" w:cs="Times New Roman"/>
                <w:noProof/>
                <w:sz w:val="24"/>
                <w:szCs w:val="24"/>
              </w:rPr>
              <w:t>2.3.</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Landing On Area</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_Toc131611332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13</w:t>
            </w:r>
            <w:r w:rsidR="00C34F52" w:rsidRPr="00C34F52">
              <w:rPr>
                <w:rFonts w:ascii="Times New Roman" w:hAnsi="Times New Roman" w:cs="Times New Roman"/>
                <w:noProof/>
                <w:webHidden/>
                <w:sz w:val="24"/>
                <w:szCs w:val="24"/>
              </w:rPr>
              <w:fldChar w:fldCharType="end"/>
            </w:r>
          </w:hyperlink>
        </w:p>
        <w:p w14:paraId="77551BCD" w14:textId="167C7CEA"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3" w:history="1">
            <w:r w:rsidR="00C34F52" w:rsidRPr="00C34F52">
              <w:rPr>
                <w:rStyle w:val="Hyperlink"/>
                <w:rFonts w:ascii="Times New Roman" w:hAnsi="Times New Roman" w:cs="Times New Roman"/>
                <w:noProof/>
                <w:sz w:val="24"/>
                <w:szCs w:val="24"/>
              </w:rPr>
              <w:t>2.4.</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Landing On Chance</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_Toc131611333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14</w:t>
            </w:r>
            <w:r w:rsidR="00C34F52" w:rsidRPr="00C34F52">
              <w:rPr>
                <w:rFonts w:ascii="Times New Roman" w:hAnsi="Times New Roman" w:cs="Times New Roman"/>
                <w:noProof/>
                <w:webHidden/>
                <w:sz w:val="24"/>
                <w:szCs w:val="24"/>
              </w:rPr>
              <w:fldChar w:fldCharType="end"/>
            </w:r>
          </w:hyperlink>
        </w:p>
        <w:p w14:paraId="1718867B" w14:textId="31B24252"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4" w:history="1">
            <w:r w:rsidR="00C34F52" w:rsidRPr="00C34F52">
              <w:rPr>
                <w:rStyle w:val="Hyperlink"/>
                <w:rFonts w:ascii="Times New Roman" w:hAnsi="Times New Roman" w:cs="Times New Roman"/>
                <w:noProof/>
                <w:sz w:val="24"/>
                <w:szCs w:val="24"/>
              </w:rPr>
              <w:t>2.5.</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Start A Development</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_Toc131611334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16</w:t>
            </w:r>
            <w:r w:rsidR="00C34F52" w:rsidRPr="00C34F52">
              <w:rPr>
                <w:rFonts w:ascii="Times New Roman" w:hAnsi="Times New Roman" w:cs="Times New Roman"/>
                <w:noProof/>
                <w:webHidden/>
                <w:sz w:val="24"/>
                <w:szCs w:val="24"/>
              </w:rPr>
              <w:fldChar w:fldCharType="end"/>
            </w:r>
          </w:hyperlink>
        </w:p>
        <w:p w14:paraId="22EBCBAA" w14:textId="34A9C504"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5" w:history="1">
            <w:r w:rsidR="00C34F52" w:rsidRPr="00C34F52">
              <w:rPr>
                <w:rStyle w:val="Hyperlink"/>
                <w:rFonts w:ascii="Times New Roman" w:hAnsi="Times New Roman" w:cs="Times New Roman"/>
                <w:noProof/>
                <w:sz w:val="24"/>
                <w:szCs w:val="24"/>
              </w:rPr>
              <w:t>2.6.</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Sell</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_Toc131611335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17</w:t>
            </w:r>
            <w:r w:rsidR="00C34F52" w:rsidRPr="00C34F52">
              <w:rPr>
                <w:rFonts w:ascii="Times New Roman" w:hAnsi="Times New Roman" w:cs="Times New Roman"/>
                <w:noProof/>
                <w:webHidden/>
                <w:sz w:val="24"/>
                <w:szCs w:val="24"/>
              </w:rPr>
              <w:fldChar w:fldCharType="end"/>
            </w:r>
          </w:hyperlink>
        </w:p>
        <w:p w14:paraId="4AF10E53" w14:textId="685471BA" w:rsidR="00C34F52" w:rsidRPr="00C34F52" w:rsidRDefault="00000000">
          <w:pPr>
            <w:pStyle w:val="TOC2"/>
            <w:tabs>
              <w:tab w:val="left" w:pos="880"/>
              <w:tab w:val="right" w:leader="dot" w:pos="9350"/>
            </w:tabs>
            <w:rPr>
              <w:rFonts w:ascii="Times New Roman" w:hAnsi="Times New Roman" w:cs="Times New Roman"/>
              <w:noProof/>
              <w:sz w:val="24"/>
              <w:szCs w:val="24"/>
            </w:rPr>
          </w:pPr>
          <w:hyperlink w:anchor="_Toc131611336" w:history="1">
            <w:r w:rsidR="00C34F52" w:rsidRPr="00C34F52">
              <w:rPr>
                <w:rStyle w:val="Hyperlink"/>
                <w:rFonts w:ascii="Times New Roman" w:hAnsi="Times New Roman" w:cs="Times New Roman"/>
                <w:noProof/>
                <w:sz w:val="24"/>
                <w:szCs w:val="24"/>
              </w:rPr>
              <w:t>2.7.</w:t>
            </w:r>
            <w:r w:rsidR="00C34F52" w:rsidRPr="00C34F52">
              <w:rPr>
                <w:rFonts w:ascii="Times New Roman" w:hAnsi="Times New Roman" w:cs="Times New Roman"/>
                <w:noProof/>
                <w:sz w:val="24"/>
                <w:szCs w:val="24"/>
              </w:rPr>
              <w:tab/>
            </w:r>
            <w:r w:rsidR="00C34F52" w:rsidRPr="00C34F52">
              <w:rPr>
                <w:rStyle w:val="Hyperlink"/>
                <w:rFonts w:ascii="Times New Roman" w:hAnsi="Times New Roman" w:cs="Times New Roman"/>
                <w:noProof/>
                <w:sz w:val="24"/>
                <w:szCs w:val="24"/>
              </w:rPr>
              <w:t>Sequence Diagram – End Game</w:t>
            </w:r>
            <w:r w:rsidR="00C34F52" w:rsidRPr="00C34F52">
              <w:rPr>
                <w:rFonts w:ascii="Times New Roman" w:hAnsi="Times New Roman" w:cs="Times New Roman"/>
                <w:noProof/>
                <w:webHidden/>
                <w:sz w:val="24"/>
                <w:szCs w:val="24"/>
              </w:rPr>
              <w:tab/>
            </w:r>
            <w:r w:rsidR="00C34F52" w:rsidRPr="00C34F52">
              <w:rPr>
                <w:rFonts w:ascii="Times New Roman" w:hAnsi="Times New Roman" w:cs="Times New Roman"/>
                <w:noProof/>
                <w:webHidden/>
                <w:sz w:val="24"/>
                <w:szCs w:val="24"/>
              </w:rPr>
              <w:fldChar w:fldCharType="begin"/>
            </w:r>
            <w:r w:rsidR="00C34F52" w:rsidRPr="00C34F52">
              <w:rPr>
                <w:rFonts w:ascii="Times New Roman" w:hAnsi="Times New Roman" w:cs="Times New Roman"/>
                <w:noProof/>
                <w:webHidden/>
                <w:sz w:val="24"/>
                <w:szCs w:val="24"/>
              </w:rPr>
              <w:instrText xml:space="preserve"> PAGEREF _Toc131611336 \h </w:instrText>
            </w:r>
            <w:r w:rsidR="00C34F52" w:rsidRPr="00C34F52">
              <w:rPr>
                <w:rFonts w:ascii="Times New Roman" w:hAnsi="Times New Roman" w:cs="Times New Roman"/>
                <w:noProof/>
                <w:webHidden/>
                <w:sz w:val="24"/>
                <w:szCs w:val="24"/>
              </w:rPr>
            </w:r>
            <w:r w:rsidR="00C34F52" w:rsidRPr="00C34F52">
              <w:rPr>
                <w:rFonts w:ascii="Times New Roman" w:hAnsi="Times New Roman" w:cs="Times New Roman"/>
                <w:noProof/>
                <w:webHidden/>
                <w:sz w:val="24"/>
                <w:szCs w:val="24"/>
              </w:rPr>
              <w:fldChar w:fldCharType="separate"/>
            </w:r>
            <w:r w:rsidR="00693BF2">
              <w:rPr>
                <w:rFonts w:ascii="Times New Roman" w:hAnsi="Times New Roman" w:cs="Times New Roman"/>
                <w:noProof/>
                <w:webHidden/>
                <w:sz w:val="24"/>
                <w:szCs w:val="24"/>
              </w:rPr>
              <w:t>18</w:t>
            </w:r>
            <w:r w:rsidR="00C34F52" w:rsidRPr="00C34F52">
              <w:rPr>
                <w:rFonts w:ascii="Times New Roman" w:hAnsi="Times New Roman" w:cs="Times New Roman"/>
                <w:noProof/>
                <w:webHidden/>
                <w:sz w:val="24"/>
                <w:szCs w:val="24"/>
              </w:rPr>
              <w:fldChar w:fldCharType="end"/>
            </w:r>
          </w:hyperlink>
        </w:p>
        <w:p w14:paraId="1CBF70A1" w14:textId="39328B65" w:rsidR="00C34F52" w:rsidRPr="00C34F52" w:rsidRDefault="00000000" w:rsidP="00C34F52">
          <w:pPr>
            <w:pStyle w:val="TOC1"/>
          </w:pPr>
          <w:hyperlink w:anchor="_Toc131611337" w:history="1">
            <w:r w:rsidR="00C34F52" w:rsidRPr="00C34F52">
              <w:rPr>
                <w:rStyle w:val="Hyperlink"/>
              </w:rPr>
              <w:t>3.</w:t>
            </w:r>
            <w:r w:rsidR="00C34F52" w:rsidRPr="00C34F52">
              <w:tab/>
            </w:r>
            <w:r w:rsidR="00C34F52" w:rsidRPr="00C34F52">
              <w:rPr>
                <w:rStyle w:val="Hyperlink"/>
              </w:rPr>
              <w:t>System Des</w:t>
            </w:r>
            <w:r w:rsidR="00C34F52" w:rsidRPr="00C34F52">
              <w:rPr>
                <w:rStyle w:val="Hyperlink"/>
              </w:rPr>
              <w:t>i</w:t>
            </w:r>
            <w:r w:rsidR="00C34F52" w:rsidRPr="00C34F52">
              <w:rPr>
                <w:rStyle w:val="Hyperlink"/>
              </w:rPr>
              <w:t>gn</w:t>
            </w:r>
            <w:r w:rsidR="00C34F52" w:rsidRPr="00C34F52">
              <w:rPr>
                <w:webHidden/>
              </w:rPr>
              <w:tab/>
            </w:r>
            <w:r w:rsidR="00C34F52" w:rsidRPr="00C34F52">
              <w:rPr>
                <w:webHidden/>
              </w:rPr>
              <w:fldChar w:fldCharType="begin"/>
            </w:r>
            <w:r w:rsidR="00C34F52" w:rsidRPr="00C34F52">
              <w:rPr>
                <w:webHidden/>
              </w:rPr>
              <w:instrText xml:space="preserve"> PAGEREF _Toc131611337 \h </w:instrText>
            </w:r>
            <w:r w:rsidR="00C34F52" w:rsidRPr="00C34F52">
              <w:rPr>
                <w:webHidden/>
              </w:rPr>
            </w:r>
            <w:r w:rsidR="00C34F52" w:rsidRPr="00C34F52">
              <w:rPr>
                <w:webHidden/>
              </w:rPr>
              <w:fldChar w:fldCharType="separate"/>
            </w:r>
            <w:r w:rsidR="00693BF2">
              <w:rPr>
                <w:webHidden/>
              </w:rPr>
              <w:t>19</w:t>
            </w:r>
            <w:r w:rsidR="00C34F52" w:rsidRPr="00C34F52">
              <w:rPr>
                <w:webHidden/>
              </w:rPr>
              <w:fldChar w:fldCharType="end"/>
            </w:r>
          </w:hyperlink>
        </w:p>
        <w:p w14:paraId="7750883B" w14:textId="48723FF2" w:rsidR="00C34F52" w:rsidRPr="00C34F52" w:rsidRDefault="00000000" w:rsidP="00C34F52">
          <w:pPr>
            <w:pStyle w:val="TOC1"/>
          </w:pPr>
          <w:hyperlink w:anchor="_Toc131611338" w:history="1">
            <w:r w:rsidR="00C34F52" w:rsidRPr="00C34F52">
              <w:rPr>
                <w:rStyle w:val="Hyperlink"/>
              </w:rPr>
              <w:t>Appendix I</w:t>
            </w:r>
            <w:r w:rsidR="00C34F52" w:rsidRPr="00C34F52">
              <w:rPr>
                <w:webHidden/>
              </w:rPr>
              <w:tab/>
            </w:r>
            <w:r w:rsidR="00C34F52" w:rsidRPr="00C34F52">
              <w:rPr>
                <w:webHidden/>
              </w:rPr>
              <w:fldChar w:fldCharType="begin"/>
            </w:r>
            <w:r w:rsidR="00C34F52" w:rsidRPr="00C34F52">
              <w:rPr>
                <w:webHidden/>
              </w:rPr>
              <w:instrText xml:space="preserve"> PAGEREF _Toc131611338 \h </w:instrText>
            </w:r>
            <w:r w:rsidR="00C34F52" w:rsidRPr="00C34F52">
              <w:rPr>
                <w:webHidden/>
              </w:rPr>
            </w:r>
            <w:r w:rsidR="00C34F52" w:rsidRPr="00C34F52">
              <w:rPr>
                <w:webHidden/>
              </w:rPr>
              <w:fldChar w:fldCharType="separate"/>
            </w:r>
            <w:r w:rsidR="00693BF2">
              <w:rPr>
                <w:webHidden/>
              </w:rPr>
              <w:t>22</w:t>
            </w:r>
            <w:r w:rsidR="00C34F52" w:rsidRPr="00C34F52">
              <w:rPr>
                <w:webHidden/>
              </w:rPr>
              <w:fldChar w:fldCharType="end"/>
            </w:r>
          </w:hyperlink>
        </w:p>
        <w:p w14:paraId="67874507" w14:textId="3FF6FDB6" w:rsidR="00C34F52" w:rsidRPr="00C34F52" w:rsidRDefault="00000000" w:rsidP="00C34F52">
          <w:pPr>
            <w:pStyle w:val="TOC1"/>
          </w:pPr>
          <w:hyperlink w:anchor="_Toc131611339" w:history="1">
            <w:r w:rsidR="00C34F52" w:rsidRPr="00C34F52">
              <w:rPr>
                <w:rStyle w:val="Hyperlink"/>
              </w:rPr>
              <w:t>Appendix II</w:t>
            </w:r>
            <w:r w:rsidR="00C34F52" w:rsidRPr="00C34F52">
              <w:rPr>
                <w:webHidden/>
              </w:rPr>
              <w:tab/>
            </w:r>
            <w:r w:rsidR="00C34F52" w:rsidRPr="00C34F52">
              <w:rPr>
                <w:webHidden/>
              </w:rPr>
              <w:fldChar w:fldCharType="begin"/>
            </w:r>
            <w:r w:rsidR="00C34F52" w:rsidRPr="00C34F52">
              <w:rPr>
                <w:webHidden/>
              </w:rPr>
              <w:instrText xml:space="preserve"> PAGEREF _Toc131611339 \h </w:instrText>
            </w:r>
            <w:r w:rsidR="00C34F52" w:rsidRPr="00C34F52">
              <w:rPr>
                <w:webHidden/>
              </w:rPr>
            </w:r>
            <w:r w:rsidR="00C34F52" w:rsidRPr="00C34F52">
              <w:rPr>
                <w:webHidden/>
              </w:rPr>
              <w:fldChar w:fldCharType="separate"/>
            </w:r>
            <w:r w:rsidR="00693BF2">
              <w:rPr>
                <w:webHidden/>
              </w:rPr>
              <w:t>31</w:t>
            </w:r>
            <w:r w:rsidR="00C34F52" w:rsidRPr="00C34F52">
              <w:rPr>
                <w:webHidden/>
              </w:rPr>
              <w:fldChar w:fldCharType="end"/>
            </w:r>
          </w:hyperlink>
        </w:p>
        <w:p w14:paraId="4B7018A6" w14:textId="7710DF17" w:rsidR="00C34F52" w:rsidRPr="00C34F52" w:rsidRDefault="00000000" w:rsidP="00C34F52">
          <w:pPr>
            <w:pStyle w:val="TOC1"/>
          </w:pPr>
          <w:hyperlink w:anchor="_Toc131611340" w:history="1">
            <w:r w:rsidR="00C34F52" w:rsidRPr="00C34F52">
              <w:rPr>
                <w:rStyle w:val="Hyperlink"/>
              </w:rPr>
              <w:t>Appendix III</w:t>
            </w:r>
            <w:r w:rsidR="00C34F52" w:rsidRPr="00C34F52">
              <w:rPr>
                <w:webHidden/>
              </w:rPr>
              <w:tab/>
            </w:r>
            <w:r w:rsidR="00C34F52" w:rsidRPr="00C34F52">
              <w:rPr>
                <w:webHidden/>
              </w:rPr>
              <w:fldChar w:fldCharType="begin"/>
            </w:r>
            <w:r w:rsidR="00C34F52" w:rsidRPr="00C34F52">
              <w:rPr>
                <w:webHidden/>
              </w:rPr>
              <w:instrText xml:space="preserve"> PAGEREF _Toc131611340 \h </w:instrText>
            </w:r>
            <w:r w:rsidR="00C34F52" w:rsidRPr="00C34F52">
              <w:rPr>
                <w:webHidden/>
              </w:rPr>
            </w:r>
            <w:r w:rsidR="00C34F52" w:rsidRPr="00C34F52">
              <w:rPr>
                <w:webHidden/>
              </w:rPr>
              <w:fldChar w:fldCharType="separate"/>
            </w:r>
            <w:r w:rsidR="00693BF2">
              <w:rPr>
                <w:webHidden/>
              </w:rPr>
              <w:t>46</w:t>
            </w:r>
            <w:r w:rsidR="00C34F52" w:rsidRPr="00C34F52">
              <w:rPr>
                <w:webHidden/>
              </w:rPr>
              <w:fldChar w:fldCharType="end"/>
            </w:r>
          </w:hyperlink>
        </w:p>
        <w:p w14:paraId="266E82DB" w14:textId="69800ABA" w:rsidR="00C34F52" w:rsidRPr="00C34F52" w:rsidRDefault="00000000" w:rsidP="00C34F52">
          <w:pPr>
            <w:pStyle w:val="TOC1"/>
          </w:pPr>
          <w:hyperlink w:anchor="_Toc131611341" w:history="1">
            <w:r w:rsidR="00C34F52" w:rsidRPr="00C34F52">
              <w:rPr>
                <w:rStyle w:val="Hyperlink"/>
              </w:rPr>
              <w:t>Appendix IV</w:t>
            </w:r>
            <w:r w:rsidR="00C34F52" w:rsidRPr="00C34F52">
              <w:rPr>
                <w:webHidden/>
              </w:rPr>
              <w:tab/>
            </w:r>
            <w:r w:rsidR="00C34F52" w:rsidRPr="00C34F52">
              <w:rPr>
                <w:webHidden/>
              </w:rPr>
              <w:fldChar w:fldCharType="begin"/>
            </w:r>
            <w:r w:rsidR="00C34F52" w:rsidRPr="00C34F52">
              <w:rPr>
                <w:webHidden/>
              </w:rPr>
              <w:instrText xml:space="preserve"> PAGEREF _Toc131611341 \h </w:instrText>
            </w:r>
            <w:r w:rsidR="00C34F52" w:rsidRPr="00C34F52">
              <w:rPr>
                <w:webHidden/>
              </w:rPr>
            </w:r>
            <w:r w:rsidR="00C34F52" w:rsidRPr="00C34F52">
              <w:rPr>
                <w:webHidden/>
              </w:rPr>
              <w:fldChar w:fldCharType="separate"/>
            </w:r>
            <w:r w:rsidR="00693BF2">
              <w:rPr>
                <w:webHidden/>
              </w:rPr>
              <w:t>47</w:t>
            </w:r>
            <w:r w:rsidR="00C34F52" w:rsidRPr="00C34F52">
              <w:rPr>
                <w:webHidden/>
              </w:rPr>
              <w:fldChar w:fldCharType="end"/>
            </w:r>
          </w:hyperlink>
        </w:p>
        <w:p w14:paraId="18273C9B" w14:textId="551E5A89" w:rsidR="00C34F52" w:rsidRPr="00825A8A" w:rsidRDefault="00C34F52">
          <w:r w:rsidRPr="00C34F52">
            <w:rPr>
              <w:rFonts w:ascii="Times New Roman" w:hAnsi="Times New Roman" w:cs="Times New Roman"/>
              <w:b/>
              <w:bCs/>
              <w:noProof/>
              <w:sz w:val="24"/>
              <w:szCs w:val="24"/>
            </w:rPr>
            <w:fldChar w:fldCharType="end"/>
          </w:r>
        </w:p>
      </w:sdtContent>
    </w:sdt>
    <w:bookmarkStart w:id="0" w:name="_Toc131611325" w:displacedByCustomXml="prev"/>
    <w:p w14:paraId="61035165" w14:textId="77777777" w:rsidR="00676E70" w:rsidRDefault="00676E70" w:rsidP="00782EB3">
      <w:pPr>
        <w:pStyle w:val="Heading1"/>
        <w:numPr>
          <w:ilvl w:val="0"/>
          <w:numId w:val="36"/>
        </w:numPr>
        <w:sectPr w:rsidR="00676E70" w:rsidSect="00066403">
          <w:footerReference w:type="default" r:id="rId8"/>
          <w:pgSz w:w="12240" w:h="15840" w:code="1"/>
          <w:pgMar w:top="1440" w:right="1440" w:bottom="1440" w:left="1440" w:header="720" w:footer="720" w:gutter="0"/>
          <w:pgNumType w:start="1"/>
          <w:cols w:space="720"/>
          <w:docGrid w:linePitch="360"/>
        </w:sectPr>
      </w:pPr>
    </w:p>
    <w:p w14:paraId="1F59D38E" w14:textId="30AA8118" w:rsidR="00DB310C" w:rsidRPr="000507D2" w:rsidRDefault="00EA29A6" w:rsidP="00782EB3">
      <w:pPr>
        <w:pStyle w:val="Heading1"/>
        <w:numPr>
          <w:ilvl w:val="0"/>
          <w:numId w:val="36"/>
        </w:numPr>
      </w:pPr>
      <w:r w:rsidRPr="000507D2">
        <w:lastRenderedPageBreak/>
        <w:t xml:space="preserve">Requirements </w:t>
      </w:r>
      <w:r w:rsidRPr="009D34D4">
        <w:t>Elicitation</w:t>
      </w:r>
      <w:bookmarkEnd w:id="0"/>
    </w:p>
    <w:p w14:paraId="3B1EDE63" w14:textId="418FC3FF" w:rsidR="00DB310C" w:rsidRDefault="00DB310C" w:rsidP="00782EB3">
      <w:pPr>
        <w:pStyle w:val="Heading2"/>
        <w:numPr>
          <w:ilvl w:val="1"/>
          <w:numId w:val="36"/>
        </w:numPr>
        <w:spacing w:line="360" w:lineRule="auto"/>
      </w:pPr>
      <w:bookmarkStart w:id="1" w:name="_Toc131611326"/>
      <w:r w:rsidRPr="00171FF0">
        <w:t>Game</w:t>
      </w:r>
      <w:r>
        <w:t xml:space="preserve"> </w:t>
      </w:r>
      <w:r w:rsidRPr="009D34D4">
        <w:t>guide</w:t>
      </w:r>
      <w:bookmarkEnd w:id="1"/>
    </w:p>
    <w:p w14:paraId="2F165DE8" w14:textId="77777777" w:rsidR="009D34D4" w:rsidRDefault="000507D2" w:rsidP="00782EB3">
      <w:pPr>
        <w:keepNext/>
        <w:spacing w:line="360" w:lineRule="auto"/>
        <w:jc w:val="both"/>
      </w:pPr>
      <w:r>
        <w:rPr>
          <w:noProof/>
        </w:rPr>
        <w:drawing>
          <wp:inline distT="0" distB="0" distL="0" distR="0" wp14:anchorId="62E5C5DE" wp14:editId="36D14687">
            <wp:extent cx="5943600" cy="3777615"/>
            <wp:effectExtent l="0" t="0" r="0" b="0"/>
            <wp:docPr id="875759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9900" name="Picture 875759900"/>
                    <pic:cNvPicPr/>
                  </pic:nvPicPr>
                  <pic:blipFill>
                    <a:blip r:embed="rId9">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14:paraId="4A0E470D" w14:textId="1743277D" w:rsidR="00171FF0" w:rsidRPr="003E5DD2" w:rsidRDefault="009D34D4"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1</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Game Guide</w:t>
      </w:r>
    </w:p>
    <w:p w14:paraId="5FDCDF65" w14:textId="790A85E5" w:rsidR="00A16C0F" w:rsidRDefault="00A16C0F" w:rsidP="00782EB3">
      <w:pPr>
        <w:pStyle w:val="Heading2"/>
        <w:spacing w:line="360" w:lineRule="auto"/>
      </w:pPr>
      <w:bookmarkStart w:id="2" w:name="_Toc131611327"/>
      <w:r>
        <w:lastRenderedPageBreak/>
        <w:t xml:space="preserve">Use Case </w:t>
      </w:r>
      <w:r w:rsidRPr="00171FF0">
        <w:t>Diagram</w:t>
      </w:r>
      <w:bookmarkEnd w:id="2"/>
    </w:p>
    <w:p w14:paraId="45D1C73B" w14:textId="77777777" w:rsidR="00625DD6" w:rsidRDefault="00A16C0F" w:rsidP="00782EB3">
      <w:pPr>
        <w:keepNext/>
        <w:spacing w:line="360" w:lineRule="auto"/>
        <w:jc w:val="both"/>
      </w:pPr>
      <w:r>
        <w:rPr>
          <w:rFonts w:ascii="Times New Roman" w:eastAsia="Times New Roman" w:hAnsi="Times New Roman" w:cs="Times New Roman"/>
          <w:b/>
          <w:bCs/>
          <w:noProof/>
          <w:color w:val="000000"/>
          <w:sz w:val="24"/>
          <w:szCs w:val="24"/>
        </w:rPr>
        <w:drawing>
          <wp:inline distT="0" distB="0" distL="0" distR="0" wp14:anchorId="3D25C27B" wp14:editId="64A8AAB9">
            <wp:extent cx="5943600" cy="4357370"/>
            <wp:effectExtent l="0" t="0" r="0" b="5080"/>
            <wp:docPr id="171108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3807" name="Picture 1711083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6E15C9E4" w14:textId="2F092A1F" w:rsidR="00A16C0F" w:rsidRPr="003E5DD2" w:rsidRDefault="00625DD6"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2</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Use Case Diagram</w:t>
      </w:r>
    </w:p>
    <w:p w14:paraId="47D04131" w14:textId="605929FD" w:rsidR="00EA29A6" w:rsidRPr="00A16C0F" w:rsidRDefault="00A16C0F" w:rsidP="00782EB3">
      <w:pPr>
        <w:pStyle w:val="Heading2"/>
        <w:spacing w:line="360" w:lineRule="auto"/>
      </w:pPr>
      <w:bookmarkStart w:id="3" w:name="_Toc131611328"/>
      <w:r>
        <w:t xml:space="preserve">Use Case </w:t>
      </w:r>
      <w:r w:rsidRPr="00171FF0">
        <w:t>Descriptions</w:t>
      </w:r>
      <w:bookmarkEnd w:id="3"/>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4A7B0BE9"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B61BE02"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C317F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[UC1] Register Players</w:t>
            </w:r>
          </w:p>
        </w:tc>
      </w:tr>
      <w:tr w:rsidR="00EA29A6" w:rsidRPr="00EA29A6" w14:paraId="5972ADAD"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84D7C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C573AA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register players to the gameplay.</w:t>
            </w:r>
          </w:p>
        </w:tc>
      </w:tr>
      <w:tr w:rsidR="00EA29A6" w:rsidRPr="00EA29A6" w14:paraId="42A922A6"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7DB3D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46931D2"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Organizer</w:t>
            </w:r>
          </w:p>
        </w:tc>
      </w:tr>
      <w:tr w:rsidR="00EA29A6" w:rsidRPr="00EA29A6" w14:paraId="130258C7"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A3209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625CBA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w:t>
            </w:r>
          </w:p>
        </w:tc>
      </w:tr>
      <w:tr w:rsidR="00EA29A6" w:rsidRPr="00EA29A6" w14:paraId="23CBA980" w14:textId="77777777" w:rsidTr="00783207">
        <w:trPr>
          <w:trHeight w:val="900"/>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C1489F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FE4B29" w14:textId="77777777" w:rsidR="00EA29A6" w:rsidRPr="00EA29A6" w:rsidRDefault="00EA29A6" w:rsidP="00782EB3">
            <w:pPr>
              <w:numPr>
                <w:ilvl w:val="0"/>
                <w:numId w:val="3"/>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A player enters the total number of players successfully [AF1]. The valid number of players shall be between 2 and 4.</w:t>
            </w:r>
          </w:p>
          <w:p w14:paraId="289629BB" w14:textId="77777777" w:rsidR="00EA29A6" w:rsidRPr="00EA29A6" w:rsidRDefault="00EA29A6" w:rsidP="00782EB3">
            <w:pPr>
              <w:numPr>
                <w:ilvl w:val="0"/>
                <w:numId w:val="3"/>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lastRenderedPageBreak/>
              <w:t>Player enters their name in turns [AF2]. The name being entered shall not be identical to any name previously entered.</w:t>
            </w:r>
          </w:p>
        </w:tc>
      </w:tr>
      <w:tr w:rsidR="00EA29A6" w:rsidRPr="00EA29A6" w14:paraId="3BF6F2E6" w14:textId="77777777" w:rsidTr="00783207">
        <w:trPr>
          <w:trHeight w:val="126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73260A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 [AF1]</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2B3AA22" w14:textId="77777777" w:rsidR="00EA29A6" w:rsidRPr="00EA29A6" w:rsidRDefault="00EA29A6" w:rsidP="00782EB3">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At [1], player enters the total number of players outside of valid range.</w:t>
            </w:r>
          </w:p>
          <w:p w14:paraId="0192B9AA" w14:textId="77777777" w:rsidR="00EA29A6" w:rsidRPr="00EA29A6" w:rsidRDefault="00EA29A6" w:rsidP="00782EB3">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error message and prompts user to enter a valid number again.</w:t>
            </w:r>
          </w:p>
          <w:p w14:paraId="74E96407" w14:textId="77777777" w:rsidR="00EA29A6" w:rsidRPr="00EA29A6" w:rsidRDefault="00EA29A6" w:rsidP="00782EB3">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user enters valid number, processing continues at [2].</w:t>
            </w:r>
          </w:p>
          <w:p w14:paraId="38AF665E" w14:textId="77777777" w:rsidR="00EA29A6" w:rsidRPr="00EA29A6" w:rsidRDefault="00EA29A6" w:rsidP="00782EB3">
            <w:pPr>
              <w:spacing w:after="0" w:line="360" w:lineRule="auto"/>
              <w:ind w:left="720"/>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If user enters invalid number again, processing continues at [AF1] [2].</w:t>
            </w:r>
          </w:p>
        </w:tc>
      </w:tr>
      <w:tr w:rsidR="00EA29A6" w:rsidRPr="00EA29A6" w14:paraId="1DC14F18" w14:textId="77777777" w:rsidTr="00783207">
        <w:trPr>
          <w:trHeight w:val="15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BD137BA"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 [AF2]</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5389B3" w14:textId="77777777" w:rsidR="00EA29A6" w:rsidRPr="00EA29A6" w:rsidRDefault="00EA29A6" w:rsidP="00782EB3">
            <w:pPr>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At [2], player enters a name which is identical to a name previously entered by another player.</w:t>
            </w:r>
          </w:p>
          <w:p w14:paraId="43D67B88" w14:textId="77777777" w:rsidR="00EA29A6" w:rsidRPr="00EA29A6" w:rsidRDefault="00EA29A6" w:rsidP="00782EB3">
            <w:pPr>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error message and prompt user to enter a valid name again.</w:t>
            </w:r>
          </w:p>
          <w:p w14:paraId="164DF2A4" w14:textId="77777777" w:rsidR="00EA29A6" w:rsidRPr="00EA29A6" w:rsidRDefault="00EA29A6" w:rsidP="00782EB3">
            <w:pPr>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user enters a valid name, processing continues at [3].</w:t>
            </w:r>
          </w:p>
          <w:p w14:paraId="47623613" w14:textId="77777777" w:rsidR="00EA29A6" w:rsidRPr="00EA29A6" w:rsidRDefault="00EA29A6" w:rsidP="00782EB3">
            <w:pPr>
              <w:spacing w:after="0" w:line="360" w:lineRule="auto"/>
              <w:ind w:left="720"/>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If user enters an invalid name, processing continues at [AF2] [2].</w:t>
            </w:r>
          </w:p>
        </w:tc>
      </w:tr>
      <w:tr w:rsidR="00EA29A6" w:rsidRPr="00EA29A6" w14:paraId="1E135ADA"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C041D8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4EE1E7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Players are registered for the upcoming gameplay.</w:t>
            </w:r>
          </w:p>
        </w:tc>
      </w:tr>
    </w:tbl>
    <w:p w14:paraId="679129B2"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4C5D92AF"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6F97CF6"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C3BC76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[UC2] Move</w:t>
            </w:r>
          </w:p>
        </w:tc>
      </w:tr>
      <w:tr w:rsidR="00EA29A6" w:rsidRPr="00EA29A6" w14:paraId="5184F069"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CD11C8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D3FBEBB" w14:textId="6E59DA9D"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To move </w:t>
            </w:r>
            <w:r w:rsidR="00783207">
              <w:rPr>
                <w:rFonts w:ascii="Times New Roman" w:eastAsia="Times New Roman" w:hAnsi="Times New Roman" w:cs="Times New Roman"/>
                <w:color w:val="000000"/>
                <w:sz w:val="24"/>
                <w:szCs w:val="24"/>
              </w:rPr>
              <w:t>player</w:t>
            </w:r>
            <w:r w:rsidRPr="00EA29A6">
              <w:rPr>
                <w:rFonts w:ascii="Times New Roman" w:eastAsia="Times New Roman" w:hAnsi="Times New Roman" w:cs="Times New Roman"/>
                <w:color w:val="000000"/>
                <w:sz w:val="24"/>
                <w:szCs w:val="24"/>
              </w:rPr>
              <w:t xml:space="preserve"> to a new position on the board</w:t>
            </w:r>
          </w:p>
        </w:tc>
      </w:tr>
      <w:tr w:rsidR="00EA29A6" w:rsidRPr="00EA29A6" w14:paraId="3FCEE556"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407DC3C"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C98DFC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7B71A8C1"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40E5B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7B87BC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player’s turn has started.</w:t>
            </w:r>
          </w:p>
        </w:tc>
      </w:tr>
      <w:tr w:rsidR="00EA29A6" w:rsidRPr="00EA29A6" w14:paraId="2B9B48DC" w14:textId="77777777" w:rsidTr="00783207">
        <w:trPr>
          <w:trHeight w:val="2070"/>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263F31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CC2A22F" w14:textId="7997FBA1" w:rsidR="00480B29" w:rsidRDefault="00EA29A6" w:rsidP="00782EB3">
            <w:pPr>
              <w:numPr>
                <w:ilvl w:val="0"/>
                <w:numId w:val="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 xml:space="preserve">Players will play the game in turns. </w:t>
            </w:r>
            <w:r w:rsidR="00480B29">
              <w:rPr>
                <w:rFonts w:ascii="Times New Roman" w:eastAsia="Times New Roman" w:hAnsi="Times New Roman" w:cs="Times New Roman"/>
                <w:color w:val="000000"/>
                <w:sz w:val="24"/>
                <w:szCs w:val="24"/>
              </w:rPr>
              <w:t>When a player’s turn starts, system will display the player’s name and current balance.</w:t>
            </w:r>
          </w:p>
          <w:p w14:paraId="4ABA6F17" w14:textId="77777777" w:rsidR="00EA29A6" w:rsidRPr="00EA29A6" w:rsidRDefault="00EA29A6" w:rsidP="00782EB3">
            <w:pPr>
              <w:numPr>
                <w:ilvl w:val="0"/>
                <w:numId w:val="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Player throws dices [UC3].</w:t>
            </w:r>
          </w:p>
          <w:p w14:paraId="6D44AFD3" w14:textId="5C68E45A" w:rsidR="00EA29A6" w:rsidRPr="00EA29A6" w:rsidRDefault="00EA29A6" w:rsidP="00782EB3">
            <w:pPr>
              <w:numPr>
                <w:ilvl w:val="0"/>
                <w:numId w:val="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 xml:space="preserve">The </w:t>
            </w:r>
            <w:r w:rsidR="00480B29">
              <w:rPr>
                <w:rFonts w:ascii="Times New Roman" w:eastAsia="Times New Roman" w:hAnsi="Times New Roman" w:cs="Times New Roman"/>
                <w:color w:val="000000"/>
                <w:sz w:val="24"/>
                <w:szCs w:val="24"/>
              </w:rPr>
              <w:t>player</w:t>
            </w:r>
            <w:r w:rsidRPr="00EA29A6">
              <w:rPr>
                <w:rFonts w:ascii="Times New Roman" w:eastAsia="Times New Roman" w:hAnsi="Times New Roman" w:cs="Times New Roman"/>
                <w:color w:val="000000"/>
                <w:sz w:val="24"/>
                <w:szCs w:val="24"/>
              </w:rPr>
              <w:t xml:space="preserve"> moves a number of steps according to</w:t>
            </w:r>
            <w:r w:rsidR="00480B29">
              <w:rPr>
                <w:rFonts w:ascii="Times New Roman" w:eastAsia="Times New Roman" w:hAnsi="Times New Roman" w:cs="Times New Roman"/>
                <w:color w:val="000000"/>
                <w:sz w:val="24"/>
                <w:szCs w:val="24"/>
              </w:rPr>
              <w:t xml:space="preserve"> the</w:t>
            </w:r>
            <w:r w:rsidRPr="00EA29A6">
              <w:rPr>
                <w:rFonts w:ascii="Times New Roman" w:eastAsia="Times New Roman" w:hAnsi="Times New Roman" w:cs="Times New Roman"/>
                <w:color w:val="000000"/>
                <w:sz w:val="24"/>
                <w:szCs w:val="24"/>
              </w:rPr>
              <w:t xml:space="preserve"> player’s dice roll results. System evaluates player’s new position and displays the </w:t>
            </w:r>
            <w:r w:rsidRPr="00EA29A6">
              <w:rPr>
                <w:rFonts w:ascii="Times New Roman" w:eastAsia="Times New Roman" w:hAnsi="Times New Roman" w:cs="Times New Roman"/>
                <w:color w:val="000000"/>
                <w:sz w:val="24"/>
                <w:szCs w:val="24"/>
              </w:rPr>
              <w:lastRenderedPageBreak/>
              <w:t xml:space="preserve">player’s obligations and/or opportunities according to whether the player passes [START] square [UC4], and the </w:t>
            </w:r>
            <w:r w:rsidR="00783207">
              <w:rPr>
                <w:rFonts w:ascii="Times New Roman" w:eastAsia="Times New Roman" w:hAnsi="Times New Roman" w:cs="Times New Roman"/>
                <w:color w:val="000000"/>
                <w:sz w:val="24"/>
                <w:szCs w:val="24"/>
              </w:rPr>
              <w:t xml:space="preserve">type of </w:t>
            </w:r>
            <w:r w:rsidRPr="00EA29A6">
              <w:rPr>
                <w:rFonts w:ascii="Times New Roman" w:eastAsia="Times New Roman" w:hAnsi="Times New Roman" w:cs="Times New Roman"/>
                <w:color w:val="000000"/>
                <w:sz w:val="24"/>
                <w:szCs w:val="24"/>
              </w:rPr>
              <w:t>square the player lands on.</w:t>
            </w:r>
          </w:p>
          <w:p w14:paraId="7F1A361F" w14:textId="3F983FF5" w:rsidR="00EA29A6" w:rsidRPr="00EA29A6" w:rsidRDefault="00EA29A6" w:rsidP="00782EB3">
            <w:pPr>
              <w:spacing w:after="0" w:line="360" w:lineRule="auto"/>
              <w:ind w:left="720"/>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 xml:space="preserve">When the player lands on a new square, he or she might: Buy an Area [UC5], Pay Fees to owner [UC6], Receive Donation or </w:t>
            </w:r>
            <w:r w:rsidR="00783207">
              <w:rPr>
                <w:rFonts w:ascii="Times New Roman" w:eastAsia="Times New Roman" w:hAnsi="Times New Roman" w:cs="Times New Roman"/>
                <w:color w:val="000000"/>
                <w:sz w:val="24"/>
                <w:szCs w:val="24"/>
              </w:rPr>
              <w:t>Pay Tax</w:t>
            </w:r>
            <w:r w:rsidRPr="00EA29A6">
              <w:rPr>
                <w:rFonts w:ascii="Times New Roman" w:eastAsia="Times New Roman" w:hAnsi="Times New Roman" w:cs="Times New Roman"/>
                <w:color w:val="000000"/>
                <w:sz w:val="24"/>
                <w:szCs w:val="24"/>
              </w:rPr>
              <w:t xml:space="preserve"> [UC7], or Participate in a Random Chance [UC8]. </w:t>
            </w:r>
          </w:p>
        </w:tc>
      </w:tr>
      <w:tr w:rsidR="00EA29A6" w:rsidRPr="00EA29A6" w14:paraId="07BC7D91"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46F4AA" w14:textId="21342DDF"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Alternative </w:t>
            </w:r>
            <w:r w:rsidR="00783207">
              <w:rPr>
                <w:rFonts w:ascii="Times New Roman" w:eastAsia="Times New Roman" w:hAnsi="Times New Roman" w:cs="Times New Roman"/>
                <w:color w:val="000000"/>
                <w:sz w:val="24"/>
                <w:szCs w:val="24"/>
              </w:rPr>
              <w:t>F</w:t>
            </w:r>
            <w:r w:rsidRPr="00EA29A6">
              <w:rPr>
                <w:rFonts w:ascii="Times New Roman" w:eastAsia="Times New Roman" w:hAnsi="Times New Roman" w:cs="Times New Roman"/>
                <w:color w:val="000000"/>
                <w:sz w:val="24"/>
                <w:szCs w:val="24"/>
              </w:rPr>
              <w:t>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025084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w:t>
            </w:r>
          </w:p>
        </w:tc>
      </w:tr>
      <w:tr w:rsidR="00EA29A6" w:rsidRPr="00EA29A6" w14:paraId="62753D4C"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529E65C"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774A9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 is in a new position.</w:t>
            </w:r>
          </w:p>
        </w:tc>
      </w:tr>
    </w:tbl>
    <w:p w14:paraId="46BD8086"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00701A7D"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F86E71"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BB1D61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[UC3] Throw Dices</w:t>
            </w:r>
          </w:p>
        </w:tc>
      </w:tr>
      <w:tr w:rsidR="00EA29A6" w:rsidRPr="00EA29A6" w14:paraId="28D00AE5"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7B4DBD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0639EC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determine a player's number of moves in his or her turn.</w:t>
            </w:r>
          </w:p>
        </w:tc>
      </w:tr>
      <w:tr w:rsidR="00EA29A6" w:rsidRPr="00EA29A6" w14:paraId="38194773"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03EC6A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58289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1F8D6E5E"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CD6DB8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9B067D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player’s turn has started.</w:t>
            </w:r>
          </w:p>
        </w:tc>
      </w:tr>
      <w:tr w:rsidR="00EA29A6" w:rsidRPr="00EA29A6" w14:paraId="53B76D98" w14:textId="77777777" w:rsidTr="00783207">
        <w:trPr>
          <w:trHeight w:val="126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CFC0E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0280C99" w14:textId="77777777" w:rsidR="00EA29A6" w:rsidRPr="00EA29A6" w:rsidRDefault="00EA29A6" w:rsidP="00782EB3">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asks if the player is ready to throw the dices. In this game, player will roll two virtual dices, each with six faces with values ranging from 1 to 6.</w:t>
            </w:r>
          </w:p>
          <w:p w14:paraId="0B7829A5" w14:textId="77777777" w:rsidR="00EA29A6" w:rsidRPr="00EA29A6" w:rsidRDefault="00EA29A6" w:rsidP="00782EB3">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When the player enters his confirmation, system will roll the virtual dices.</w:t>
            </w:r>
          </w:p>
          <w:p w14:paraId="1BE24D2D" w14:textId="77777777" w:rsidR="00EA29A6" w:rsidRPr="00EA29A6" w:rsidRDefault="00EA29A6" w:rsidP="00782EB3">
            <w:pPr>
              <w:numPr>
                <w:ilvl w:val="0"/>
                <w:numId w:val="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the result of the throw.</w:t>
            </w:r>
          </w:p>
        </w:tc>
      </w:tr>
      <w:tr w:rsidR="00EA29A6" w:rsidRPr="00EA29A6" w14:paraId="2E27C13A"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EF44D8A" w14:textId="3473E75C"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D4F817F"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w:t>
            </w:r>
          </w:p>
        </w:tc>
      </w:tr>
      <w:tr w:rsidR="00EA29A6" w:rsidRPr="00EA29A6" w14:paraId="4D26AC91"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62C8A9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5CE79E2"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 gets the number of moves to make in this turn.</w:t>
            </w:r>
          </w:p>
        </w:tc>
      </w:tr>
    </w:tbl>
    <w:p w14:paraId="5FB70BDE"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39F8419C"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C4F31A6"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530534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[UC4] Pick Up Resources at [START] Square</w:t>
            </w:r>
          </w:p>
        </w:tc>
      </w:tr>
      <w:tr w:rsidR="00EA29A6" w:rsidRPr="00EA29A6" w14:paraId="37AC5B90"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3F9BD9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EEAFB0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pick up some resources when player passes [START] square</w:t>
            </w:r>
          </w:p>
        </w:tc>
      </w:tr>
      <w:tr w:rsidR="00EA29A6" w:rsidRPr="00EA29A6" w14:paraId="69C03FA7"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41630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97FDFF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450FBC71" w14:textId="77777777" w:rsidTr="00783207">
        <w:trPr>
          <w:trHeight w:val="100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56CE9A"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04090C3" w14:textId="77777777" w:rsidR="00EA29A6" w:rsidRPr="00EA29A6" w:rsidRDefault="00EA29A6" w:rsidP="00782EB3">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17FE3FC4" w14:textId="77777777" w:rsidR="00EA29A6" w:rsidRPr="00EA29A6" w:rsidRDefault="00EA29A6" w:rsidP="00782EB3">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has thrown dices. [UC3]</w:t>
            </w:r>
          </w:p>
          <w:p w14:paraId="0FE0FB27" w14:textId="78C877DB" w:rsidR="00EA29A6" w:rsidRPr="00EA29A6" w:rsidRDefault="00EA29A6" w:rsidP="00782EB3">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lands on [START] square or moves past [START] square.</w:t>
            </w:r>
          </w:p>
        </w:tc>
      </w:tr>
      <w:tr w:rsidR="00EA29A6" w:rsidRPr="00EA29A6" w14:paraId="14784344" w14:textId="77777777" w:rsidTr="00783207">
        <w:trPr>
          <w:trHeight w:val="125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7BD1A8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CAED6CC" w14:textId="77777777" w:rsidR="00EA29A6" w:rsidRPr="00EA29A6" w:rsidRDefault="00EA29A6" w:rsidP="00782EB3">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gains [200].</w:t>
            </w:r>
          </w:p>
          <w:p w14:paraId="5A734DB0" w14:textId="77777777" w:rsidR="00EA29A6" w:rsidRPr="00EA29A6" w:rsidRDefault="00EA29A6" w:rsidP="00782EB3">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the reason for the change in resources and player’s new balance.</w:t>
            </w:r>
          </w:p>
        </w:tc>
      </w:tr>
      <w:tr w:rsidR="00EA29A6" w:rsidRPr="00EA29A6" w14:paraId="27CB9E19"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4B93183" w14:textId="7ECFDF9E"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FAD5611"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w:t>
            </w:r>
          </w:p>
        </w:tc>
      </w:tr>
      <w:tr w:rsidR="00EA29A6" w:rsidRPr="00EA29A6" w14:paraId="1009CFAA"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7CE95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8109AA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player’s balance increases by [200].</w:t>
            </w:r>
          </w:p>
        </w:tc>
      </w:tr>
    </w:tbl>
    <w:p w14:paraId="63705BD0"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716B80CE"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7F1719"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A6006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[UC5] Buy an Area</w:t>
            </w:r>
          </w:p>
        </w:tc>
      </w:tr>
      <w:tr w:rsidR="00EA29A6" w:rsidRPr="00EA29A6" w14:paraId="0FAA2EC2"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43960F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4A910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own an area</w:t>
            </w:r>
          </w:p>
        </w:tc>
      </w:tr>
      <w:tr w:rsidR="00EA29A6" w:rsidRPr="00EA29A6" w14:paraId="2C13EC33"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D075F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4A1BA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070571F2" w14:textId="77777777" w:rsidTr="00783207">
        <w:trPr>
          <w:trHeight w:val="74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59373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0A83F40" w14:textId="77777777" w:rsidR="00EA29A6" w:rsidRPr="00EA29A6" w:rsidRDefault="00EA29A6" w:rsidP="00782EB3">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318F6746" w14:textId="77777777" w:rsidR="00EA29A6" w:rsidRPr="00EA29A6" w:rsidRDefault="00EA29A6" w:rsidP="00782EB3">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has thrown dices. [UC3]</w:t>
            </w:r>
          </w:p>
          <w:p w14:paraId="6579A6EB" w14:textId="3FEE8EE5" w:rsidR="00EA29A6" w:rsidRPr="00EA29A6" w:rsidRDefault="00EA29A6" w:rsidP="00782EB3">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w:t>
            </w:r>
            <w:r w:rsidR="00783207">
              <w:rPr>
                <w:rFonts w:ascii="Times New Roman" w:eastAsia="Times New Roman" w:hAnsi="Times New Roman" w:cs="Times New Roman"/>
                <w:color w:val="000000"/>
                <w:sz w:val="24"/>
                <w:szCs w:val="24"/>
              </w:rPr>
              <w:t xml:space="preserve"> </w:t>
            </w:r>
            <w:r w:rsidRPr="00EA29A6">
              <w:rPr>
                <w:rFonts w:ascii="Times New Roman" w:eastAsia="Times New Roman" w:hAnsi="Times New Roman" w:cs="Times New Roman"/>
                <w:color w:val="000000"/>
                <w:sz w:val="24"/>
                <w:szCs w:val="24"/>
              </w:rPr>
              <w:t>lands on an available area that no one owns.</w:t>
            </w:r>
          </w:p>
        </w:tc>
      </w:tr>
      <w:tr w:rsidR="00EA29A6" w:rsidRPr="00EA29A6" w14:paraId="5E18827F" w14:textId="77777777" w:rsidTr="00783207">
        <w:trPr>
          <w:trHeight w:val="17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6F10BF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86494F1" w14:textId="42067507" w:rsidR="00EA29A6" w:rsidRPr="00EA29A6" w:rsidRDefault="00EA29A6" w:rsidP="00782EB3">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 xml:space="preserve">System informs the player about the opportunity to take charge of this area and the </w:t>
            </w:r>
            <w:r w:rsidR="00783207">
              <w:rPr>
                <w:rFonts w:ascii="Times New Roman" w:eastAsia="Times New Roman" w:hAnsi="Times New Roman" w:cs="Times New Roman"/>
                <w:color w:val="000000"/>
                <w:sz w:val="24"/>
                <w:szCs w:val="24"/>
              </w:rPr>
              <w:t>area details</w:t>
            </w:r>
            <w:r w:rsidRPr="00EA29A6">
              <w:rPr>
                <w:rFonts w:ascii="Times New Roman" w:eastAsia="Times New Roman" w:hAnsi="Times New Roman" w:cs="Times New Roman"/>
                <w:color w:val="000000"/>
                <w:sz w:val="24"/>
                <w:szCs w:val="24"/>
              </w:rPr>
              <w:t>.</w:t>
            </w:r>
          </w:p>
          <w:p w14:paraId="65B29A6B" w14:textId="77777777" w:rsidR="00EA29A6" w:rsidRPr="00EA29A6" w:rsidRDefault="00EA29A6" w:rsidP="00782EB3">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might confirm to buy the area by entering his or her decision [AF1]. System then confirms and displays the acquisition and the updated resources information. System displays the reason for the change in resources and player’s new balance.</w:t>
            </w:r>
          </w:p>
          <w:p w14:paraId="0FDAF5E8" w14:textId="77777777" w:rsidR="00EA29A6" w:rsidRPr="00EA29A6" w:rsidRDefault="00EA29A6" w:rsidP="00782EB3">
            <w:pPr>
              <w:spacing w:after="0" w:line="360" w:lineRule="auto"/>
              <w:ind w:left="720"/>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If the player denies this opportunity, the player’s movement ends.</w:t>
            </w:r>
          </w:p>
        </w:tc>
      </w:tr>
      <w:tr w:rsidR="00EA29A6" w:rsidRPr="00EA29A6" w14:paraId="17A5E1D4" w14:textId="77777777" w:rsidTr="00783207">
        <w:trPr>
          <w:trHeight w:val="720"/>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532B55" w14:textId="549DCE63"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AB25CF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[AF1] If the player does not have enough money to buy the area, system will inform the user. The player’s movement ends.</w:t>
            </w:r>
          </w:p>
        </w:tc>
      </w:tr>
      <w:tr w:rsidR="00EA29A6" w:rsidRPr="00EA29A6" w14:paraId="16F4577A"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1D530EC"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C29C5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 acquires an area.</w:t>
            </w:r>
          </w:p>
        </w:tc>
      </w:tr>
    </w:tbl>
    <w:p w14:paraId="36CC9AB1"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439FD821" w14:textId="77777777" w:rsidTr="00783207">
        <w:trPr>
          <w:trHeight w:val="459"/>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2575B0E"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C4D115C" w14:textId="56A5EC64"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[UC6] Pay Fee </w:t>
            </w:r>
            <w:r w:rsidR="00783207">
              <w:rPr>
                <w:rFonts w:ascii="Times New Roman" w:eastAsia="Times New Roman" w:hAnsi="Times New Roman" w:cs="Times New Roman"/>
                <w:color w:val="000000"/>
                <w:sz w:val="24"/>
                <w:szCs w:val="24"/>
              </w:rPr>
              <w:t>t</w:t>
            </w:r>
            <w:r w:rsidRPr="00EA29A6">
              <w:rPr>
                <w:rFonts w:ascii="Times New Roman" w:eastAsia="Times New Roman" w:hAnsi="Times New Roman" w:cs="Times New Roman"/>
                <w:color w:val="000000"/>
                <w:sz w:val="24"/>
                <w:szCs w:val="24"/>
              </w:rPr>
              <w:t>o Area Owner</w:t>
            </w:r>
          </w:p>
        </w:tc>
      </w:tr>
      <w:tr w:rsidR="00EA29A6" w:rsidRPr="00EA29A6" w14:paraId="28868A33"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6333E6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6EEF6FF"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pay fees to the owner of the area.</w:t>
            </w:r>
          </w:p>
        </w:tc>
      </w:tr>
      <w:tr w:rsidR="00EA29A6" w:rsidRPr="00EA29A6" w14:paraId="31F69F02" w14:textId="77777777" w:rsidTr="00783207">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C70A02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7BC683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 Opponent</w:t>
            </w:r>
          </w:p>
        </w:tc>
      </w:tr>
      <w:tr w:rsidR="00EA29A6" w:rsidRPr="00EA29A6" w14:paraId="3C7B5059" w14:textId="77777777" w:rsidTr="00783207">
        <w:trPr>
          <w:trHeight w:val="100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D3EDCD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FAA8755" w14:textId="77777777" w:rsidR="00EA29A6" w:rsidRPr="00EA29A6" w:rsidRDefault="00EA29A6" w:rsidP="00782EB3">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5C16AB4F" w14:textId="77777777" w:rsidR="00EA29A6" w:rsidRPr="00EA29A6" w:rsidRDefault="00EA29A6" w:rsidP="00782EB3">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has thrown dices. [UC3]</w:t>
            </w:r>
          </w:p>
          <w:p w14:paraId="6CB6D0F6" w14:textId="366A9A1C" w:rsidR="00EA29A6" w:rsidRPr="00EA29A6" w:rsidRDefault="00EA29A6" w:rsidP="00782EB3">
            <w:pPr>
              <w:numPr>
                <w:ilvl w:val="0"/>
                <w:numId w:val="12"/>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lands on an area which is owned by another player.</w:t>
            </w:r>
          </w:p>
        </w:tc>
      </w:tr>
      <w:tr w:rsidR="00EA29A6" w:rsidRPr="00EA29A6" w14:paraId="3FB2B730" w14:textId="77777777" w:rsidTr="00783207">
        <w:trPr>
          <w:trHeight w:val="126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1C63E3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D4DED06" w14:textId="77777777" w:rsidR="00EA29A6" w:rsidRPr="00EA29A6" w:rsidRDefault="00EA29A6" w:rsidP="00782EB3">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informs the player about the obligation to pay some fees as specified in the game rule to the owner of the area and deducts this amount from the player’s balance [AF1].</w:t>
            </w:r>
          </w:p>
          <w:p w14:paraId="018AAA45" w14:textId="77777777" w:rsidR="00EA29A6" w:rsidRPr="00EA29A6" w:rsidRDefault="00EA29A6" w:rsidP="00782EB3">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the reason for the change in resources and player’s new balance.</w:t>
            </w:r>
          </w:p>
        </w:tc>
      </w:tr>
      <w:tr w:rsidR="00EA29A6" w:rsidRPr="00EA29A6" w14:paraId="34CB54BE" w14:textId="77777777" w:rsidTr="00783207">
        <w:trPr>
          <w:trHeight w:val="100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62A8707" w14:textId="5277006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8AEDA2" w14:textId="709E2784"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[AF1] If the player does not have enough money to pay the fee, the system will ask if they wish to sell developments or areas [UC10]. If they can’t or won’t, they lose the game. The player’s areas then become </w:t>
            </w:r>
            <w:r w:rsidR="00783207">
              <w:rPr>
                <w:rFonts w:ascii="Times New Roman" w:eastAsia="Times New Roman" w:hAnsi="Times New Roman" w:cs="Times New Roman"/>
                <w:color w:val="000000"/>
                <w:sz w:val="24"/>
                <w:szCs w:val="24"/>
              </w:rPr>
              <w:t>available</w:t>
            </w:r>
            <w:r w:rsidRPr="00EA29A6">
              <w:rPr>
                <w:rFonts w:ascii="Times New Roman" w:eastAsia="Times New Roman" w:hAnsi="Times New Roman" w:cs="Times New Roman"/>
                <w:color w:val="000000"/>
                <w:sz w:val="24"/>
                <w:szCs w:val="24"/>
              </w:rPr>
              <w:t xml:space="preserve"> for other players to buy</w:t>
            </w:r>
            <w:r w:rsidR="00783207">
              <w:rPr>
                <w:rFonts w:ascii="Times New Roman" w:eastAsia="Times New Roman" w:hAnsi="Times New Roman" w:cs="Times New Roman"/>
                <w:color w:val="000000"/>
                <w:sz w:val="24"/>
                <w:szCs w:val="24"/>
              </w:rPr>
              <w:t>.</w:t>
            </w:r>
          </w:p>
        </w:tc>
      </w:tr>
      <w:tr w:rsidR="00EA29A6" w:rsidRPr="00EA29A6" w14:paraId="7DEA1326" w14:textId="77777777" w:rsidTr="00783207">
        <w:trPr>
          <w:trHeight w:val="4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77EBE4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56D860" w14:textId="77777777" w:rsidR="00EA29A6" w:rsidRPr="00EA29A6" w:rsidRDefault="00EA29A6" w:rsidP="00782EB3">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balance decreases by the specified amount.</w:t>
            </w:r>
          </w:p>
          <w:p w14:paraId="22B7BD68" w14:textId="77777777" w:rsidR="00EA29A6" w:rsidRPr="00EA29A6" w:rsidRDefault="00EA29A6" w:rsidP="00782EB3">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opponent’s balance increases by the specified amount.</w:t>
            </w:r>
          </w:p>
        </w:tc>
      </w:tr>
    </w:tbl>
    <w:p w14:paraId="17ED86E1"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72236175"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E5C12C6"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D48EFC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[UC7] Receive Donation or Donate</w:t>
            </w:r>
          </w:p>
        </w:tc>
      </w:tr>
      <w:tr w:rsidR="00EA29A6" w:rsidRPr="00EA29A6" w14:paraId="017480BC"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25EC05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8048BD1"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let the player gains/losses a certain amount of resource.</w:t>
            </w:r>
          </w:p>
        </w:tc>
      </w:tr>
      <w:tr w:rsidR="00EA29A6" w:rsidRPr="00EA29A6" w14:paraId="382DFB37"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7B5B6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06F481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0C9434B4" w14:textId="77777777" w:rsidTr="00F271E8">
        <w:trPr>
          <w:trHeight w:val="100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70B4ACA"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741111B" w14:textId="77777777" w:rsidR="00EA29A6" w:rsidRPr="00EA29A6" w:rsidRDefault="00EA29A6" w:rsidP="00782EB3">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463A1DF6" w14:textId="77777777" w:rsidR="00EA29A6" w:rsidRPr="00EA29A6" w:rsidRDefault="00EA29A6" w:rsidP="00782EB3">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has thrown dices. [UC3]</w:t>
            </w:r>
          </w:p>
          <w:p w14:paraId="3E9C4873" w14:textId="548F94C7" w:rsidR="00EA29A6" w:rsidRPr="00EA29A6" w:rsidRDefault="00EA29A6" w:rsidP="00782EB3">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w:t>
            </w:r>
            <w:r w:rsidR="00783207">
              <w:rPr>
                <w:rFonts w:ascii="Times New Roman" w:eastAsia="Times New Roman" w:hAnsi="Times New Roman" w:cs="Times New Roman"/>
                <w:color w:val="000000"/>
                <w:sz w:val="24"/>
                <w:szCs w:val="24"/>
              </w:rPr>
              <w:t xml:space="preserve"> </w:t>
            </w:r>
            <w:r w:rsidRPr="00EA29A6">
              <w:rPr>
                <w:rFonts w:ascii="Times New Roman" w:eastAsia="Times New Roman" w:hAnsi="Times New Roman" w:cs="Times New Roman"/>
                <w:color w:val="000000"/>
                <w:sz w:val="24"/>
                <w:szCs w:val="24"/>
              </w:rPr>
              <w:t>lands on ‘Receive Donation’ or ‘</w:t>
            </w:r>
            <w:r w:rsidR="00F271E8">
              <w:rPr>
                <w:rFonts w:ascii="Times New Roman" w:eastAsia="Times New Roman" w:hAnsi="Times New Roman" w:cs="Times New Roman"/>
                <w:color w:val="000000"/>
                <w:sz w:val="24"/>
                <w:szCs w:val="24"/>
              </w:rPr>
              <w:t>Pay Tax’</w:t>
            </w:r>
            <w:r w:rsidRPr="00EA29A6">
              <w:rPr>
                <w:rFonts w:ascii="Times New Roman" w:eastAsia="Times New Roman" w:hAnsi="Times New Roman" w:cs="Times New Roman"/>
                <w:color w:val="000000"/>
                <w:sz w:val="24"/>
                <w:szCs w:val="24"/>
              </w:rPr>
              <w:t xml:space="preserve"> square.</w:t>
            </w:r>
          </w:p>
        </w:tc>
      </w:tr>
      <w:tr w:rsidR="00EA29A6" w:rsidRPr="00EA29A6" w14:paraId="482111DB" w14:textId="77777777" w:rsidTr="00F271E8">
        <w:trPr>
          <w:trHeight w:val="17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CB6977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3DD5AF0" w14:textId="0306E521" w:rsidR="00EA29A6" w:rsidRPr="00EA29A6" w:rsidRDefault="00EA29A6" w:rsidP="00782EB3">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the player lands on ‘Receive Donation’ square, he or she will receive an amount of resource as specified by the square. If the player lands on ‘</w:t>
            </w:r>
            <w:r w:rsidR="00F271E8">
              <w:rPr>
                <w:rFonts w:ascii="Times New Roman" w:eastAsia="Times New Roman" w:hAnsi="Times New Roman" w:cs="Times New Roman"/>
                <w:color w:val="000000"/>
                <w:sz w:val="24"/>
                <w:szCs w:val="24"/>
              </w:rPr>
              <w:t>Pay Tax’</w:t>
            </w:r>
            <w:r w:rsidRPr="00EA29A6">
              <w:rPr>
                <w:rFonts w:ascii="Times New Roman" w:eastAsia="Times New Roman" w:hAnsi="Times New Roman" w:cs="Times New Roman"/>
                <w:color w:val="000000"/>
                <w:sz w:val="24"/>
                <w:szCs w:val="24"/>
              </w:rPr>
              <w:t xml:space="preserve"> square, he or she will </w:t>
            </w:r>
            <w:r w:rsidR="00F271E8">
              <w:rPr>
                <w:rFonts w:ascii="Times New Roman" w:eastAsia="Times New Roman" w:hAnsi="Times New Roman" w:cs="Times New Roman"/>
                <w:color w:val="000000"/>
                <w:sz w:val="24"/>
                <w:szCs w:val="24"/>
              </w:rPr>
              <w:t>pay</w:t>
            </w:r>
            <w:r w:rsidRPr="00EA29A6">
              <w:rPr>
                <w:rFonts w:ascii="Times New Roman" w:eastAsia="Times New Roman" w:hAnsi="Times New Roman" w:cs="Times New Roman"/>
                <w:color w:val="000000"/>
                <w:sz w:val="24"/>
                <w:szCs w:val="24"/>
              </w:rPr>
              <w:t xml:space="preserve"> an amount of resource as specified by the square</w:t>
            </w:r>
            <w:r w:rsidR="00E45A4A">
              <w:rPr>
                <w:rFonts w:ascii="Times New Roman" w:eastAsia="Times New Roman" w:hAnsi="Times New Roman" w:cs="Times New Roman"/>
                <w:color w:val="000000"/>
                <w:sz w:val="24"/>
                <w:szCs w:val="24"/>
              </w:rPr>
              <w:t xml:space="preserve"> (200)</w:t>
            </w:r>
            <w:r w:rsidRPr="00EA29A6">
              <w:rPr>
                <w:rFonts w:ascii="Times New Roman" w:eastAsia="Times New Roman" w:hAnsi="Times New Roman" w:cs="Times New Roman"/>
                <w:color w:val="000000"/>
                <w:sz w:val="24"/>
                <w:szCs w:val="24"/>
              </w:rPr>
              <w:t xml:space="preserve"> [AF1]. System will inform the player of the event, based on the square that he or she lands on.</w:t>
            </w:r>
          </w:p>
          <w:p w14:paraId="0DF6978F" w14:textId="77777777" w:rsidR="00EA29A6" w:rsidRPr="00EA29A6" w:rsidRDefault="00EA29A6" w:rsidP="00782EB3">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the reason for the change in resources and player’s new balance.</w:t>
            </w:r>
          </w:p>
        </w:tc>
      </w:tr>
      <w:tr w:rsidR="00EA29A6" w:rsidRPr="00EA29A6" w14:paraId="5D1FEBB8" w14:textId="77777777" w:rsidTr="00F271E8">
        <w:trPr>
          <w:trHeight w:val="100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7B6CE48" w14:textId="215CE230"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B14842F" w14:textId="0EBB42EE"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[AF1] If the player does not have enough money to </w:t>
            </w:r>
            <w:r w:rsidR="00F271E8">
              <w:rPr>
                <w:rFonts w:ascii="Times New Roman" w:eastAsia="Times New Roman" w:hAnsi="Times New Roman" w:cs="Times New Roman"/>
                <w:color w:val="000000"/>
                <w:sz w:val="24"/>
                <w:szCs w:val="24"/>
              </w:rPr>
              <w:t>pay</w:t>
            </w:r>
            <w:r w:rsidRPr="00EA29A6">
              <w:rPr>
                <w:rFonts w:ascii="Times New Roman" w:eastAsia="Times New Roman" w:hAnsi="Times New Roman" w:cs="Times New Roman"/>
                <w:color w:val="000000"/>
                <w:sz w:val="24"/>
                <w:szCs w:val="24"/>
              </w:rPr>
              <w:t>, the system will ask if they wish to sell developments or areas</w:t>
            </w:r>
            <w:r w:rsidR="00F271E8">
              <w:rPr>
                <w:rFonts w:ascii="Times New Roman" w:eastAsia="Times New Roman" w:hAnsi="Times New Roman" w:cs="Times New Roman"/>
                <w:color w:val="000000"/>
                <w:sz w:val="24"/>
                <w:szCs w:val="24"/>
              </w:rPr>
              <w:t xml:space="preserve"> [UC10]</w:t>
            </w:r>
            <w:r w:rsidRPr="00EA29A6">
              <w:rPr>
                <w:rFonts w:ascii="Times New Roman" w:eastAsia="Times New Roman" w:hAnsi="Times New Roman" w:cs="Times New Roman"/>
                <w:color w:val="000000"/>
                <w:sz w:val="24"/>
                <w:szCs w:val="24"/>
              </w:rPr>
              <w:t xml:space="preserve">. If they can’t or won’t, they lose the game. The player’s areas then become </w:t>
            </w:r>
            <w:r w:rsidR="00F271E8">
              <w:rPr>
                <w:rFonts w:ascii="Times New Roman" w:eastAsia="Times New Roman" w:hAnsi="Times New Roman" w:cs="Times New Roman"/>
                <w:color w:val="000000"/>
                <w:sz w:val="24"/>
                <w:szCs w:val="24"/>
              </w:rPr>
              <w:t>available</w:t>
            </w:r>
            <w:r w:rsidRPr="00EA29A6">
              <w:rPr>
                <w:rFonts w:ascii="Times New Roman" w:eastAsia="Times New Roman" w:hAnsi="Times New Roman" w:cs="Times New Roman"/>
                <w:color w:val="000000"/>
                <w:sz w:val="24"/>
                <w:szCs w:val="24"/>
              </w:rPr>
              <w:t xml:space="preserve"> for other players to buy</w:t>
            </w:r>
            <w:r w:rsidR="00F271E8">
              <w:rPr>
                <w:rFonts w:ascii="Times New Roman" w:eastAsia="Times New Roman" w:hAnsi="Times New Roman" w:cs="Times New Roman"/>
                <w:color w:val="000000"/>
                <w:sz w:val="24"/>
                <w:szCs w:val="24"/>
              </w:rPr>
              <w:t>.</w:t>
            </w:r>
          </w:p>
        </w:tc>
      </w:tr>
      <w:tr w:rsidR="00EA29A6" w:rsidRPr="00EA29A6" w14:paraId="6280BED8"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CA2DA5F"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EA030E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player’s balance decreases/increases by the specified amount.</w:t>
            </w:r>
          </w:p>
        </w:tc>
      </w:tr>
    </w:tbl>
    <w:p w14:paraId="002655D7"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52519932"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9B7C5C3"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A2AAD91"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[UC8] Participate in a random chance</w:t>
            </w:r>
          </w:p>
        </w:tc>
      </w:tr>
      <w:tr w:rsidR="00EA29A6" w:rsidRPr="00EA29A6" w14:paraId="6276F92C"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6F0761"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17AE38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participate in a random opportunity.</w:t>
            </w:r>
          </w:p>
        </w:tc>
      </w:tr>
      <w:tr w:rsidR="00EA29A6" w:rsidRPr="00EA29A6" w14:paraId="531BE636"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941EC0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10760D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5FFA2265" w14:textId="77777777" w:rsidTr="00F271E8">
        <w:trPr>
          <w:trHeight w:val="74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05B7CFB"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0D6A173" w14:textId="77777777" w:rsidR="00EA29A6" w:rsidRPr="00EA29A6" w:rsidRDefault="00EA29A6" w:rsidP="00782EB3">
            <w:pPr>
              <w:numPr>
                <w:ilvl w:val="0"/>
                <w:numId w:val="1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44FC5A6C" w14:textId="77777777" w:rsidR="00EA29A6" w:rsidRPr="00EA29A6" w:rsidRDefault="00EA29A6" w:rsidP="00782EB3">
            <w:pPr>
              <w:numPr>
                <w:ilvl w:val="0"/>
                <w:numId w:val="1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has thrown dices. [UC3]</w:t>
            </w:r>
          </w:p>
          <w:p w14:paraId="2025AA11" w14:textId="2E5450FF" w:rsidR="00EA29A6" w:rsidRPr="00EA29A6" w:rsidRDefault="00EA29A6" w:rsidP="00782EB3">
            <w:pPr>
              <w:numPr>
                <w:ilvl w:val="0"/>
                <w:numId w:val="17"/>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w:t>
            </w:r>
            <w:r w:rsidR="00F271E8">
              <w:rPr>
                <w:rFonts w:ascii="Times New Roman" w:eastAsia="Times New Roman" w:hAnsi="Times New Roman" w:cs="Times New Roman"/>
                <w:color w:val="000000"/>
                <w:sz w:val="24"/>
                <w:szCs w:val="24"/>
              </w:rPr>
              <w:t xml:space="preserve"> </w:t>
            </w:r>
            <w:r w:rsidRPr="00EA29A6">
              <w:rPr>
                <w:rFonts w:ascii="Times New Roman" w:eastAsia="Times New Roman" w:hAnsi="Times New Roman" w:cs="Times New Roman"/>
                <w:color w:val="000000"/>
                <w:sz w:val="24"/>
                <w:szCs w:val="24"/>
              </w:rPr>
              <w:t>lands on [Chance] square.</w:t>
            </w:r>
          </w:p>
        </w:tc>
      </w:tr>
      <w:tr w:rsidR="00EA29A6" w:rsidRPr="00EA29A6" w14:paraId="13097D4B" w14:textId="77777777" w:rsidTr="00F271E8">
        <w:trPr>
          <w:trHeight w:val="74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A065CD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123E638" w14:textId="77777777" w:rsidR="00EA29A6" w:rsidRPr="00EA29A6" w:rsidRDefault="00EA29A6" w:rsidP="00782EB3">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informs player of the opportunity.</w:t>
            </w:r>
          </w:p>
          <w:p w14:paraId="5943A478" w14:textId="77777777" w:rsidR="00EA29A6" w:rsidRPr="00EA29A6" w:rsidRDefault="00EA29A6" w:rsidP="00782EB3">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draws a random action from its [Chance] pool, which might be either: Move Forward (S1), Move Backward (S2), Purchase an Area (S3)</w:t>
            </w:r>
          </w:p>
        </w:tc>
      </w:tr>
      <w:tr w:rsidR="00EA29A6" w:rsidRPr="00EA29A6" w14:paraId="18B827D2" w14:textId="77777777" w:rsidTr="00C77B94">
        <w:trPr>
          <w:trHeight w:val="1260"/>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E18623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Sub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87BB14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(S1) If the player receives ‘Move Forward’ chance, system will randomly move the player forward by 1, 2 or 3 squares. The player has to move to the new position and receives any obligation/opportunity presented in the new position.</w:t>
            </w:r>
          </w:p>
          <w:p w14:paraId="7C4C51D8" w14:textId="77777777" w:rsidR="00EA29A6" w:rsidRPr="00EA29A6" w:rsidRDefault="00EA29A6" w:rsidP="00782EB3">
            <w:pPr>
              <w:spacing w:after="0" w:line="360" w:lineRule="auto"/>
              <w:rPr>
                <w:rFonts w:ascii="Times New Roman" w:eastAsia="Times New Roman" w:hAnsi="Times New Roman" w:cs="Times New Roman"/>
                <w:sz w:val="24"/>
                <w:szCs w:val="24"/>
              </w:rPr>
            </w:pPr>
          </w:p>
          <w:p w14:paraId="16ECCB00"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(S2) If the player receives ‘Move Backward’ chance, system will randomly move the player backward by 1, 2 or 3 squares. The player has to move to the new position and receives any obligation/opportunity presented in the new position.</w:t>
            </w:r>
          </w:p>
          <w:p w14:paraId="15347879" w14:textId="77777777" w:rsidR="00EA29A6" w:rsidRPr="00EA29A6" w:rsidRDefault="00EA29A6" w:rsidP="00782EB3">
            <w:pPr>
              <w:spacing w:after="0" w:line="360" w:lineRule="auto"/>
              <w:rPr>
                <w:rFonts w:ascii="Times New Roman" w:eastAsia="Times New Roman" w:hAnsi="Times New Roman" w:cs="Times New Roman"/>
                <w:sz w:val="24"/>
                <w:szCs w:val="24"/>
              </w:rPr>
            </w:pPr>
          </w:p>
          <w:p w14:paraId="18FE79A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(S3) If the player receives ‘Purchase an Area’ chance, system will inform the player of the opportunity to buy any available area on the board, and ask for player’s decision to proceed with the opportunity. </w:t>
            </w:r>
          </w:p>
          <w:p w14:paraId="758D97EA" w14:textId="530025D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If the player accepts the chance, system will display the information of all </w:t>
            </w:r>
            <w:r w:rsidR="00F271E8">
              <w:rPr>
                <w:rFonts w:ascii="Times New Roman" w:eastAsia="Times New Roman" w:hAnsi="Times New Roman" w:cs="Times New Roman"/>
                <w:color w:val="000000"/>
                <w:sz w:val="24"/>
                <w:szCs w:val="24"/>
              </w:rPr>
              <w:t>available areas on the board.</w:t>
            </w:r>
            <w:r w:rsidRPr="00EA29A6">
              <w:rPr>
                <w:rFonts w:ascii="Times New Roman" w:eastAsia="Times New Roman" w:hAnsi="Times New Roman" w:cs="Times New Roman"/>
                <w:color w:val="000000"/>
                <w:sz w:val="24"/>
                <w:szCs w:val="24"/>
              </w:rPr>
              <w:t xml:space="preserve"> The player then enters the area that they want to acquire. </w:t>
            </w:r>
            <w:r w:rsidR="00F271E8">
              <w:rPr>
                <w:rFonts w:ascii="Times New Roman" w:eastAsia="Times New Roman" w:hAnsi="Times New Roman" w:cs="Times New Roman"/>
                <w:color w:val="000000"/>
                <w:sz w:val="24"/>
                <w:szCs w:val="24"/>
              </w:rPr>
              <w:t>If the selected area is within the player’s budget, s</w:t>
            </w:r>
            <w:r w:rsidRPr="00EA29A6">
              <w:rPr>
                <w:rFonts w:ascii="Times New Roman" w:eastAsia="Times New Roman" w:hAnsi="Times New Roman" w:cs="Times New Roman"/>
                <w:color w:val="000000"/>
                <w:sz w:val="24"/>
                <w:szCs w:val="24"/>
              </w:rPr>
              <w:t>ystem then acknowledges the acquisition and displays the updated resources information. System displays the reason for the change in resources and player’s new balance.</w:t>
            </w:r>
          </w:p>
          <w:p w14:paraId="5409D83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If the player rejects the chance, the use case ends.</w:t>
            </w:r>
          </w:p>
        </w:tc>
      </w:tr>
      <w:tr w:rsidR="00EA29A6" w:rsidRPr="00EA29A6" w14:paraId="02774157"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DC707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2D3628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 participates in a random opportunity.</w:t>
            </w:r>
          </w:p>
        </w:tc>
      </w:tr>
    </w:tbl>
    <w:p w14:paraId="341262DA" w14:textId="77777777" w:rsidR="00EA29A6" w:rsidRPr="00EA29A6" w:rsidRDefault="00EA29A6" w:rsidP="00782EB3">
      <w:pPr>
        <w:spacing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25A51993"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067112B"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D0A77DC"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[UC9] Start a Development</w:t>
            </w:r>
          </w:p>
        </w:tc>
      </w:tr>
      <w:tr w:rsidR="00EA29A6" w:rsidRPr="00EA29A6" w14:paraId="61116615"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9D2F06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3C5D444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develop an area within an acquired field.</w:t>
            </w:r>
          </w:p>
        </w:tc>
      </w:tr>
      <w:tr w:rsidR="00EA29A6" w:rsidRPr="00EA29A6" w14:paraId="2F7B11C7"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3860AF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860AA8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2A743B71" w14:textId="77777777" w:rsidTr="00F271E8">
        <w:trPr>
          <w:trHeight w:val="4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F65C83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EBE1C41" w14:textId="73B408DF" w:rsidR="00EA29A6" w:rsidRDefault="00EA29A6" w:rsidP="00782EB3">
            <w:pPr>
              <w:numPr>
                <w:ilvl w:val="0"/>
                <w:numId w:val="19"/>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5CC542BA" w14:textId="5D90E2A6" w:rsidR="00F271E8" w:rsidRPr="00EA29A6" w:rsidRDefault="00F271E8" w:rsidP="00782EB3">
            <w:pPr>
              <w:numPr>
                <w:ilvl w:val="0"/>
                <w:numId w:val="1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player has finished his or her Move (UC2).</w:t>
            </w:r>
          </w:p>
          <w:p w14:paraId="7E4EA747" w14:textId="77777777" w:rsidR="00EA29A6" w:rsidRPr="00EA29A6" w:rsidRDefault="00EA29A6" w:rsidP="00782EB3">
            <w:pPr>
              <w:numPr>
                <w:ilvl w:val="0"/>
                <w:numId w:val="19"/>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lastRenderedPageBreak/>
              <w:t>The player is in charge of at least one field.</w:t>
            </w:r>
          </w:p>
        </w:tc>
      </w:tr>
      <w:tr w:rsidR="00EA29A6" w:rsidRPr="00EA29A6" w14:paraId="247D8CA6" w14:textId="77777777" w:rsidTr="00F271E8">
        <w:trPr>
          <w:trHeight w:val="4022"/>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8192036"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F4220C" w14:textId="77777777" w:rsidR="006C1688" w:rsidRDefault="00EA29A6" w:rsidP="00782EB3">
            <w:pPr>
              <w:numPr>
                <w:ilvl w:val="0"/>
                <w:numId w:val="20"/>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is in charge of a field when he or she acquires all areas within a field. By then, the player can start a development in any areas</w:t>
            </w:r>
            <w:r w:rsidR="006C1688">
              <w:rPr>
                <w:rFonts w:ascii="Times New Roman" w:eastAsia="Times New Roman" w:hAnsi="Times New Roman" w:cs="Times New Roman"/>
                <w:color w:val="000000"/>
                <w:sz w:val="24"/>
                <w:szCs w:val="24"/>
              </w:rPr>
              <w:t xml:space="preserve"> within the field</w:t>
            </w:r>
            <w:r w:rsidRPr="00EA29A6">
              <w:rPr>
                <w:rFonts w:ascii="Times New Roman" w:eastAsia="Times New Roman" w:hAnsi="Times New Roman" w:cs="Times New Roman"/>
                <w:color w:val="000000"/>
                <w:sz w:val="24"/>
                <w:szCs w:val="24"/>
              </w:rPr>
              <w:t xml:space="preserve">. An area can have up to 3 developments, and the next development will be a major development. The player cannot further develop an area after a major development has been made. </w:t>
            </w:r>
            <w:r w:rsidR="006C1688">
              <w:rPr>
                <w:rFonts w:ascii="Times New Roman" w:eastAsia="Times New Roman" w:hAnsi="Times New Roman" w:cs="Times New Roman"/>
                <w:color w:val="000000"/>
                <w:sz w:val="24"/>
                <w:szCs w:val="24"/>
              </w:rPr>
              <w:t>He or she</w:t>
            </w:r>
            <w:r w:rsidR="006C1688" w:rsidRPr="00EA29A6">
              <w:rPr>
                <w:rFonts w:ascii="Times New Roman" w:eastAsia="Times New Roman" w:hAnsi="Times New Roman" w:cs="Times New Roman"/>
                <w:color w:val="000000"/>
                <w:sz w:val="24"/>
                <w:szCs w:val="24"/>
              </w:rPr>
              <w:t xml:space="preserve"> can only implement one development per turn.</w:t>
            </w:r>
          </w:p>
          <w:p w14:paraId="06F5A05F" w14:textId="32FFA1EF" w:rsidR="00EA29A6" w:rsidRPr="00EA29A6" w:rsidRDefault="00EA29A6" w:rsidP="00782EB3">
            <w:pPr>
              <w:numPr>
                <w:ilvl w:val="0"/>
                <w:numId w:val="20"/>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information of all areas qualified for development and/or major development.</w:t>
            </w:r>
          </w:p>
          <w:p w14:paraId="18160D71" w14:textId="079EECB4" w:rsidR="00EA29A6" w:rsidRPr="00EA29A6" w:rsidRDefault="00EA29A6" w:rsidP="00782EB3">
            <w:pPr>
              <w:numPr>
                <w:ilvl w:val="0"/>
                <w:numId w:val="20"/>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Player enters their chosen area for development. [AF1]</w:t>
            </w:r>
          </w:p>
          <w:p w14:paraId="210E72FB" w14:textId="77777777" w:rsidR="00EA29A6" w:rsidRPr="00EA29A6" w:rsidRDefault="00EA29A6" w:rsidP="00782EB3">
            <w:pPr>
              <w:numPr>
                <w:ilvl w:val="0"/>
                <w:numId w:val="20"/>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records the development of the chosen area and player’s new balance.</w:t>
            </w:r>
          </w:p>
          <w:p w14:paraId="425DD33C" w14:textId="77777777" w:rsidR="00EA29A6" w:rsidRPr="00EA29A6" w:rsidRDefault="00EA29A6" w:rsidP="00782EB3">
            <w:pPr>
              <w:numPr>
                <w:ilvl w:val="0"/>
                <w:numId w:val="20"/>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the reason for the change in resources and player’s new balance.</w:t>
            </w:r>
          </w:p>
        </w:tc>
      </w:tr>
      <w:tr w:rsidR="00EA29A6" w:rsidRPr="00EA29A6" w14:paraId="04A7A2B4" w14:textId="77777777" w:rsidTr="00F271E8">
        <w:trPr>
          <w:trHeight w:val="4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898CB3" w14:textId="1A53DAE4"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AE7AB6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[AF1] Player can reject the opportunity to develop an area in this turn by entering his or her decision. </w:t>
            </w:r>
          </w:p>
        </w:tc>
      </w:tr>
      <w:tr w:rsidR="00EA29A6" w:rsidRPr="00EA29A6" w14:paraId="49D0330C" w14:textId="77777777" w:rsidTr="00F271E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E1998C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706C56A"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 completes a development in an area that he or she owns.</w:t>
            </w:r>
          </w:p>
        </w:tc>
      </w:tr>
    </w:tbl>
    <w:p w14:paraId="53432E65" w14:textId="77777777" w:rsidR="00EA29A6" w:rsidRPr="00EA29A6" w:rsidRDefault="00EA29A6" w:rsidP="00782EB3">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4B9AF8D7"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357CD21"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A654F2A"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[UC10] Sell</w:t>
            </w:r>
          </w:p>
        </w:tc>
      </w:tr>
      <w:tr w:rsidR="00EA29A6" w:rsidRPr="00EA29A6" w14:paraId="32E6E4B3"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349303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9CC6FB8"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To sell an area or development to the system.</w:t>
            </w:r>
          </w:p>
        </w:tc>
      </w:tr>
      <w:tr w:rsidR="00EA29A6" w:rsidRPr="00EA29A6" w14:paraId="1735E014"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EE06E6F"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2F97622"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460F169C" w14:textId="77777777" w:rsidTr="006C1688">
        <w:trPr>
          <w:trHeight w:val="74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8E21E0F"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5A7E12A" w14:textId="77777777" w:rsidR="00EA29A6" w:rsidRPr="00EA29A6" w:rsidRDefault="00EA29A6" w:rsidP="00782EB3">
            <w:pPr>
              <w:numPr>
                <w:ilvl w:val="0"/>
                <w:numId w:val="21"/>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player’s turn has started.</w:t>
            </w:r>
          </w:p>
          <w:p w14:paraId="6DD957ED" w14:textId="2AA1A916" w:rsidR="00EA29A6" w:rsidRPr="00EA29A6" w:rsidRDefault="00EA29A6" w:rsidP="00782EB3">
            <w:pPr>
              <w:numPr>
                <w:ilvl w:val="0"/>
                <w:numId w:val="21"/>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player is obligated to pay money that they don’t have. (UC6, UC7)</w:t>
            </w:r>
          </w:p>
        </w:tc>
      </w:tr>
      <w:tr w:rsidR="00EA29A6" w:rsidRPr="00EA29A6" w14:paraId="63231A12" w14:textId="77777777" w:rsidTr="00C77B94">
        <w:trPr>
          <w:trHeight w:val="1620"/>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BE32DB9"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55DDDE2" w14:textId="1CD5C28B" w:rsidR="00EA29A6" w:rsidRPr="00EA29A6" w:rsidRDefault="00EA29A6" w:rsidP="00782EB3">
            <w:pPr>
              <w:numPr>
                <w:ilvl w:val="0"/>
                <w:numId w:val="22"/>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system will inform the player that they have insufficient resource to pay for their obligation.</w:t>
            </w:r>
          </w:p>
          <w:p w14:paraId="5D161279" w14:textId="2A3812EA" w:rsidR="00EA29A6" w:rsidRPr="00C62A4C" w:rsidRDefault="00C62A4C" w:rsidP="00A954DF">
            <w:pPr>
              <w:numPr>
                <w:ilvl w:val="0"/>
                <w:numId w:val="22"/>
              </w:numPr>
              <w:spacing w:line="360" w:lineRule="auto"/>
              <w:jc w:val="both"/>
              <w:textAlignment w:val="baseline"/>
              <w:rPr>
                <w:rFonts w:ascii="Times New Roman" w:eastAsia="Times New Roman" w:hAnsi="Times New Roman" w:cs="Times New Roman"/>
                <w:color w:val="000000"/>
                <w:sz w:val="24"/>
                <w:szCs w:val="24"/>
              </w:rPr>
            </w:pPr>
            <w:r w:rsidRPr="00C62A4C">
              <w:rPr>
                <w:rFonts w:ascii="Times New Roman" w:eastAsia="Times New Roman" w:hAnsi="Times New Roman" w:cs="Times New Roman"/>
                <w:color w:val="000000"/>
                <w:sz w:val="24"/>
                <w:szCs w:val="24"/>
              </w:rPr>
              <w:t xml:space="preserve">If the player has no assets/properties left to sell, he or she is disqualified from the game. Else, </w:t>
            </w:r>
            <w:r>
              <w:rPr>
                <w:rFonts w:ascii="Times New Roman" w:eastAsia="Times New Roman" w:hAnsi="Times New Roman" w:cs="Times New Roman"/>
                <w:color w:val="000000"/>
                <w:sz w:val="24"/>
                <w:szCs w:val="24"/>
              </w:rPr>
              <w:t>t</w:t>
            </w:r>
            <w:r w:rsidR="00EA29A6" w:rsidRPr="00C62A4C">
              <w:rPr>
                <w:rFonts w:ascii="Times New Roman" w:eastAsia="Times New Roman" w:hAnsi="Times New Roman" w:cs="Times New Roman"/>
                <w:color w:val="000000"/>
                <w:sz w:val="24"/>
                <w:szCs w:val="24"/>
              </w:rPr>
              <w:t>he system displays all properties that the player is able to sell, and if the player is in charge of any fields. The system then asks the player if they wish to sell some developments or areas. </w:t>
            </w:r>
          </w:p>
          <w:p w14:paraId="32CF90F6" w14:textId="77777777" w:rsidR="00EA29A6" w:rsidRPr="00EA29A6" w:rsidRDefault="00EA29A6" w:rsidP="00782EB3">
            <w:pPr>
              <w:numPr>
                <w:ilvl w:val="0"/>
                <w:numId w:val="22"/>
              </w:numPr>
              <w:spacing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the player accepts the opportunity, the player enters which area and the number of developments they wish to sell to the system [AF1].</w:t>
            </w:r>
          </w:p>
          <w:p w14:paraId="5FF90183" w14:textId="77777777" w:rsidR="00EA29A6" w:rsidRPr="00EA29A6" w:rsidRDefault="00EA29A6" w:rsidP="00782EB3">
            <w:pPr>
              <w:spacing w:line="360" w:lineRule="auto"/>
              <w:ind w:left="720"/>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Before the player attempts to sell an area within a field they are in charge of, he or she must sell off all developments within the field first. To facilitate this game rule, after receiving input from the player, two different alternatives of system behaviors are proposed: </w:t>
            </w:r>
          </w:p>
          <w:p w14:paraId="6EBBD7C1" w14:textId="77777777" w:rsidR="00EA29A6" w:rsidRPr="00EA29A6" w:rsidRDefault="00EA29A6" w:rsidP="00782EB3">
            <w:pPr>
              <w:numPr>
                <w:ilvl w:val="0"/>
                <w:numId w:val="23"/>
              </w:numPr>
              <w:spacing w:after="0" w:line="360" w:lineRule="auto"/>
              <w:ind w:left="1440"/>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there is no development within the field, system would try to sell off the selected area. </w:t>
            </w:r>
          </w:p>
          <w:p w14:paraId="3CCB1B1D" w14:textId="31B2B68E" w:rsidR="00F271E8" w:rsidRDefault="00EA29A6" w:rsidP="00782EB3">
            <w:pPr>
              <w:numPr>
                <w:ilvl w:val="0"/>
                <w:numId w:val="23"/>
              </w:numPr>
              <w:spacing w:after="0" w:line="360" w:lineRule="auto"/>
              <w:ind w:left="1440"/>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If there is any development within the field, system would try to sell the developments within the area.</w:t>
            </w:r>
          </w:p>
          <w:p w14:paraId="121CD82F" w14:textId="378A761B" w:rsidR="00F271E8" w:rsidRDefault="00F271E8" w:rsidP="00782EB3">
            <w:pPr>
              <w:pStyle w:val="ListParagraph"/>
              <w:numPr>
                <w:ilvl w:val="0"/>
                <w:numId w:val="22"/>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system displays the changes in balance after the transaction.</w:t>
            </w:r>
          </w:p>
          <w:p w14:paraId="2DEC73CC" w14:textId="446E228F" w:rsidR="00EA29A6" w:rsidRPr="00F271E8" w:rsidRDefault="00F271E8" w:rsidP="00782EB3">
            <w:pPr>
              <w:pStyle w:val="ListParagraph"/>
              <w:numPr>
                <w:ilvl w:val="0"/>
                <w:numId w:val="22"/>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The system will check if the player has enough money to complete their obligation. If yes, then the system will complete the obligation. If not, the system will go back to 2. If the player has no property to sell, they are disqualified from the game.</w:t>
            </w:r>
          </w:p>
        </w:tc>
      </w:tr>
      <w:tr w:rsidR="00EA29A6" w:rsidRPr="00EA29A6" w14:paraId="60FC0F07" w14:textId="77777777" w:rsidTr="006C1688">
        <w:trPr>
          <w:trHeight w:val="48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AC10E2" w14:textId="0AF4E1EC"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810A0F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[AF1] Player can reject the opportunity to sell and they are then disqualified from the game.</w:t>
            </w:r>
          </w:p>
        </w:tc>
      </w:tr>
      <w:tr w:rsidR="00EA29A6" w:rsidRPr="00EA29A6" w14:paraId="70FE3EB2"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0D95D94"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DE7CF07"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The player sells a development, or an area, to make resources available to pay any outstanding obligations.</w:t>
            </w:r>
          </w:p>
        </w:tc>
      </w:tr>
    </w:tbl>
    <w:p w14:paraId="052EB252" w14:textId="6F8BC12C" w:rsidR="00EA29A6" w:rsidRPr="00EA29A6" w:rsidRDefault="00EA29A6" w:rsidP="00782EB3">
      <w:pPr>
        <w:spacing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5"/>
        <w:gridCol w:w="7465"/>
      </w:tblGrid>
      <w:tr w:rsidR="00EA29A6" w:rsidRPr="00EA29A6" w14:paraId="16B4BBCA"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B7B9940" w14:textId="77777777" w:rsidR="00EA29A6" w:rsidRPr="00EA29A6" w:rsidRDefault="00EA29A6" w:rsidP="00782EB3">
            <w:pPr>
              <w:spacing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lastRenderedPageBreak/>
              <w:t>Name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B3258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[UC11] End Game</w:t>
            </w:r>
          </w:p>
        </w:tc>
      </w:tr>
      <w:tr w:rsidR="00EA29A6" w:rsidRPr="00EA29A6" w14:paraId="30C3998C"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E94E9F5"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Objective</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21E030FA" w14:textId="19BD6763"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 xml:space="preserve">To end </w:t>
            </w:r>
            <w:r w:rsidR="006C1688">
              <w:rPr>
                <w:rFonts w:ascii="Times New Roman" w:eastAsia="Times New Roman" w:hAnsi="Times New Roman" w:cs="Times New Roman"/>
                <w:color w:val="000000"/>
                <w:sz w:val="24"/>
                <w:szCs w:val="24"/>
              </w:rPr>
              <w:t>the game</w:t>
            </w:r>
          </w:p>
        </w:tc>
      </w:tr>
      <w:tr w:rsidR="00EA29A6" w:rsidRPr="00EA29A6" w14:paraId="36337D0F"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AE6689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Actors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5446ABA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Player</w:t>
            </w:r>
          </w:p>
        </w:tc>
      </w:tr>
      <w:tr w:rsidR="00EA29A6" w:rsidRPr="00EA29A6" w14:paraId="46F7581F"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051710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Precondition</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F6B004C"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w:t>
            </w:r>
          </w:p>
        </w:tc>
      </w:tr>
      <w:tr w:rsidR="00EA29A6" w:rsidRPr="00EA29A6" w14:paraId="74BE8E26" w14:textId="77777777" w:rsidTr="006C1688">
        <w:trPr>
          <w:trHeight w:val="1212"/>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19FC887D"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Main Flow</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80CD41E" w14:textId="696EF301" w:rsidR="00EA29A6" w:rsidRPr="00EA29A6" w:rsidRDefault="00C62A4C" w:rsidP="00782EB3">
            <w:pPr>
              <w:numPr>
                <w:ilvl w:val="0"/>
                <w:numId w:val="26"/>
              </w:numPr>
              <w:spacing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player will be out of the game if he or she has no resource or properties left [UC10]. </w:t>
            </w:r>
            <w:r w:rsidR="00EA29A6" w:rsidRPr="00EA29A6">
              <w:rPr>
                <w:rFonts w:ascii="Times New Roman" w:eastAsia="Times New Roman" w:hAnsi="Times New Roman" w:cs="Times New Roman"/>
                <w:color w:val="000000"/>
                <w:sz w:val="24"/>
                <w:szCs w:val="24"/>
              </w:rPr>
              <w:t xml:space="preserve">When one player remains, </w:t>
            </w:r>
            <w:r w:rsidR="006C1688">
              <w:rPr>
                <w:rFonts w:ascii="Times New Roman" w:eastAsia="Times New Roman" w:hAnsi="Times New Roman" w:cs="Times New Roman"/>
                <w:color w:val="000000"/>
                <w:sz w:val="24"/>
                <w:szCs w:val="24"/>
              </w:rPr>
              <w:t>he or she is</w:t>
            </w:r>
            <w:r w:rsidR="00EA29A6" w:rsidRPr="00EA29A6">
              <w:rPr>
                <w:rFonts w:ascii="Times New Roman" w:eastAsia="Times New Roman" w:hAnsi="Times New Roman" w:cs="Times New Roman"/>
                <w:color w:val="000000"/>
                <w:sz w:val="24"/>
                <w:szCs w:val="24"/>
              </w:rPr>
              <w:t xml:space="preserve"> the winner.</w:t>
            </w:r>
          </w:p>
          <w:p w14:paraId="6F3238EB" w14:textId="77777777" w:rsidR="00EA29A6" w:rsidRPr="00EA29A6" w:rsidRDefault="00EA29A6" w:rsidP="00782EB3">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sidRPr="00EA29A6">
              <w:rPr>
                <w:rFonts w:ascii="Times New Roman" w:eastAsia="Times New Roman" w:hAnsi="Times New Roman" w:cs="Times New Roman"/>
                <w:color w:val="000000"/>
                <w:sz w:val="24"/>
                <w:szCs w:val="24"/>
              </w:rPr>
              <w:t>System displays information of resources each player holds.</w:t>
            </w:r>
          </w:p>
        </w:tc>
      </w:tr>
      <w:tr w:rsidR="00EA29A6" w:rsidRPr="00EA29A6" w14:paraId="7992CD7C" w14:textId="77777777" w:rsidTr="006C1688">
        <w:trPr>
          <w:trHeight w:val="74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4D602E88" w14:textId="59DFF1B0"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Alternative Flows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7DE5F271" w14:textId="29BAABD1"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If a player no longer wants to play, the player can stop the game in their turn and the game ends.</w:t>
            </w:r>
            <w:r w:rsidR="006C1688">
              <w:rPr>
                <w:rFonts w:ascii="Times New Roman" w:eastAsia="Times New Roman" w:hAnsi="Times New Roman" w:cs="Times New Roman"/>
                <w:color w:val="000000"/>
                <w:sz w:val="24"/>
                <w:szCs w:val="24"/>
              </w:rPr>
              <w:t xml:space="preserve"> </w:t>
            </w:r>
            <w:r w:rsidR="006C1688" w:rsidRPr="00EA29A6">
              <w:rPr>
                <w:rFonts w:ascii="Times New Roman" w:eastAsia="Times New Roman" w:hAnsi="Times New Roman" w:cs="Times New Roman"/>
                <w:color w:val="000000"/>
                <w:sz w:val="24"/>
                <w:szCs w:val="24"/>
              </w:rPr>
              <w:t>System displays information of resources each player holds.</w:t>
            </w:r>
          </w:p>
        </w:tc>
      </w:tr>
      <w:tr w:rsidR="00EA29A6" w:rsidRPr="00EA29A6" w14:paraId="631BC5AF" w14:textId="77777777" w:rsidTr="006C1688">
        <w:trPr>
          <w:trHeight w:val="221"/>
        </w:trPr>
        <w:tc>
          <w:tcPr>
            <w:tcW w:w="188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0FE218BE"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Post-conditions</w:t>
            </w:r>
          </w:p>
        </w:tc>
        <w:tc>
          <w:tcPr>
            <w:tcW w:w="7465"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hideMark/>
          </w:tcPr>
          <w:p w14:paraId="6FDBECE3" w14:textId="77777777" w:rsidR="00EA29A6" w:rsidRPr="00EA29A6" w:rsidRDefault="00EA29A6" w:rsidP="00782EB3">
            <w:pPr>
              <w:spacing w:after="0" w:line="360" w:lineRule="auto"/>
              <w:jc w:val="both"/>
              <w:rPr>
                <w:rFonts w:ascii="Times New Roman" w:eastAsia="Times New Roman" w:hAnsi="Times New Roman" w:cs="Times New Roman"/>
                <w:sz w:val="24"/>
                <w:szCs w:val="24"/>
              </w:rPr>
            </w:pPr>
            <w:r w:rsidRPr="00EA29A6">
              <w:rPr>
                <w:rFonts w:ascii="Times New Roman" w:eastAsia="Times New Roman" w:hAnsi="Times New Roman" w:cs="Times New Roman"/>
                <w:color w:val="000000"/>
                <w:sz w:val="24"/>
                <w:szCs w:val="24"/>
              </w:rPr>
              <w:t>Game exits.</w:t>
            </w:r>
          </w:p>
        </w:tc>
      </w:tr>
    </w:tbl>
    <w:p w14:paraId="044F006F" w14:textId="5D052D8D" w:rsidR="00EA29A6" w:rsidRDefault="00EA29A6" w:rsidP="00782EB3">
      <w:pPr>
        <w:pStyle w:val="NormalWeb"/>
        <w:spacing w:before="0" w:beforeAutospacing="0" w:after="160" w:afterAutospacing="0" w:line="360" w:lineRule="auto"/>
        <w:jc w:val="both"/>
        <w:rPr>
          <w:color w:val="000000"/>
        </w:rPr>
      </w:pPr>
    </w:p>
    <w:p w14:paraId="2AB152B7" w14:textId="6B2BEFB2" w:rsidR="006C1688" w:rsidRDefault="006C1688" w:rsidP="00782EB3">
      <w:pPr>
        <w:pStyle w:val="Heading1"/>
      </w:pPr>
      <w:bookmarkStart w:id="4" w:name="_Toc131611329"/>
      <w:r w:rsidRPr="009D34D4">
        <w:t>Requirement</w:t>
      </w:r>
      <w:r w:rsidRPr="006C1688">
        <w:t xml:space="preserve"> </w:t>
      </w:r>
      <w:r w:rsidRPr="00206DD3">
        <w:t>Analysis</w:t>
      </w:r>
      <w:bookmarkEnd w:id="4"/>
    </w:p>
    <w:p w14:paraId="0E83A82E" w14:textId="5B72B535" w:rsidR="004A0703" w:rsidRDefault="004A0703" w:rsidP="00782EB3">
      <w:pPr>
        <w:pStyle w:val="Heading2"/>
        <w:spacing w:line="360" w:lineRule="auto"/>
      </w:pPr>
      <w:bookmarkStart w:id="5" w:name="_Toc131611330"/>
      <w:r>
        <w:t>Sequence Diagram</w:t>
      </w:r>
      <w:r w:rsidR="00625DD6">
        <w:t xml:space="preserve"> – Register Players</w:t>
      </w:r>
      <w:bookmarkEnd w:id="5"/>
    </w:p>
    <w:p w14:paraId="06C095FF" w14:textId="77777777" w:rsidR="00625DD6" w:rsidRDefault="00DF3C30" w:rsidP="00782EB3">
      <w:pPr>
        <w:pStyle w:val="NormalWeb"/>
        <w:keepNext/>
        <w:spacing w:before="0" w:beforeAutospacing="0" w:after="160" w:afterAutospacing="0" w:line="360" w:lineRule="auto"/>
        <w:jc w:val="both"/>
      </w:pPr>
      <w:r>
        <w:rPr>
          <w:noProof/>
        </w:rPr>
        <w:drawing>
          <wp:inline distT="0" distB="0" distL="0" distR="0" wp14:anchorId="473E3B89" wp14:editId="778CCA25">
            <wp:extent cx="5943600" cy="2742565"/>
            <wp:effectExtent l="0" t="0" r="0" b="635"/>
            <wp:docPr id="688611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1278" name="Picture 6886112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6BD7A56E" w14:textId="6ABE1A07" w:rsidR="004A0703" w:rsidRPr="003E5DD2" w:rsidRDefault="00625DD6"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3</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Sequence Diagram:  Register Players</w:t>
      </w:r>
    </w:p>
    <w:p w14:paraId="4AF25A0E" w14:textId="20A851DB" w:rsidR="004A0703" w:rsidRDefault="00625DD6" w:rsidP="00782EB3">
      <w:pPr>
        <w:pStyle w:val="NormalWeb"/>
        <w:spacing w:before="0" w:beforeAutospacing="0" w:after="160" w:afterAutospacing="0" w:line="360" w:lineRule="auto"/>
        <w:jc w:val="both"/>
        <w:rPr>
          <w:color w:val="000000"/>
        </w:rPr>
      </w:pPr>
      <w:r>
        <w:rPr>
          <w:color w:val="000000"/>
        </w:rPr>
        <w:lastRenderedPageBreak/>
        <w:t>Figure 3</w:t>
      </w:r>
      <w:r w:rsidR="004A0703">
        <w:rPr>
          <w:color w:val="000000"/>
        </w:rPr>
        <w:t xml:space="preserve"> describes system’s internal processes when registering players into the game system. First, the organizer will enter the total number of players, which will then be used to create a list of player objects </w:t>
      </w:r>
      <w:proofErr w:type="gramStart"/>
      <w:r w:rsidR="004A0703">
        <w:rPr>
          <w:color w:val="000000"/>
        </w:rPr>
        <w:t>(:Player</w:t>
      </w:r>
      <w:proofErr w:type="gramEnd"/>
      <w:r w:rsidR="004A0703">
        <w:rPr>
          <w:color w:val="000000"/>
        </w:rPr>
        <w:t xml:space="preserve">). The system will then execute a loop to prompt the organizer to enter the player’s name in turn, and call each player object to update the player’s name. Before the game starts, the system will also prepare the game environment including creating a list of dice objects </w:t>
      </w:r>
      <w:proofErr w:type="gramStart"/>
      <w:r w:rsidR="004A0703">
        <w:rPr>
          <w:color w:val="000000"/>
        </w:rPr>
        <w:t>(:Dice</w:t>
      </w:r>
      <w:proofErr w:type="gramEnd"/>
      <w:r w:rsidR="004A0703">
        <w:rPr>
          <w:color w:val="000000"/>
        </w:rPr>
        <w:t>) and call for the board object (:Board) to be built.</w:t>
      </w:r>
    </w:p>
    <w:p w14:paraId="4D521808" w14:textId="0F08DCF6" w:rsidR="00625DD6" w:rsidRDefault="00625DD6" w:rsidP="00782EB3">
      <w:pPr>
        <w:pStyle w:val="Heading2"/>
        <w:spacing w:line="360" w:lineRule="auto"/>
      </w:pPr>
      <w:bookmarkStart w:id="6" w:name="_Toc131611331"/>
      <w:r>
        <w:t>Sequence Diagram – Move</w:t>
      </w:r>
      <w:bookmarkEnd w:id="6"/>
    </w:p>
    <w:p w14:paraId="2F75104E" w14:textId="74F3A930" w:rsidR="00625DD6" w:rsidRDefault="001C6014" w:rsidP="001C6014">
      <w:r>
        <w:rPr>
          <w:noProof/>
        </w:rPr>
        <w:drawing>
          <wp:inline distT="0" distB="0" distL="0" distR="0" wp14:anchorId="2B47D6CF" wp14:editId="5E5EDA3C">
            <wp:extent cx="5943600" cy="3681730"/>
            <wp:effectExtent l="0" t="0" r="0" b="0"/>
            <wp:docPr id="27271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1473" name="Picture 272711473"/>
                    <pic:cNvPicPr/>
                  </pic:nvPicPr>
                  <pic:blipFill>
                    <a:blip r:embed="rId12"/>
                    <a:stretch>
                      <a:fillRect/>
                    </a:stretch>
                  </pic:blipFill>
                  <pic:spPr>
                    <a:xfrm>
                      <a:off x="0" y="0"/>
                      <a:ext cx="5943600" cy="3681730"/>
                    </a:xfrm>
                    <a:prstGeom prst="rect">
                      <a:avLst/>
                    </a:prstGeom>
                  </pic:spPr>
                </pic:pic>
              </a:graphicData>
            </a:graphic>
          </wp:inline>
        </w:drawing>
      </w:r>
    </w:p>
    <w:p w14:paraId="44E77284" w14:textId="007DC329" w:rsidR="00625DD6" w:rsidRPr="003E5DD2" w:rsidRDefault="00625DD6"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4</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Sequence Diagram: Move</w:t>
      </w:r>
    </w:p>
    <w:p w14:paraId="14F6CABC" w14:textId="16E0987F" w:rsidR="004A0703" w:rsidRDefault="00625DD6" w:rsidP="00782EB3">
      <w:pPr>
        <w:pStyle w:val="NormalWeb"/>
        <w:spacing w:before="0" w:beforeAutospacing="0" w:after="160" w:afterAutospacing="0" w:line="360" w:lineRule="auto"/>
        <w:jc w:val="both"/>
      </w:pPr>
      <w:r>
        <w:rPr>
          <w:color w:val="000000"/>
        </w:rPr>
        <w:t>Figure 4</w:t>
      </w:r>
      <w:r w:rsidR="004A0703">
        <w:rPr>
          <w:color w:val="000000"/>
        </w:rPr>
        <w:t xml:space="preserve"> describes the behavior of the system when the player confirms to make a move to land a new position on the board. Rolling dice is the first action to determine the player’s number of moves, in which the game system will ask each of the two dice objects to return a virtual face value. The system will then trigger the movement of the current player object by first calling the board object to find the new position based on the result of the dice rolls, followed by updating the player’s new position. It is also reasonable to include the check if the player passes START square so he or she will receive a bonus resource (corresponding to UC4) during the move, since this behavior concerns evaluating the player’s movement as well as their new position relative to the </w:t>
      </w:r>
      <w:r w:rsidR="004A0703">
        <w:rPr>
          <w:color w:val="000000"/>
        </w:rPr>
        <w:lastRenderedPageBreak/>
        <w:t>START square. Finally, the system will trigger any event associated with the new position, and since this behavior always accompanies the behavior of a player landing on a new space, it is included in the player’s move call.</w:t>
      </w:r>
    </w:p>
    <w:p w14:paraId="6BBF5374" w14:textId="2A779EF2" w:rsidR="00625DD6" w:rsidRDefault="00625DD6" w:rsidP="00782EB3">
      <w:pPr>
        <w:pStyle w:val="Heading2"/>
        <w:spacing w:line="360" w:lineRule="auto"/>
      </w:pPr>
      <w:bookmarkStart w:id="7" w:name="_Toc131611332"/>
      <w:r>
        <w:t xml:space="preserve">Sequence Diagram – </w:t>
      </w:r>
      <w:r w:rsidR="00911955">
        <w:t xml:space="preserve">Landing </w:t>
      </w:r>
      <w:proofErr w:type="gramStart"/>
      <w:r w:rsidR="00911955">
        <w:t>On</w:t>
      </w:r>
      <w:proofErr w:type="gramEnd"/>
      <w:r w:rsidR="00911955">
        <w:t xml:space="preserve"> Area</w:t>
      </w:r>
      <w:bookmarkEnd w:id="7"/>
    </w:p>
    <w:p w14:paraId="0113AFE4" w14:textId="77777777" w:rsidR="003E5DD2" w:rsidRDefault="00625DD6" w:rsidP="00782EB3">
      <w:pPr>
        <w:keepNext/>
        <w:spacing w:line="360" w:lineRule="auto"/>
      </w:pPr>
      <w:r>
        <w:rPr>
          <w:noProof/>
        </w:rPr>
        <w:drawing>
          <wp:inline distT="0" distB="0" distL="0" distR="0" wp14:anchorId="408C7E63" wp14:editId="7DEF13AC">
            <wp:extent cx="5943600" cy="3679825"/>
            <wp:effectExtent l="0" t="0" r="0" b="0"/>
            <wp:docPr id="135316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62292" name="Picture 135316229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7BFB3DC" w14:textId="7502B039" w:rsidR="00625DD6" w:rsidRPr="003E5DD2" w:rsidRDefault="003E5DD2"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5</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Sequence Diagram: Buy Area</w:t>
      </w:r>
    </w:p>
    <w:p w14:paraId="270DBD23" w14:textId="4BE102D3" w:rsidR="003E5DD2" w:rsidRDefault="003E5DD2" w:rsidP="00782EB3">
      <w:pPr>
        <w:pStyle w:val="NormalWeb"/>
        <w:spacing w:before="0" w:beforeAutospacing="0" w:after="160" w:afterAutospacing="0" w:line="360" w:lineRule="auto"/>
        <w:jc w:val="both"/>
      </w:pPr>
      <w:r>
        <w:rPr>
          <w:color w:val="000000"/>
        </w:rPr>
        <w:t>Figure 5</w:t>
      </w:r>
      <w:r w:rsidR="004A0703">
        <w:rPr>
          <w:color w:val="000000"/>
        </w:rPr>
        <w:t xml:space="preserve"> specifies the system behaviors after the player makes a move (as described in </w:t>
      </w:r>
      <w:r>
        <w:rPr>
          <w:color w:val="000000"/>
        </w:rPr>
        <w:t>Figure 4</w:t>
      </w:r>
      <w:r w:rsidR="004A0703">
        <w:rPr>
          <w:color w:val="000000"/>
        </w:rPr>
        <w:t xml:space="preserve">) and lands on an area. System will first check with the area object </w:t>
      </w:r>
      <w:proofErr w:type="gramStart"/>
      <w:r w:rsidR="004A0703">
        <w:rPr>
          <w:color w:val="000000"/>
        </w:rPr>
        <w:t>(:</w:t>
      </w:r>
      <w:proofErr w:type="spellStart"/>
      <w:r w:rsidR="004A0703">
        <w:rPr>
          <w:color w:val="000000"/>
        </w:rPr>
        <w:t>AreaSquare</w:t>
      </w:r>
      <w:proofErr w:type="spellEnd"/>
      <w:proofErr w:type="gramEnd"/>
      <w:r w:rsidR="004A0703">
        <w:rPr>
          <w:color w:val="000000"/>
        </w:rPr>
        <w:t>)  to see if it was owned by any player, and the diagram illustrates the case when the area is not owned by any player and available for purchase. The player can choose to skip, which would result in simply ending the opportunity, or accept to buy this area. Once the player confirms his intention to buy the area, the game system will send a request to the area object to process the transaction, which involves the player object to pay money for the cost of purchase, and the area object to update the ownership. To end the buying process, the game system informs the player of the acquisition and the change in his or her balance.</w:t>
      </w:r>
    </w:p>
    <w:p w14:paraId="50DC372C" w14:textId="77777777" w:rsidR="003E5DD2" w:rsidRDefault="003E5DD2" w:rsidP="00782EB3">
      <w:pPr>
        <w:keepNext/>
        <w:spacing w:line="360" w:lineRule="auto"/>
      </w:pPr>
      <w:r>
        <w:rPr>
          <w:noProof/>
        </w:rPr>
        <w:lastRenderedPageBreak/>
        <w:drawing>
          <wp:inline distT="0" distB="0" distL="0" distR="0" wp14:anchorId="7989762A" wp14:editId="44D68E6D">
            <wp:extent cx="5943600" cy="2580005"/>
            <wp:effectExtent l="0" t="0" r="0" b="0"/>
            <wp:docPr id="167856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68095" name="Picture 16785680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14:paraId="2CD0ACEE" w14:textId="79863805" w:rsidR="003E5DD2" w:rsidRPr="003E5DD2" w:rsidRDefault="003E5DD2" w:rsidP="00782EB3">
      <w:pPr>
        <w:pStyle w:val="Caption"/>
        <w:spacing w:line="360" w:lineRule="auto"/>
        <w:jc w:val="center"/>
        <w:rPr>
          <w:rFonts w:ascii="Times New Roman" w:hAnsi="Times New Roman" w:cs="Times New Roman"/>
          <w:sz w:val="20"/>
          <w:szCs w:val="20"/>
        </w:rPr>
      </w:pPr>
      <w:r w:rsidRPr="003E5DD2">
        <w:rPr>
          <w:rFonts w:ascii="Times New Roman" w:hAnsi="Times New Roman" w:cs="Times New Roman"/>
          <w:sz w:val="20"/>
          <w:szCs w:val="20"/>
        </w:rPr>
        <w:t xml:space="preserve">Figure </w:t>
      </w:r>
      <w:r w:rsidRPr="003E5DD2">
        <w:rPr>
          <w:rFonts w:ascii="Times New Roman" w:hAnsi="Times New Roman" w:cs="Times New Roman"/>
          <w:sz w:val="20"/>
          <w:szCs w:val="20"/>
        </w:rPr>
        <w:fldChar w:fldCharType="begin"/>
      </w:r>
      <w:r w:rsidRPr="003E5DD2">
        <w:rPr>
          <w:rFonts w:ascii="Times New Roman" w:hAnsi="Times New Roman" w:cs="Times New Roman"/>
          <w:sz w:val="20"/>
          <w:szCs w:val="20"/>
        </w:rPr>
        <w:instrText xml:space="preserve"> SEQ Figure \* ARABIC </w:instrText>
      </w:r>
      <w:r w:rsidRPr="003E5DD2">
        <w:rPr>
          <w:rFonts w:ascii="Times New Roman" w:hAnsi="Times New Roman" w:cs="Times New Roman"/>
          <w:sz w:val="20"/>
          <w:szCs w:val="20"/>
        </w:rPr>
        <w:fldChar w:fldCharType="separate"/>
      </w:r>
      <w:r w:rsidR="000E4C1B">
        <w:rPr>
          <w:rFonts w:ascii="Times New Roman" w:hAnsi="Times New Roman" w:cs="Times New Roman"/>
          <w:noProof/>
          <w:sz w:val="20"/>
          <w:szCs w:val="20"/>
        </w:rPr>
        <w:t>6</w:t>
      </w:r>
      <w:r w:rsidRPr="003E5DD2">
        <w:rPr>
          <w:rFonts w:ascii="Times New Roman" w:hAnsi="Times New Roman" w:cs="Times New Roman"/>
          <w:sz w:val="20"/>
          <w:szCs w:val="20"/>
        </w:rPr>
        <w:fldChar w:fldCharType="end"/>
      </w:r>
      <w:r w:rsidRPr="003E5DD2">
        <w:rPr>
          <w:rFonts w:ascii="Times New Roman" w:hAnsi="Times New Roman" w:cs="Times New Roman"/>
          <w:sz w:val="20"/>
          <w:szCs w:val="20"/>
        </w:rPr>
        <w:t xml:space="preserve"> - Sequence Diagram: Pay Fee </w:t>
      </w:r>
      <w:proofErr w:type="gramStart"/>
      <w:r w:rsidRPr="003E5DD2">
        <w:rPr>
          <w:rFonts w:ascii="Times New Roman" w:hAnsi="Times New Roman" w:cs="Times New Roman"/>
          <w:sz w:val="20"/>
          <w:szCs w:val="20"/>
        </w:rPr>
        <w:t>To</w:t>
      </w:r>
      <w:proofErr w:type="gramEnd"/>
      <w:r w:rsidRPr="003E5DD2">
        <w:rPr>
          <w:rFonts w:ascii="Times New Roman" w:hAnsi="Times New Roman" w:cs="Times New Roman"/>
          <w:sz w:val="20"/>
          <w:szCs w:val="20"/>
        </w:rPr>
        <w:t xml:space="preserve"> Area Owner</w:t>
      </w:r>
    </w:p>
    <w:p w14:paraId="0B5869F7" w14:textId="52A58EA0" w:rsidR="004A0703" w:rsidRDefault="003E5DD2" w:rsidP="00782EB3">
      <w:pPr>
        <w:pStyle w:val="NormalWeb"/>
        <w:spacing w:before="0" w:beforeAutospacing="0" w:after="160" w:afterAutospacing="0" w:line="360" w:lineRule="auto"/>
        <w:jc w:val="both"/>
      </w:pPr>
      <w:r>
        <w:rPr>
          <w:color w:val="000000"/>
        </w:rPr>
        <w:t>Figure 6</w:t>
      </w:r>
      <w:r w:rsidR="004A0703">
        <w:rPr>
          <w:color w:val="000000"/>
        </w:rPr>
        <w:t xml:space="preserve"> depicts another case when the player lands on an area. If the area is owned by one of his or her competitor, the player will have to pay the entrance fee specified by the area policy to the owner. The game system will automatically send a request to the area object, in which it will retrieve its applied entrance fee and send a request to the current player object to pay the money, and another request to the competitor object to receive the money.</w:t>
      </w:r>
    </w:p>
    <w:p w14:paraId="59E5D875" w14:textId="55E45F7F" w:rsidR="004A0703" w:rsidRDefault="003E5DD2" w:rsidP="00782EB3">
      <w:pPr>
        <w:pStyle w:val="Heading2"/>
        <w:spacing w:line="360" w:lineRule="auto"/>
      </w:pPr>
      <w:bookmarkStart w:id="8" w:name="_Toc131611333"/>
      <w:r>
        <w:t xml:space="preserve">Sequence Diagram – </w:t>
      </w:r>
      <w:r w:rsidR="00911955">
        <w:t xml:space="preserve">Landing </w:t>
      </w:r>
      <w:proofErr w:type="gramStart"/>
      <w:r w:rsidR="00911955">
        <w:t>On</w:t>
      </w:r>
      <w:proofErr w:type="gramEnd"/>
      <w:r w:rsidR="00911955">
        <w:t xml:space="preserve"> Chance</w:t>
      </w:r>
      <w:bookmarkEnd w:id="8"/>
    </w:p>
    <w:p w14:paraId="75153239" w14:textId="77777777" w:rsidR="00911955" w:rsidRDefault="00911955" w:rsidP="00782EB3">
      <w:pPr>
        <w:keepNext/>
        <w:spacing w:line="360" w:lineRule="auto"/>
      </w:pPr>
      <w:r>
        <w:rPr>
          <w:noProof/>
        </w:rPr>
        <w:drawing>
          <wp:inline distT="0" distB="0" distL="0" distR="0" wp14:anchorId="4E4BD687" wp14:editId="33E1E943">
            <wp:extent cx="5943600" cy="2646680"/>
            <wp:effectExtent l="0" t="0" r="0" b="1270"/>
            <wp:docPr id="828193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3005" name="Picture 8281930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39E8981C" w14:textId="296BD4ED" w:rsidR="00911955" w:rsidRPr="00911955" w:rsidRDefault="00911955" w:rsidP="00782EB3">
      <w:pPr>
        <w:pStyle w:val="Caption"/>
        <w:spacing w:line="360" w:lineRule="auto"/>
        <w:jc w:val="center"/>
        <w:rPr>
          <w:rFonts w:ascii="Times New Roman" w:hAnsi="Times New Roman" w:cs="Times New Roman"/>
          <w:sz w:val="20"/>
          <w:szCs w:val="20"/>
        </w:rPr>
      </w:pPr>
      <w:r w:rsidRPr="00911955">
        <w:rPr>
          <w:rFonts w:ascii="Times New Roman" w:hAnsi="Times New Roman" w:cs="Times New Roman"/>
          <w:sz w:val="20"/>
          <w:szCs w:val="20"/>
        </w:rPr>
        <w:t xml:space="preserve">Figure </w:t>
      </w:r>
      <w:r w:rsidRPr="00911955">
        <w:rPr>
          <w:rFonts w:ascii="Times New Roman" w:hAnsi="Times New Roman" w:cs="Times New Roman"/>
          <w:sz w:val="20"/>
          <w:szCs w:val="20"/>
        </w:rPr>
        <w:fldChar w:fldCharType="begin"/>
      </w:r>
      <w:r w:rsidRPr="00911955">
        <w:rPr>
          <w:rFonts w:ascii="Times New Roman" w:hAnsi="Times New Roman" w:cs="Times New Roman"/>
          <w:sz w:val="20"/>
          <w:szCs w:val="20"/>
        </w:rPr>
        <w:instrText xml:space="preserve"> SEQ Figure \* ARABIC </w:instrText>
      </w:r>
      <w:r w:rsidRPr="00911955">
        <w:rPr>
          <w:rFonts w:ascii="Times New Roman" w:hAnsi="Times New Roman" w:cs="Times New Roman"/>
          <w:sz w:val="20"/>
          <w:szCs w:val="20"/>
        </w:rPr>
        <w:fldChar w:fldCharType="separate"/>
      </w:r>
      <w:r w:rsidR="000E4C1B">
        <w:rPr>
          <w:rFonts w:ascii="Times New Roman" w:hAnsi="Times New Roman" w:cs="Times New Roman"/>
          <w:noProof/>
          <w:sz w:val="20"/>
          <w:szCs w:val="20"/>
        </w:rPr>
        <w:t>7</w:t>
      </w:r>
      <w:r w:rsidRPr="00911955">
        <w:rPr>
          <w:rFonts w:ascii="Times New Roman" w:hAnsi="Times New Roman" w:cs="Times New Roman"/>
          <w:sz w:val="20"/>
          <w:szCs w:val="20"/>
        </w:rPr>
        <w:fldChar w:fldCharType="end"/>
      </w:r>
      <w:r w:rsidRPr="00911955">
        <w:rPr>
          <w:rFonts w:ascii="Times New Roman" w:hAnsi="Times New Roman" w:cs="Times New Roman"/>
          <w:sz w:val="20"/>
          <w:szCs w:val="20"/>
        </w:rPr>
        <w:t xml:space="preserve"> - Sequence Diagram: Move Random Chance</w:t>
      </w:r>
    </w:p>
    <w:p w14:paraId="61ADF564" w14:textId="1536871E" w:rsidR="004A0703" w:rsidRDefault="004A0703" w:rsidP="00782EB3">
      <w:pPr>
        <w:pStyle w:val="NormalWeb"/>
        <w:spacing w:before="0" w:beforeAutospacing="0" w:after="160" w:afterAutospacing="0" w:line="360" w:lineRule="auto"/>
        <w:jc w:val="both"/>
        <w:rPr>
          <w:color w:val="000000"/>
        </w:rPr>
      </w:pPr>
      <w:r>
        <w:rPr>
          <w:color w:val="000000"/>
        </w:rPr>
        <w:lastRenderedPageBreak/>
        <w:t xml:space="preserve">When the player lands on a Chance square, the game system will draw a random chance from its “chance pool” and trigger any event associated with the chance. </w:t>
      </w:r>
      <w:r w:rsidR="00911955">
        <w:rPr>
          <w:color w:val="000000"/>
        </w:rPr>
        <w:t>Figure 7</w:t>
      </w:r>
      <w:r>
        <w:rPr>
          <w:color w:val="000000"/>
        </w:rPr>
        <w:t xml:space="preserve"> describes the case of drawing a “Move Random” chance, in which the player will be moved forward or backward a random number of moves. After receiving a request to draw a chance from the game system, the chance square object </w:t>
      </w:r>
      <w:proofErr w:type="gramStart"/>
      <w:r>
        <w:rPr>
          <w:color w:val="000000"/>
        </w:rPr>
        <w:t>(:</w:t>
      </w:r>
      <w:proofErr w:type="spellStart"/>
      <w:r>
        <w:rPr>
          <w:color w:val="000000"/>
        </w:rPr>
        <w:t>ChanceSquare</w:t>
      </w:r>
      <w:proofErr w:type="spellEnd"/>
      <w:proofErr w:type="gramEnd"/>
      <w:r>
        <w:rPr>
          <w:color w:val="000000"/>
        </w:rPr>
        <w:t>) will execute the draw, and call activate on the Move Random chance object (:</w:t>
      </w:r>
      <w:proofErr w:type="spellStart"/>
      <w:r>
        <w:rPr>
          <w:color w:val="000000"/>
        </w:rPr>
        <w:t>MoveRandomChance</w:t>
      </w:r>
      <w:proofErr w:type="spellEnd"/>
      <w:r>
        <w:rPr>
          <w:color w:val="000000"/>
        </w:rPr>
        <w:t xml:space="preserve">). The chance object will then generate a random number of steps, and ask the player object to move. Further details of a single move have been illustrated in </w:t>
      </w:r>
      <w:r w:rsidR="00911955">
        <w:rPr>
          <w:color w:val="000000"/>
        </w:rPr>
        <w:t>Figure 4</w:t>
      </w:r>
      <w:r>
        <w:rPr>
          <w:color w:val="000000"/>
        </w:rPr>
        <w:t xml:space="preserve">, and instead of passing in the dice roll results to method </w:t>
      </w:r>
      <w:proofErr w:type="gramStart"/>
      <w:r>
        <w:rPr>
          <w:i/>
          <w:iCs/>
          <w:color w:val="000000"/>
        </w:rPr>
        <w:t>move(</w:t>
      </w:r>
      <w:proofErr w:type="gramEnd"/>
      <w:r>
        <w:rPr>
          <w:i/>
          <w:iCs/>
          <w:color w:val="000000"/>
        </w:rPr>
        <w:t>)</w:t>
      </w:r>
      <w:r>
        <w:rPr>
          <w:color w:val="000000"/>
        </w:rPr>
        <w:t>, in this case we pass in the number of steps that are generated previously when activating the Move Random chance object.</w:t>
      </w:r>
    </w:p>
    <w:p w14:paraId="5658EE7C" w14:textId="6B62370A" w:rsidR="00911955" w:rsidRDefault="004D5F42" w:rsidP="004D5F42">
      <w:pPr>
        <w:pStyle w:val="NormalWeb"/>
        <w:spacing w:before="0" w:beforeAutospacing="0" w:after="160" w:afterAutospacing="0" w:line="360" w:lineRule="auto"/>
        <w:jc w:val="both"/>
      </w:pPr>
      <w:r>
        <w:rPr>
          <w:noProof/>
        </w:rPr>
        <w:drawing>
          <wp:inline distT="0" distB="0" distL="0" distR="0" wp14:anchorId="56999BE5" wp14:editId="66CF250E">
            <wp:extent cx="5943600" cy="3402965"/>
            <wp:effectExtent l="0" t="0" r="0" b="6985"/>
            <wp:docPr id="17901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4110" name="Picture 1790114110"/>
                    <pic:cNvPicPr/>
                  </pic:nvPicPr>
                  <pic:blipFill>
                    <a:blip r:embed="rId16"/>
                    <a:stretch>
                      <a:fillRect/>
                    </a:stretch>
                  </pic:blipFill>
                  <pic:spPr>
                    <a:xfrm>
                      <a:off x="0" y="0"/>
                      <a:ext cx="5943600" cy="3402965"/>
                    </a:xfrm>
                    <a:prstGeom prst="rect">
                      <a:avLst/>
                    </a:prstGeom>
                  </pic:spPr>
                </pic:pic>
              </a:graphicData>
            </a:graphic>
          </wp:inline>
        </w:drawing>
      </w:r>
    </w:p>
    <w:p w14:paraId="458F0E2F" w14:textId="60DE5393" w:rsidR="00911955" w:rsidRPr="00911955" w:rsidRDefault="00911955" w:rsidP="00782EB3">
      <w:pPr>
        <w:pStyle w:val="Caption"/>
        <w:spacing w:line="360" w:lineRule="auto"/>
        <w:jc w:val="center"/>
        <w:rPr>
          <w:rFonts w:ascii="Times New Roman" w:hAnsi="Times New Roman" w:cs="Times New Roman"/>
          <w:color w:val="000000"/>
          <w:sz w:val="20"/>
          <w:szCs w:val="20"/>
        </w:rPr>
      </w:pPr>
      <w:r w:rsidRPr="00911955">
        <w:rPr>
          <w:rFonts w:ascii="Times New Roman" w:hAnsi="Times New Roman" w:cs="Times New Roman"/>
          <w:sz w:val="20"/>
          <w:szCs w:val="20"/>
        </w:rPr>
        <w:t xml:space="preserve">Figure </w:t>
      </w:r>
      <w:r w:rsidRPr="00911955">
        <w:rPr>
          <w:rFonts w:ascii="Times New Roman" w:hAnsi="Times New Roman" w:cs="Times New Roman"/>
          <w:sz w:val="20"/>
          <w:szCs w:val="20"/>
        </w:rPr>
        <w:fldChar w:fldCharType="begin"/>
      </w:r>
      <w:r w:rsidRPr="00911955">
        <w:rPr>
          <w:rFonts w:ascii="Times New Roman" w:hAnsi="Times New Roman" w:cs="Times New Roman"/>
          <w:sz w:val="20"/>
          <w:szCs w:val="20"/>
        </w:rPr>
        <w:instrText xml:space="preserve"> SEQ Figure \* ARABIC </w:instrText>
      </w:r>
      <w:r w:rsidRPr="00911955">
        <w:rPr>
          <w:rFonts w:ascii="Times New Roman" w:hAnsi="Times New Roman" w:cs="Times New Roman"/>
          <w:sz w:val="20"/>
          <w:szCs w:val="20"/>
        </w:rPr>
        <w:fldChar w:fldCharType="separate"/>
      </w:r>
      <w:r w:rsidR="000E4C1B">
        <w:rPr>
          <w:rFonts w:ascii="Times New Roman" w:hAnsi="Times New Roman" w:cs="Times New Roman"/>
          <w:noProof/>
          <w:sz w:val="20"/>
          <w:szCs w:val="20"/>
        </w:rPr>
        <w:t>8</w:t>
      </w:r>
      <w:r w:rsidRPr="00911955">
        <w:rPr>
          <w:rFonts w:ascii="Times New Roman" w:hAnsi="Times New Roman" w:cs="Times New Roman"/>
          <w:sz w:val="20"/>
          <w:szCs w:val="20"/>
        </w:rPr>
        <w:fldChar w:fldCharType="end"/>
      </w:r>
      <w:r w:rsidRPr="00911955">
        <w:rPr>
          <w:rFonts w:ascii="Times New Roman" w:hAnsi="Times New Roman" w:cs="Times New Roman"/>
          <w:sz w:val="20"/>
          <w:szCs w:val="20"/>
        </w:rPr>
        <w:t xml:space="preserve"> - Sequence Diagram: Purchase Any Area</w:t>
      </w:r>
    </w:p>
    <w:p w14:paraId="69ABE4F4" w14:textId="1417EBF7" w:rsidR="004A0703" w:rsidRDefault="00911955" w:rsidP="00782EB3">
      <w:pPr>
        <w:pStyle w:val="NormalWeb"/>
        <w:spacing w:before="0" w:beforeAutospacing="0" w:after="160" w:afterAutospacing="0" w:line="360" w:lineRule="auto"/>
        <w:jc w:val="both"/>
      </w:pPr>
      <w:r>
        <w:rPr>
          <w:color w:val="000000"/>
        </w:rPr>
        <w:t>Figure 8</w:t>
      </w:r>
      <w:r w:rsidR="004A0703">
        <w:rPr>
          <w:color w:val="000000"/>
        </w:rPr>
        <w:t xml:space="preserve"> illustrates another result of the draw, “Purchase Area” chance, which allows people to select any available area on the board to </w:t>
      </w:r>
      <w:r w:rsidR="008460CF">
        <w:rPr>
          <w:color w:val="000000"/>
        </w:rPr>
        <w:t>purchase</w:t>
      </w:r>
      <w:r w:rsidR="004A0703">
        <w:rPr>
          <w:color w:val="000000"/>
        </w:rPr>
        <w:t xml:space="preserve">. The game system will call the Buy Area chance object </w:t>
      </w:r>
      <w:proofErr w:type="gramStart"/>
      <w:r w:rsidR="004A0703">
        <w:rPr>
          <w:color w:val="000000"/>
        </w:rPr>
        <w:t>(:</w:t>
      </w:r>
      <w:proofErr w:type="spellStart"/>
      <w:r w:rsidR="004A0703">
        <w:rPr>
          <w:color w:val="000000"/>
        </w:rPr>
        <w:t>BuyAreaChance</w:t>
      </w:r>
      <w:proofErr w:type="spellEnd"/>
      <w:proofErr w:type="gramEnd"/>
      <w:r w:rsidR="004A0703">
        <w:rPr>
          <w:color w:val="000000"/>
        </w:rPr>
        <w:t xml:space="preserve">) to activate its event. Once activated, it will send a request to board object to find all current available areas on the board, which involves the board object going through the list of area objects and ask each area object if it is available for purchase. The player can then see the list of available areas returned from the game system, make his or her own evaluation and </w:t>
      </w:r>
      <w:r w:rsidR="004A0703">
        <w:rPr>
          <w:color w:val="000000"/>
        </w:rPr>
        <w:lastRenderedPageBreak/>
        <w:t xml:space="preserve">select the area that they want to purchase. The game system will then forward the request </w:t>
      </w:r>
      <w:proofErr w:type="spellStart"/>
      <w:proofErr w:type="gramStart"/>
      <w:r w:rsidR="004A0703">
        <w:rPr>
          <w:i/>
          <w:iCs/>
          <w:color w:val="000000"/>
        </w:rPr>
        <w:t>buyArea</w:t>
      </w:r>
      <w:proofErr w:type="spellEnd"/>
      <w:r w:rsidR="004A0703">
        <w:rPr>
          <w:i/>
          <w:iCs/>
          <w:color w:val="000000"/>
        </w:rPr>
        <w:t>(</w:t>
      </w:r>
      <w:proofErr w:type="gramEnd"/>
      <w:r w:rsidR="004A0703">
        <w:rPr>
          <w:i/>
          <w:iCs/>
          <w:color w:val="000000"/>
        </w:rPr>
        <w:t>)</w:t>
      </w:r>
      <w:r w:rsidR="004A0703">
        <w:rPr>
          <w:color w:val="000000"/>
        </w:rPr>
        <w:t xml:space="preserve"> to the respective area object that the player has selected, through which it will process the transaction to ask the player object to pay money for the cost of area, and update the area ownership.  </w:t>
      </w:r>
    </w:p>
    <w:p w14:paraId="59D280B9" w14:textId="59CBD1A3" w:rsidR="00911955" w:rsidRDefault="00911955" w:rsidP="00782EB3">
      <w:pPr>
        <w:pStyle w:val="Heading2"/>
        <w:spacing w:line="360" w:lineRule="auto"/>
      </w:pPr>
      <w:bookmarkStart w:id="9" w:name="_Toc131611334"/>
      <w:r>
        <w:t>Sequence Diagram – Start A Development</w:t>
      </w:r>
      <w:bookmarkEnd w:id="9"/>
    </w:p>
    <w:p w14:paraId="6AA814F6" w14:textId="77777777" w:rsidR="00C77B94" w:rsidRDefault="00C77B94" w:rsidP="00782EB3">
      <w:pPr>
        <w:keepNext/>
        <w:spacing w:line="360" w:lineRule="auto"/>
      </w:pPr>
      <w:r>
        <w:rPr>
          <w:noProof/>
        </w:rPr>
        <w:drawing>
          <wp:inline distT="0" distB="0" distL="0" distR="0" wp14:anchorId="6E89EE84" wp14:editId="615E1F71">
            <wp:extent cx="5943600" cy="2947035"/>
            <wp:effectExtent l="0" t="0" r="0" b="5715"/>
            <wp:docPr id="151850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0791" name="Picture 1518507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B36497B" w14:textId="7A0E231A" w:rsidR="00911955" w:rsidRPr="00C77B94" w:rsidRDefault="00C77B94" w:rsidP="00782EB3">
      <w:pPr>
        <w:pStyle w:val="Caption"/>
        <w:spacing w:line="360" w:lineRule="auto"/>
        <w:jc w:val="center"/>
        <w:rPr>
          <w:rFonts w:ascii="Times New Roman" w:hAnsi="Times New Roman" w:cs="Times New Roman"/>
          <w:sz w:val="20"/>
          <w:szCs w:val="20"/>
        </w:rPr>
      </w:pPr>
      <w:r w:rsidRPr="00C77B94">
        <w:rPr>
          <w:rFonts w:ascii="Times New Roman" w:hAnsi="Times New Roman" w:cs="Times New Roman"/>
          <w:sz w:val="20"/>
          <w:szCs w:val="20"/>
        </w:rPr>
        <w:t xml:space="preserve">Figure </w:t>
      </w:r>
      <w:r w:rsidRPr="00C77B94">
        <w:rPr>
          <w:rFonts w:ascii="Times New Roman" w:hAnsi="Times New Roman" w:cs="Times New Roman"/>
          <w:sz w:val="20"/>
          <w:szCs w:val="20"/>
        </w:rPr>
        <w:fldChar w:fldCharType="begin"/>
      </w:r>
      <w:r w:rsidRPr="00C77B94">
        <w:rPr>
          <w:rFonts w:ascii="Times New Roman" w:hAnsi="Times New Roman" w:cs="Times New Roman"/>
          <w:sz w:val="20"/>
          <w:szCs w:val="20"/>
        </w:rPr>
        <w:instrText xml:space="preserve"> SEQ Figure \* ARABIC </w:instrText>
      </w:r>
      <w:r w:rsidRPr="00C77B94">
        <w:rPr>
          <w:rFonts w:ascii="Times New Roman" w:hAnsi="Times New Roman" w:cs="Times New Roman"/>
          <w:sz w:val="20"/>
          <w:szCs w:val="20"/>
        </w:rPr>
        <w:fldChar w:fldCharType="separate"/>
      </w:r>
      <w:r w:rsidR="000E4C1B">
        <w:rPr>
          <w:rFonts w:ascii="Times New Roman" w:hAnsi="Times New Roman" w:cs="Times New Roman"/>
          <w:noProof/>
          <w:sz w:val="20"/>
          <w:szCs w:val="20"/>
        </w:rPr>
        <w:t>9</w:t>
      </w:r>
      <w:r w:rsidRPr="00C77B94">
        <w:rPr>
          <w:rFonts w:ascii="Times New Roman" w:hAnsi="Times New Roman" w:cs="Times New Roman"/>
          <w:sz w:val="20"/>
          <w:szCs w:val="20"/>
        </w:rPr>
        <w:fldChar w:fldCharType="end"/>
      </w:r>
      <w:r w:rsidRPr="00C77B94">
        <w:rPr>
          <w:rFonts w:ascii="Times New Roman" w:hAnsi="Times New Roman" w:cs="Times New Roman"/>
          <w:sz w:val="20"/>
          <w:szCs w:val="20"/>
        </w:rPr>
        <w:t xml:space="preserve"> - Sequence Diagram: Start A Development</w:t>
      </w:r>
    </w:p>
    <w:p w14:paraId="4E4C5884" w14:textId="7E9EAB02" w:rsidR="004A0703" w:rsidRDefault="004A0703" w:rsidP="00782EB3">
      <w:pPr>
        <w:pStyle w:val="NormalWeb"/>
        <w:spacing w:before="0" w:beforeAutospacing="0" w:after="160" w:afterAutospacing="0" w:line="360" w:lineRule="auto"/>
        <w:jc w:val="both"/>
      </w:pPr>
      <w:r>
        <w:rPr>
          <w:color w:val="000000"/>
        </w:rPr>
        <w:t xml:space="preserve">In a single turn, the player can choose to start a development once he or she finishes the move. As demonstrated in </w:t>
      </w:r>
      <w:r w:rsidR="00C77B94">
        <w:rPr>
          <w:color w:val="000000"/>
        </w:rPr>
        <w:t>Figure 9</w:t>
      </w:r>
      <w:r>
        <w:rPr>
          <w:color w:val="000000"/>
        </w:rPr>
        <w:t>, the game system will first check if the player is qualified to promote any development, given that the player must own the whole field (monopoly of the field), or be in charge of every area within a field, in order to trigger the development event. The system will call the player object to request for a list of fields the player is currently in charge of, which requires the player object to keep track of its monopoly fields. After extracting the list of monopolies, the game system will then show the current player this list of fields and their respective areas that are qualified for development. The diagram portrays the typical case when the player accepts the opportunity and enters their choice of area. The system will send a request to develop to the area object, which then triggers the Player object to pay money for the development cost, and the area object to update its development status.</w:t>
      </w:r>
    </w:p>
    <w:p w14:paraId="0C261AF4" w14:textId="15062EB4" w:rsidR="00C77B94" w:rsidRDefault="00C77B94" w:rsidP="00782EB3">
      <w:pPr>
        <w:pStyle w:val="Heading2"/>
        <w:spacing w:line="360" w:lineRule="auto"/>
      </w:pPr>
      <w:bookmarkStart w:id="10" w:name="_Toc131611335"/>
      <w:bookmarkStart w:id="11" w:name="_Hlk131607211"/>
      <w:r>
        <w:lastRenderedPageBreak/>
        <w:t>Sequence Diagram – Sell</w:t>
      </w:r>
      <w:bookmarkEnd w:id="10"/>
    </w:p>
    <w:p w14:paraId="4E4BE675" w14:textId="4230005F" w:rsidR="00C77B94" w:rsidRDefault="00D7591A" w:rsidP="00D7591A">
      <w:r>
        <w:rPr>
          <w:noProof/>
        </w:rPr>
        <w:drawing>
          <wp:inline distT="0" distB="0" distL="0" distR="0" wp14:anchorId="5A822C9C" wp14:editId="60B54D77">
            <wp:extent cx="5943600" cy="5026025"/>
            <wp:effectExtent l="0" t="0" r="0" b="3175"/>
            <wp:docPr id="67192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892" name="Picture 67192892"/>
                    <pic:cNvPicPr/>
                  </pic:nvPicPr>
                  <pic:blipFill>
                    <a:blip r:embed="rId18"/>
                    <a:stretch>
                      <a:fillRect/>
                    </a:stretch>
                  </pic:blipFill>
                  <pic:spPr>
                    <a:xfrm>
                      <a:off x="0" y="0"/>
                      <a:ext cx="5943600" cy="5026025"/>
                    </a:xfrm>
                    <a:prstGeom prst="rect">
                      <a:avLst/>
                    </a:prstGeom>
                  </pic:spPr>
                </pic:pic>
              </a:graphicData>
            </a:graphic>
          </wp:inline>
        </w:drawing>
      </w:r>
      <w:bookmarkEnd w:id="11"/>
    </w:p>
    <w:p w14:paraId="1836D3BC" w14:textId="408BA3F6" w:rsidR="00C77B94" w:rsidRPr="00C77B94" w:rsidRDefault="00C77B94" w:rsidP="00782EB3">
      <w:pPr>
        <w:pStyle w:val="Caption"/>
        <w:spacing w:line="360" w:lineRule="auto"/>
        <w:jc w:val="center"/>
        <w:rPr>
          <w:rFonts w:ascii="Times New Roman" w:hAnsi="Times New Roman" w:cs="Times New Roman"/>
          <w:sz w:val="20"/>
          <w:szCs w:val="20"/>
        </w:rPr>
      </w:pPr>
      <w:r w:rsidRPr="00C77B94">
        <w:rPr>
          <w:rFonts w:ascii="Times New Roman" w:hAnsi="Times New Roman" w:cs="Times New Roman"/>
          <w:sz w:val="20"/>
          <w:szCs w:val="20"/>
        </w:rPr>
        <w:t xml:space="preserve">Figure </w:t>
      </w:r>
      <w:r w:rsidRPr="00C77B94">
        <w:rPr>
          <w:rFonts w:ascii="Times New Roman" w:hAnsi="Times New Roman" w:cs="Times New Roman"/>
          <w:sz w:val="20"/>
          <w:szCs w:val="20"/>
        </w:rPr>
        <w:fldChar w:fldCharType="begin"/>
      </w:r>
      <w:r w:rsidRPr="00C77B94">
        <w:rPr>
          <w:rFonts w:ascii="Times New Roman" w:hAnsi="Times New Roman" w:cs="Times New Roman"/>
          <w:sz w:val="20"/>
          <w:szCs w:val="20"/>
        </w:rPr>
        <w:instrText xml:space="preserve"> SEQ Figure \* ARABIC </w:instrText>
      </w:r>
      <w:r w:rsidRPr="00C77B94">
        <w:rPr>
          <w:rFonts w:ascii="Times New Roman" w:hAnsi="Times New Roman" w:cs="Times New Roman"/>
          <w:sz w:val="20"/>
          <w:szCs w:val="20"/>
        </w:rPr>
        <w:fldChar w:fldCharType="separate"/>
      </w:r>
      <w:r w:rsidR="000E4C1B">
        <w:rPr>
          <w:rFonts w:ascii="Times New Roman" w:hAnsi="Times New Roman" w:cs="Times New Roman"/>
          <w:noProof/>
          <w:sz w:val="20"/>
          <w:szCs w:val="20"/>
        </w:rPr>
        <w:t>10</w:t>
      </w:r>
      <w:r w:rsidRPr="00C77B94">
        <w:rPr>
          <w:rFonts w:ascii="Times New Roman" w:hAnsi="Times New Roman" w:cs="Times New Roman"/>
          <w:sz w:val="20"/>
          <w:szCs w:val="20"/>
        </w:rPr>
        <w:fldChar w:fldCharType="end"/>
      </w:r>
      <w:r w:rsidRPr="00C77B94">
        <w:rPr>
          <w:rFonts w:ascii="Times New Roman" w:hAnsi="Times New Roman" w:cs="Times New Roman"/>
          <w:sz w:val="20"/>
          <w:szCs w:val="20"/>
        </w:rPr>
        <w:t xml:space="preserve"> - Sell</w:t>
      </w:r>
    </w:p>
    <w:p w14:paraId="4FAC28B3" w14:textId="0EB10A95" w:rsidR="004A0703" w:rsidRDefault="004A0703" w:rsidP="00782EB3">
      <w:pPr>
        <w:pStyle w:val="NormalWeb"/>
        <w:spacing w:before="0" w:beforeAutospacing="0" w:after="160" w:afterAutospacing="0" w:line="360" w:lineRule="auto"/>
        <w:jc w:val="both"/>
      </w:pPr>
      <w:r>
        <w:rPr>
          <w:color w:val="000000"/>
        </w:rPr>
        <w:t xml:space="preserve">When the player is in a situation in which he or she must pay an obligation fee, for example landing on a Pay Tax square, or landing on an area owned by his or her competitor, the player must keep selling his or her assets, specifically any area or development in the area, until acquiring enough money to pay off the obligation. As illustrated </w:t>
      </w:r>
      <w:r w:rsidR="00C77B94">
        <w:rPr>
          <w:color w:val="000000"/>
        </w:rPr>
        <w:t>in Figure 10</w:t>
      </w:r>
      <w:r>
        <w:rPr>
          <w:color w:val="000000"/>
        </w:rPr>
        <w:t xml:space="preserve">, the game system will execute a loop to keep prompting the user to sell their assets as long as their balance is not enough. The system will first retrieve the list of areas owned by the player object, which should be tracked by the player object for every buying/selling area transaction. It will display the retrieved list of areas for the player to select. The player will then enter his or her choice of area and the number of developments to sell. Considering the rule in selling assets stating that all developments within the field should </w:t>
      </w:r>
      <w:r>
        <w:rPr>
          <w:color w:val="000000"/>
        </w:rPr>
        <w:lastRenderedPageBreak/>
        <w:t xml:space="preserve">be sold before the area could be sold, for every selling attempt the system will need to check if there is any development in the field that the selling-attempted area belongs to. If there is any development found, the system will always try to sell the development, otherwise it will sell the selected area. The diagram specifies two alternatives, which correspond to the game rule above. After retrieving the total number of developments from the field object, it will make its evaluation. If the total is greater than 0, it will send a </w:t>
      </w:r>
      <w:proofErr w:type="spellStart"/>
      <w:proofErr w:type="gramStart"/>
      <w:r>
        <w:rPr>
          <w:i/>
          <w:iCs/>
          <w:color w:val="000000"/>
        </w:rPr>
        <w:t>sellDevelopment</w:t>
      </w:r>
      <w:proofErr w:type="spellEnd"/>
      <w:r>
        <w:rPr>
          <w:i/>
          <w:iCs/>
          <w:color w:val="000000"/>
        </w:rPr>
        <w:t>(</w:t>
      </w:r>
      <w:proofErr w:type="gramEnd"/>
      <w:r>
        <w:rPr>
          <w:i/>
          <w:iCs/>
          <w:color w:val="000000"/>
        </w:rPr>
        <w:t>)</w:t>
      </w:r>
      <w:r>
        <w:rPr>
          <w:color w:val="000000"/>
        </w:rPr>
        <w:t xml:space="preserve"> request to the area object, in which the player object will earn an amount of selling developments price, and remove developments from the area object. In the game implementation, the system will also need to check the development status of the area before actually process the selling (it cannot sell the selected number of developments if there </w:t>
      </w:r>
      <w:r w:rsidR="004F7E4B">
        <w:rPr>
          <w:color w:val="000000"/>
        </w:rPr>
        <w:t>are</w:t>
      </w:r>
      <w:r>
        <w:rPr>
          <w:color w:val="000000"/>
        </w:rPr>
        <w:t xml:space="preserve"> not enough developments to sell), which is not portrayed in the diagram for simplification purpose. If the total is 0, the system will send a </w:t>
      </w:r>
      <w:proofErr w:type="spellStart"/>
      <w:proofErr w:type="gramStart"/>
      <w:r>
        <w:rPr>
          <w:i/>
          <w:iCs/>
          <w:color w:val="000000"/>
        </w:rPr>
        <w:t>sellArea</w:t>
      </w:r>
      <w:proofErr w:type="spellEnd"/>
      <w:r>
        <w:rPr>
          <w:i/>
          <w:iCs/>
          <w:color w:val="000000"/>
        </w:rPr>
        <w:t>(</w:t>
      </w:r>
      <w:proofErr w:type="gramEnd"/>
      <w:r>
        <w:rPr>
          <w:i/>
          <w:iCs/>
          <w:color w:val="000000"/>
        </w:rPr>
        <w:t>)</w:t>
      </w:r>
      <w:r>
        <w:rPr>
          <w:color w:val="000000"/>
        </w:rPr>
        <w:t xml:space="preserve"> request to the area object, which involves updating the area object’s ownership, and calling the player object to earn an amount of selling the area price. Finally, the game system will check if the player has had enough balance to pay off the obligation, and the diagram illustrates the case when the player still hasn’t met the requirement and the loop will continue.</w:t>
      </w:r>
    </w:p>
    <w:p w14:paraId="21C06570" w14:textId="383E6856" w:rsidR="00C77B94" w:rsidRDefault="00C77B94" w:rsidP="00782EB3">
      <w:pPr>
        <w:pStyle w:val="Heading2"/>
        <w:spacing w:line="360" w:lineRule="auto"/>
      </w:pPr>
      <w:bookmarkStart w:id="12" w:name="_Toc131611336"/>
      <w:r>
        <w:t>Sequence Diagram – End Game</w:t>
      </w:r>
      <w:bookmarkEnd w:id="12"/>
    </w:p>
    <w:p w14:paraId="312F9B57" w14:textId="77777777" w:rsidR="00C77B94" w:rsidRDefault="00C77B94" w:rsidP="00782EB3">
      <w:pPr>
        <w:pStyle w:val="NormalWeb"/>
        <w:keepNext/>
        <w:spacing w:before="0" w:beforeAutospacing="0" w:after="160" w:afterAutospacing="0" w:line="360" w:lineRule="auto"/>
        <w:jc w:val="both"/>
      </w:pPr>
      <w:r>
        <w:rPr>
          <w:noProof/>
          <w:color w:val="000000"/>
        </w:rPr>
        <w:drawing>
          <wp:inline distT="0" distB="0" distL="0" distR="0" wp14:anchorId="456B2D40" wp14:editId="28CAA605">
            <wp:extent cx="5943600" cy="3227070"/>
            <wp:effectExtent l="0" t="0" r="0" b="0"/>
            <wp:docPr id="1504418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18897" name="Picture 1504418897"/>
                    <pic:cNvPicPr/>
                  </pic:nvPicPr>
                  <pic:blipFill>
                    <a:blip r:embed="rId19">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7E93DC9C" w14:textId="30200756" w:rsidR="00C77B94" w:rsidRPr="00C77B94" w:rsidRDefault="00C77B94" w:rsidP="00782EB3">
      <w:pPr>
        <w:pStyle w:val="Caption"/>
        <w:spacing w:line="360" w:lineRule="auto"/>
        <w:jc w:val="center"/>
        <w:rPr>
          <w:rFonts w:ascii="Times New Roman" w:hAnsi="Times New Roman" w:cs="Times New Roman"/>
          <w:color w:val="000000"/>
          <w:sz w:val="20"/>
          <w:szCs w:val="20"/>
        </w:rPr>
      </w:pPr>
      <w:r w:rsidRPr="00C77B94">
        <w:rPr>
          <w:rFonts w:ascii="Times New Roman" w:hAnsi="Times New Roman" w:cs="Times New Roman"/>
          <w:sz w:val="20"/>
          <w:szCs w:val="20"/>
        </w:rPr>
        <w:t xml:space="preserve">Figure </w:t>
      </w:r>
      <w:r w:rsidRPr="00C77B94">
        <w:rPr>
          <w:rFonts w:ascii="Times New Roman" w:hAnsi="Times New Roman" w:cs="Times New Roman"/>
          <w:sz w:val="20"/>
          <w:szCs w:val="20"/>
        </w:rPr>
        <w:fldChar w:fldCharType="begin"/>
      </w:r>
      <w:r w:rsidRPr="00C77B94">
        <w:rPr>
          <w:rFonts w:ascii="Times New Roman" w:hAnsi="Times New Roman" w:cs="Times New Roman"/>
          <w:sz w:val="20"/>
          <w:szCs w:val="20"/>
        </w:rPr>
        <w:instrText xml:space="preserve"> SEQ Figure \* ARABIC </w:instrText>
      </w:r>
      <w:r w:rsidRPr="00C77B94">
        <w:rPr>
          <w:rFonts w:ascii="Times New Roman" w:hAnsi="Times New Roman" w:cs="Times New Roman"/>
          <w:sz w:val="20"/>
          <w:szCs w:val="20"/>
        </w:rPr>
        <w:fldChar w:fldCharType="separate"/>
      </w:r>
      <w:r w:rsidR="000E4C1B">
        <w:rPr>
          <w:rFonts w:ascii="Times New Roman" w:hAnsi="Times New Roman" w:cs="Times New Roman"/>
          <w:noProof/>
          <w:sz w:val="20"/>
          <w:szCs w:val="20"/>
        </w:rPr>
        <w:t>11</w:t>
      </w:r>
      <w:r w:rsidRPr="00C77B94">
        <w:rPr>
          <w:rFonts w:ascii="Times New Roman" w:hAnsi="Times New Roman" w:cs="Times New Roman"/>
          <w:sz w:val="20"/>
          <w:szCs w:val="20"/>
        </w:rPr>
        <w:fldChar w:fldCharType="end"/>
      </w:r>
      <w:r w:rsidRPr="00C77B94">
        <w:rPr>
          <w:rFonts w:ascii="Times New Roman" w:hAnsi="Times New Roman" w:cs="Times New Roman"/>
          <w:sz w:val="20"/>
          <w:szCs w:val="20"/>
        </w:rPr>
        <w:t xml:space="preserve"> - Sequence Diagram: End Game</w:t>
      </w:r>
    </w:p>
    <w:p w14:paraId="5F20144C" w14:textId="29639E8A" w:rsidR="004A0703" w:rsidRDefault="00C77B94" w:rsidP="00782EB3">
      <w:pPr>
        <w:pStyle w:val="NormalWeb"/>
        <w:spacing w:before="0" w:beforeAutospacing="0" w:after="160" w:afterAutospacing="0" w:line="360" w:lineRule="auto"/>
        <w:jc w:val="both"/>
      </w:pPr>
      <w:r>
        <w:rPr>
          <w:color w:val="000000"/>
        </w:rPr>
        <w:lastRenderedPageBreak/>
        <w:t>Figure 11</w:t>
      </w:r>
      <w:r w:rsidR="004A0703">
        <w:rPr>
          <w:color w:val="000000"/>
        </w:rPr>
        <w:t xml:space="preserve"> illustrates the general gameplay as well as the end game logic. Player will take turns, and in each turn the game system will check with the current player object if player is alive, then count to the number of alive players, which would then be reset after all players have taken their turn. Once the number of alive players decreases to one, the loop will terminate and the game will end, after which the system will announce the winner as well as the players’ resource.</w:t>
      </w:r>
    </w:p>
    <w:p w14:paraId="6CB79108" w14:textId="72504D9B" w:rsidR="004A0703" w:rsidRDefault="00901B37" w:rsidP="00782EB3">
      <w:pPr>
        <w:pStyle w:val="Heading1"/>
      </w:pPr>
      <w:bookmarkStart w:id="13" w:name="_Toc131611337"/>
      <w:r>
        <w:t>System Design</w:t>
      </w:r>
      <w:bookmarkEnd w:id="13"/>
    </w:p>
    <w:p w14:paraId="49D09B85" w14:textId="5C20496A" w:rsidR="00D05947" w:rsidRDefault="00381286" w:rsidP="00381286">
      <w:r>
        <w:rPr>
          <w:noProof/>
        </w:rPr>
        <w:drawing>
          <wp:inline distT="0" distB="0" distL="0" distR="0" wp14:anchorId="3FC6CDA1" wp14:editId="759F2988">
            <wp:extent cx="5943600" cy="3834765"/>
            <wp:effectExtent l="0" t="0" r="0" b="0"/>
            <wp:docPr id="699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4003" name="Picture 699774003"/>
                    <pic:cNvPicPr/>
                  </pic:nvPicPr>
                  <pic:blipFill>
                    <a:blip r:embed="rId20"/>
                    <a:stretch>
                      <a:fillRect/>
                    </a:stretch>
                  </pic:blipFill>
                  <pic:spPr>
                    <a:xfrm>
                      <a:off x="0" y="0"/>
                      <a:ext cx="5943600" cy="3834765"/>
                    </a:xfrm>
                    <a:prstGeom prst="rect">
                      <a:avLst/>
                    </a:prstGeom>
                  </pic:spPr>
                </pic:pic>
              </a:graphicData>
            </a:graphic>
          </wp:inline>
        </w:drawing>
      </w:r>
    </w:p>
    <w:p w14:paraId="14E0A859" w14:textId="69E92D35" w:rsidR="00901B37" w:rsidRPr="00D05947" w:rsidRDefault="00D05947" w:rsidP="00D05947">
      <w:pPr>
        <w:pStyle w:val="Caption"/>
        <w:jc w:val="center"/>
        <w:rPr>
          <w:rFonts w:ascii="Times New Roman" w:hAnsi="Times New Roman" w:cs="Times New Roman"/>
          <w:sz w:val="20"/>
          <w:szCs w:val="20"/>
        </w:rPr>
      </w:pPr>
      <w:r w:rsidRPr="00D05947">
        <w:rPr>
          <w:rFonts w:ascii="Times New Roman" w:hAnsi="Times New Roman" w:cs="Times New Roman"/>
          <w:sz w:val="20"/>
          <w:szCs w:val="20"/>
        </w:rPr>
        <w:t xml:space="preserve">Figure </w:t>
      </w:r>
      <w:r w:rsidRPr="00D05947">
        <w:rPr>
          <w:rFonts w:ascii="Times New Roman" w:hAnsi="Times New Roman" w:cs="Times New Roman"/>
          <w:sz w:val="20"/>
          <w:szCs w:val="20"/>
        </w:rPr>
        <w:fldChar w:fldCharType="begin"/>
      </w:r>
      <w:r w:rsidRPr="00D05947">
        <w:rPr>
          <w:rFonts w:ascii="Times New Roman" w:hAnsi="Times New Roman" w:cs="Times New Roman"/>
          <w:sz w:val="20"/>
          <w:szCs w:val="20"/>
        </w:rPr>
        <w:instrText xml:space="preserve"> SEQ Figure \* ARABIC </w:instrText>
      </w:r>
      <w:r w:rsidRPr="00D05947">
        <w:rPr>
          <w:rFonts w:ascii="Times New Roman" w:hAnsi="Times New Roman" w:cs="Times New Roman"/>
          <w:sz w:val="20"/>
          <w:szCs w:val="20"/>
        </w:rPr>
        <w:fldChar w:fldCharType="separate"/>
      </w:r>
      <w:r w:rsidR="000E4C1B">
        <w:rPr>
          <w:rFonts w:ascii="Times New Roman" w:hAnsi="Times New Roman" w:cs="Times New Roman"/>
          <w:noProof/>
          <w:sz w:val="20"/>
          <w:szCs w:val="20"/>
        </w:rPr>
        <w:t>12</w:t>
      </w:r>
      <w:r w:rsidRPr="00D05947">
        <w:rPr>
          <w:rFonts w:ascii="Times New Roman" w:hAnsi="Times New Roman" w:cs="Times New Roman"/>
          <w:sz w:val="20"/>
          <w:szCs w:val="20"/>
        </w:rPr>
        <w:fldChar w:fldCharType="end"/>
      </w:r>
      <w:r w:rsidRPr="00D05947">
        <w:rPr>
          <w:rFonts w:ascii="Times New Roman" w:hAnsi="Times New Roman" w:cs="Times New Roman"/>
          <w:sz w:val="20"/>
          <w:szCs w:val="20"/>
        </w:rPr>
        <w:t xml:space="preserve"> - Class Diagram</w:t>
      </w:r>
    </w:p>
    <w:p w14:paraId="5943CF8C" w14:textId="09C8AFF7" w:rsidR="004A0703" w:rsidRDefault="004A0703" w:rsidP="00782EB3">
      <w:pPr>
        <w:pStyle w:val="NormalWeb"/>
        <w:spacing w:before="0" w:beforeAutospacing="0" w:after="160" w:afterAutospacing="0" w:line="360" w:lineRule="auto"/>
        <w:jc w:val="both"/>
      </w:pPr>
      <w:r>
        <w:rPr>
          <w:color w:val="000000"/>
        </w:rPr>
        <w:t xml:space="preserve">A Class </w:t>
      </w:r>
      <w:r w:rsidR="00901B37">
        <w:rPr>
          <w:color w:val="000000"/>
        </w:rPr>
        <w:t>D</w:t>
      </w:r>
      <w:r>
        <w:rPr>
          <w:color w:val="000000"/>
        </w:rPr>
        <w:t xml:space="preserve">iagram, as illustrated in </w:t>
      </w:r>
      <w:r w:rsidR="00901B37">
        <w:rPr>
          <w:color w:val="000000"/>
        </w:rPr>
        <w:t>Figure 12</w:t>
      </w:r>
      <w:r>
        <w:rPr>
          <w:color w:val="000000"/>
        </w:rPr>
        <w:t>, has been constructed to describe the encapsulation of individual classes and the relationships among them.</w:t>
      </w:r>
    </w:p>
    <w:p w14:paraId="197E2094" w14:textId="77777777" w:rsidR="004A0703" w:rsidRDefault="004A0703" w:rsidP="00782EB3">
      <w:pPr>
        <w:pStyle w:val="NormalWeb"/>
        <w:spacing w:before="0" w:beforeAutospacing="0" w:after="160" w:afterAutospacing="0" w:line="360" w:lineRule="auto"/>
        <w:jc w:val="both"/>
      </w:pPr>
      <w:r>
        <w:rPr>
          <w:color w:val="000000"/>
        </w:rPr>
        <w:t xml:space="preserve">We can summarize the main ideas behind the class encapsulation, including:  Board encapsulates the list of squares and records the location of individual square on the board; Chance and Square would have behavior of activating any event associated with it; Player encapsulates the player’s name, player’s current position on the board, current balance, its status if the player is still alive and behaviors such as moving forward/backwards on the board, earning and paying money;  Dice encapsulates the behavior of rolling and a face value as attribute to represent a result of a roll; </w:t>
      </w:r>
      <w:proofErr w:type="spellStart"/>
      <w:r>
        <w:rPr>
          <w:color w:val="000000"/>
        </w:rPr>
        <w:lastRenderedPageBreak/>
        <w:t>AreaSquare</w:t>
      </w:r>
      <w:proofErr w:type="spellEnd"/>
      <w:r>
        <w:rPr>
          <w:color w:val="000000"/>
        </w:rPr>
        <w:t xml:space="preserve"> encapsulates its owner, costs and prices for its buying/selling transactions, and the field it belongs to; Field encapsulates a list of areas; </w:t>
      </w:r>
      <w:proofErr w:type="spellStart"/>
      <w:r>
        <w:rPr>
          <w:color w:val="000000"/>
        </w:rPr>
        <w:t>GameSystem</w:t>
      </w:r>
      <w:proofErr w:type="spellEnd"/>
      <w:r>
        <w:rPr>
          <w:color w:val="000000"/>
        </w:rPr>
        <w:t xml:space="preserve"> that manages the operation of the game encapsulates a board instance, a list of dices and a list of players registered to the gameplay.</w:t>
      </w:r>
    </w:p>
    <w:p w14:paraId="16B484C4" w14:textId="77777777" w:rsidR="004A0703" w:rsidRDefault="004A0703" w:rsidP="00782EB3">
      <w:pPr>
        <w:pStyle w:val="NormalWeb"/>
        <w:spacing w:before="0" w:beforeAutospacing="0" w:after="160" w:afterAutospacing="0" w:line="360" w:lineRule="auto"/>
        <w:jc w:val="both"/>
      </w:pPr>
      <w:r>
        <w:rPr>
          <w:color w:val="000000"/>
        </w:rPr>
        <w:t>For this game system, five types of relationship are identified: association, dependency, aggregation, composition and inheritance. </w:t>
      </w:r>
    </w:p>
    <w:p w14:paraId="2656131E" w14:textId="77777777" w:rsidR="004A0703" w:rsidRDefault="004A0703" w:rsidP="00782EB3">
      <w:pPr>
        <w:pStyle w:val="NormalWeb"/>
        <w:spacing w:before="0" w:beforeAutospacing="0" w:after="160" w:afterAutospacing="0" w:line="360" w:lineRule="auto"/>
        <w:jc w:val="both"/>
      </w:pPr>
      <w:r>
        <w:rPr>
          <w:i/>
          <w:iCs/>
          <w:color w:val="000000"/>
        </w:rPr>
        <w:t>Association</w:t>
      </w:r>
      <w:r>
        <w:rPr>
          <w:color w:val="000000"/>
        </w:rPr>
        <w:t>: There is a one-to-one association relationship between Player and Square, in which when a player lands on a particular square, it will activate its event on that particular player. </w:t>
      </w:r>
    </w:p>
    <w:p w14:paraId="4F283D6A" w14:textId="77777777" w:rsidR="004A0703" w:rsidRDefault="004A0703" w:rsidP="00782EB3">
      <w:pPr>
        <w:pStyle w:val="NormalWeb"/>
        <w:spacing w:before="0" w:beforeAutospacing="0" w:after="160" w:afterAutospacing="0" w:line="360" w:lineRule="auto"/>
        <w:jc w:val="both"/>
      </w:pPr>
      <w:r>
        <w:rPr>
          <w:i/>
          <w:iCs/>
          <w:color w:val="000000"/>
        </w:rPr>
        <w:t>Dependency</w:t>
      </w:r>
      <w:r>
        <w:rPr>
          <w:color w:val="000000"/>
        </w:rPr>
        <w:t xml:space="preserve">: Two dependency relationships are found in this game. First, the relationship between Player and Board can be explained by the fact in this game setting that a player moves on a board. Without the board object, the Player’s encapsulated </w:t>
      </w:r>
      <w:proofErr w:type="gramStart"/>
      <w:r>
        <w:rPr>
          <w:i/>
          <w:iCs/>
          <w:color w:val="000000"/>
        </w:rPr>
        <w:t>move(</w:t>
      </w:r>
      <w:proofErr w:type="gramEnd"/>
      <w:r>
        <w:rPr>
          <w:i/>
          <w:iCs/>
          <w:color w:val="000000"/>
        </w:rPr>
        <w:t>)</w:t>
      </w:r>
      <w:r>
        <w:rPr>
          <w:color w:val="000000"/>
        </w:rPr>
        <w:t xml:space="preserve"> method cannot be applied. Second, the dependency relationship between </w:t>
      </w:r>
      <w:proofErr w:type="spellStart"/>
      <w:r>
        <w:rPr>
          <w:color w:val="000000"/>
        </w:rPr>
        <w:t>AreaSquare</w:t>
      </w:r>
      <w:proofErr w:type="spellEnd"/>
      <w:r>
        <w:rPr>
          <w:color w:val="000000"/>
        </w:rPr>
        <w:t xml:space="preserve"> and Player can be realized based on the game rule that an area could be owned by a particular player. An area object uses a concrete instance of Player to capture its owner, which will then be used to evaluate which event (buy area, pay fee to owner, etc.) the area will activate when a player lands on its space.</w:t>
      </w:r>
    </w:p>
    <w:p w14:paraId="55C8EB57" w14:textId="77777777" w:rsidR="004A0703" w:rsidRDefault="004A0703" w:rsidP="00782EB3">
      <w:pPr>
        <w:pStyle w:val="NormalWeb"/>
        <w:spacing w:before="0" w:beforeAutospacing="0" w:after="160" w:afterAutospacing="0" w:line="360" w:lineRule="auto"/>
        <w:jc w:val="both"/>
      </w:pPr>
      <w:r>
        <w:rPr>
          <w:i/>
          <w:iCs/>
          <w:color w:val="000000"/>
        </w:rPr>
        <w:t>Aggregation</w:t>
      </w:r>
      <w:r>
        <w:rPr>
          <w:color w:val="000000"/>
        </w:rPr>
        <w:t xml:space="preserve">: An aggregation relationship is discovered between Field and </w:t>
      </w:r>
      <w:proofErr w:type="spellStart"/>
      <w:r>
        <w:rPr>
          <w:color w:val="000000"/>
        </w:rPr>
        <w:t>AreaSquare</w:t>
      </w:r>
      <w:proofErr w:type="spellEnd"/>
      <w:r>
        <w:rPr>
          <w:color w:val="000000"/>
        </w:rPr>
        <w:t xml:space="preserve">; </w:t>
      </w:r>
      <w:proofErr w:type="spellStart"/>
      <w:r>
        <w:rPr>
          <w:color w:val="000000"/>
        </w:rPr>
        <w:t>ChanceSquare</w:t>
      </w:r>
      <w:proofErr w:type="spellEnd"/>
      <w:r>
        <w:rPr>
          <w:color w:val="000000"/>
        </w:rPr>
        <w:t xml:space="preserve"> and Chance. Field aggregates </w:t>
      </w:r>
      <w:proofErr w:type="spellStart"/>
      <w:r>
        <w:rPr>
          <w:color w:val="000000"/>
        </w:rPr>
        <w:t>AreaSquare</w:t>
      </w:r>
      <w:proofErr w:type="spellEnd"/>
      <w:r>
        <w:rPr>
          <w:color w:val="000000"/>
        </w:rPr>
        <w:t xml:space="preserve"> since one or more areas establish a field, or we can describe it as areas are ‘</w:t>
      </w:r>
      <w:r>
        <w:rPr>
          <w:i/>
          <w:iCs/>
          <w:color w:val="000000"/>
        </w:rPr>
        <w:t>part-of</w:t>
      </w:r>
      <w:r>
        <w:rPr>
          <w:color w:val="000000"/>
        </w:rPr>
        <w:t xml:space="preserve">’ a field. </w:t>
      </w:r>
      <w:proofErr w:type="spellStart"/>
      <w:r>
        <w:rPr>
          <w:color w:val="000000"/>
        </w:rPr>
        <w:t>ChanceSquare</w:t>
      </w:r>
      <w:proofErr w:type="spellEnd"/>
      <w:r>
        <w:rPr>
          <w:color w:val="000000"/>
        </w:rPr>
        <w:t xml:space="preserve"> aggregates Chance, and it represents a ‘</w:t>
      </w:r>
      <w:r>
        <w:rPr>
          <w:i/>
          <w:iCs/>
          <w:color w:val="000000"/>
        </w:rPr>
        <w:t>has-a</w:t>
      </w:r>
      <w:r>
        <w:rPr>
          <w:color w:val="000000"/>
        </w:rPr>
        <w:t>’ relationship. Further explanation for why we do not identify the relationship between these classes as Composition are presented in Composition part.</w:t>
      </w:r>
    </w:p>
    <w:p w14:paraId="17F94EA9" w14:textId="77777777" w:rsidR="004A0703" w:rsidRDefault="004A0703" w:rsidP="00782EB3">
      <w:pPr>
        <w:pStyle w:val="NormalWeb"/>
        <w:spacing w:before="0" w:beforeAutospacing="0" w:after="160" w:afterAutospacing="0" w:line="360" w:lineRule="auto"/>
        <w:jc w:val="both"/>
      </w:pPr>
      <w:r>
        <w:rPr>
          <w:i/>
          <w:iCs/>
          <w:color w:val="000000"/>
        </w:rPr>
        <w:t>Composition</w:t>
      </w:r>
      <w:r>
        <w:rPr>
          <w:color w:val="000000"/>
        </w:rPr>
        <w:t xml:space="preserve">:  The relationship between Board and Square is realized to be Composition, in which a board object is composed of multiple square objects. Similarly, the Composition relationship between </w:t>
      </w:r>
      <w:proofErr w:type="spellStart"/>
      <w:r>
        <w:rPr>
          <w:color w:val="000000"/>
        </w:rPr>
        <w:t>GameSystem</w:t>
      </w:r>
      <w:proofErr w:type="spellEnd"/>
      <w:r>
        <w:rPr>
          <w:color w:val="000000"/>
        </w:rPr>
        <w:t xml:space="preserve"> and other classes including Dice, Player and Board is also discovered. </w:t>
      </w:r>
    </w:p>
    <w:p w14:paraId="524B6C01" w14:textId="77777777" w:rsidR="004A0703" w:rsidRDefault="004A0703" w:rsidP="00782EB3">
      <w:pPr>
        <w:pStyle w:val="NormalWeb"/>
        <w:spacing w:before="0" w:beforeAutospacing="0" w:after="160" w:afterAutospacing="0" w:line="360" w:lineRule="auto"/>
        <w:jc w:val="both"/>
      </w:pPr>
      <w:r>
        <w:rPr>
          <w:color w:val="000000"/>
        </w:rPr>
        <w:t xml:space="preserve">It is notable that we identify the Composition relationship between these classes base on a characteristic of Composition, in which the lifetime of the parts is dependent on the lifetime of their host. In this case, there is no meaning to keep individual </w:t>
      </w:r>
      <w:proofErr w:type="gramStart"/>
      <w:r>
        <w:rPr>
          <w:color w:val="000000"/>
        </w:rPr>
        <w:t>Square</w:t>
      </w:r>
      <w:proofErr w:type="gramEnd"/>
      <w:r>
        <w:rPr>
          <w:color w:val="000000"/>
        </w:rPr>
        <w:t xml:space="preserve"> instances if they are not integrated to build a board object. Without </w:t>
      </w:r>
      <w:proofErr w:type="spellStart"/>
      <w:r>
        <w:rPr>
          <w:color w:val="000000"/>
        </w:rPr>
        <w:t>GameSystem</w:t>
      </w:r>
      <w:proofErr w:type="spellEnd"/>
      <w:r>
        <w:rPr>
          <w:color w:val="000000"/>
        </w:rPr>
        <w:t xml:space="preserve">, Dice, Player and Board couldn’t also exist. This is not the case for the Aggregation relationships we describe above, since both </w:t>
      </w:r>
      <w:proofErr w:type="spellStart"/>
      <w:r>
        <w:rPr>
          <w:color w:val="000000"/>
        </w:rPr>
        <w:lastRenderedPageBreak/>
        <w:t>AreaSquare</w:t>
      </w:r>
      <w:proofErr w:type="spellEnd"/>
      <w:r>
        <w:rPr>
          <w:color w:val="000000"/>
        </w:rPr>
        <w:t xml:space="preserve"> and Chance can exist independently without their hosts Field and </w:t>
      </w:r>
      <w:proofErr w:type="spellStart"/>
      <w:r>
        <w:rPr>
          <w:color w:val="000000"/>
        </w:rPr>
        <w:t>ChanceSquare</w:t>
      </w:r>
      <w:proofErr w:type="spellEnd"/>
      <w:r>
        <w:rPr>
          <w:color w:val="000000"/>
        </w:rPr>
        <w:t xml:space="preserve"> respectively.</w:t>
      </w:r>
    </w:p>
    <w:p w14:paraId="327B4E90" w14:textId="77777777" w:rsidR="004A0703" w:rsidRDefault="004A0703" w:rsidP="00782EB3">
      <w:pPr>
        <w:pStyle w:val="NormalWeb"/>
        <w:spacing w:before="0" w:beforeAutospacing="0" w:after="160" w:afterAutospacing="0" w:line="360" w:lineRule="auto"/>
        <w:jc w:val="both"/>
      </w:pPr>
      <w:r>
        <w:rPr>
          <w:i/>
          <w:iCs/>
          <w:color w:val="000000"/>
        </w:rPr>
        <w:t>Inheritance</w:t>
      </w:r>
      <w:r>
        <w:rPr>
          <w:color w:val="000000"/>
        </w:rPr>
        <w:t xml:space="preserve">: We identify five types of </w:t>
      </w:r>
      <w:proofErr w:type="gramStart"/>
      <w:r>
        <w:rPr>
          <w:color w:val="000000"/>
        </w:rPr>
        <w:t>Square</w:t>
      </w:r>
      <w:proofErr w:type="gramEnd"/>
      <w:r>
        <w:rPr>
          <w:color w:val="000000"/>
        </w:rPr>
        <w:t xml:space="preserve"> objects: </w:t>
      </w:r>
      <w:proofErr w:type="spellStart"/>
      <w:r>
        <w:rPr>
          <w:color w:val="000000"/>
        </w:rPr>
        <w:t>BlankSquare</w:t>
      </w:r>
      <w:proofErr w:type="spellEnd"/>
      <w:r>
        <w:rPr>
          <w:color w:val="000000"/>
        </w:rPr>
        <w:t xml:space="preserve">, </w:t>
      </w:r>
      <w:proofErr w:type="spellStart"/>
      <w:r>
        <w:rPr>
          <w:color w:val="000000"/>
        </w:rPr>
        <w:t>ChanceSquare</w:t>
      </w:r>
      <w:proofErr w:type="spellEnd"/>
      <w:r>
        <w:rPr>
          <w:color w:val="000000"/>
        </w:rPr>
        <w:t xml:space="preserve">, </w:t>
      </w:r>
      <w:proofErr w:type="spellStart"/>
      <w:r>
        <w:rPr>
          <w:color w:val="000000"/>
        </w:rPr>
        <w:t>TaxSquare</w:t>
      </w:r>
      <w:proofErr w:type="spellEnd"/>
      <w:r>
        <w:rPr>
          <w:color w:val="000000"/>
        </w:rPr>
        <w:t xml:space="preserve">, </w:t>
      </w:r>
      <w:proofErr w:type="spellStart"/>
      <w:r>
        <w:rPr>
          <w:color w:val="000000"/>
        </w:rPr>
        <w:t>DonationSquare</w:t>
      </w:r>
      <w:proofErr w:type="spellEnd"/>
      <w:r>
        <w:rPr>
          <w:color w:val="000000"/>
        </w:rPr>
        <w:t xml:space="preserve"> and </w:t>
      </w:r>
      <w:proofErr w:type="spellStart"/>
      <w:r>
        <w:rPr>
          <w:color w:val="000000"/>
        </w:rPr>
        <w:t>AreaSquare</w:t>
      </w:r>
      <w:proofErr w:type="spellEnd"/>
      <w:r>
        <w:rPr>
          <w:color w:val="000000"/>
        </w:rPr>
        <w:t xml:space="preserve">, and design each type as a class inheriting from a general Square class. Each type of Square will have its own implementation of </w:t>
      </w:r>
      <w:proofErr w:type="gramStart"/>
      <w:r w:rsidRPr="004A0703">
        <w:rPr>
          <w:i/>
          <w:iCs/>
          <w:color w:val="000000"/>
        </w:rPr>
        <w:t>activate(</w:t>
      </w:r>
      <w:proofErr w:type="gramEnd"/>
      <w:r w:rsidRPr="004A0703">
        <w:rPr>
          <w:i/>
          <w:iCs/>
          <w:color w:val="000000"/>
        </w:rPr>
        <w:t>)</w:t>
      </w:r>
      <w:r>
        <w:rPr>
          <w:color w:val="000000"/>
        </w:rPr>
        <w:t xml:space="preserve"> to kickstart its event. In a similar manner, we design each chance as a class inheriting from Chance class with an intention to expand and maintain the game’s pool of chances in the future, and let individual chance capture its own attributes to be used for its event.</w:t>
      </w:r>
    </w:p>
    <w:p w14:paraId="4E435E10" w14:textId="7F151A47" w:rsidR="00901B37" w:rsidRDefault="00901B37" w:rsidP="00782EB3">
      <w:pPr>
        <w:spacing w:line="360" w:lineRule="auto"/>
      </w:pPr>
      <w:r>
        <w:br w:type="page"/>
      </w:r>
    </w:p>
    <w:p w14:paraId="679E10F9" w14:textId="633CB156" w:rsidR="00E712D6" w:rsidRDefault="00901B37" w:rsidP="00782EB3">
      <w:pPr>
        <w:pStyle w:val="Heading1"/>
        <w:numPr>
          <w:ilvl w:val="0"/>
          <w:numId w:val="0"/>
        </w:numPr>
      </w:pPr>
      <w:bookmarkStart w:id="14" w:name="_Toc131611338"/>
      <w:r>
        <w:lastRenderedPageBreak/>
        <w:t>Appendix I</w:t>
      </w:r>
      <w:bookmarkEnd w:id="14"/>
    </w:p>
    <w:tbl>
      <w:tblPr>
        <w:tblW w:w="9720" w:type="dxa"/>
        <w:tblInd w:w="-190" w:type="dxa"/>
        <w:tblLayout w:type="fixed"/>
        <w:tblCellMar>
          <w:top w:w="15" w:type="dxa"/>
          <w:left w:w="15" w:type="dxa"/>
          <w:bottom w:w="15" w:type="dxa"/>
          <w:right w:w="15" w:type="dxa"/>
        </w:tblCellMar>
        <w:tblLook w:val="04A0" w:firstRow="1" w:lastRow="0" w:firstColumn="1" w:lastColumn="0" w:noHBand="0" w:noVBand="1"/>
      </w:tblPr>
      <w:tblGrid>
        <w:gridCol w:w="540"/>
        <w:gridCol w:w="900"/>
        <w:gridCol w:w="1440"/>
        <w:gridCol w:w="1260"/>
        <w:gridCol w:w="1080"/>
        <w:gridCol w:w="1530"/>
        <w:gridCol w:w="1530"/>
        <w:gridCol w:w="1440"/>
      </w:tblGrid>
      <w:tr w:rsidR="001C1C6F" w:rsidRPr="001C1C6F" w14:paraId="7980F1CC"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DD55"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ID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AF6B8"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Use Case Ref</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DFD0"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Description of Test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08DA"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Test Initialization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6851"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Test Inputs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AC17"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Test Procedure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BED5"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Expected Results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A801" w14:textId="77777777" w:rsidR="001C1C6F" w:rsidRPr="001C1C6F" w:rsidRDefault="001C1C6F" w:rsidP="001C1C6F">
            <w:pPr>
              <w:spacing w:after="0" w:line="240" w:lineRule="auto"/>
              <w:rPr>
                <w:rFonts w:ascii="Times New Roman" w:eastAsia="Times New Roman" w:hAnsi="Times New Roman" w:cs="Times New Roman"/>
                <w:b/>
                <w:bCs/>
                <w:sz w:val="24"/>
                <w:szCs w:val="24"/>
              </w:rPr>
            </w:pPr>
            <w:r w:rsidRPr="001C1C6F">
              <w:rPr>
                <w:rFonts w:ascii="Times New Roman" w:eastAsia="Times New Roman" w:hAnsi="Times New Roman" w:cs="Times New Roman"/>
                <w:b/>
                <w:bCs/>
                <w:color w:val="000000"/>
                <w:sz w:val="24"/>
                <w:szCs w:val="24"/>
              </w:rPr>
              <w:t>Passed?</w:t>
            </w:r>
          </w:p>
        </w:tc>
      </w:tr>
      <w:tr w:rsidR="001C1C6F" w:rsidRPr="001C1C6F" w14:paraId="1C7CC5E9"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16B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9F0A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2602" w14:textId="55D7B47F"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 register valid number of players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17C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Start of the game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233A4" w14:textId="0412AE44"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2,3,4</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3E834" w14:textId="53629E63"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Enter the </w:t>
            </w:r>
            <w:r>
              <w:rPr>
                <w:rFonts w:ascii="Times New Roman" w:eastAsia="Times New Roman" w:hAnsi="Times New Roman" w:cs="Times New Roman"/>
                <w:color w:val="000000"/>
                <w:sz w:val="24"/>
                <w:szCs w:val="24"/>
              </w:rPr>
              <w:t xml:space="preserve">number of </w:t>
            </w:r>
            <w:r w:rsidRPr="001C1C6F">
              <w:rPr>
                <w:rFonts w:ascii="Times New Roman" w:eastAsia="Times New Roman" w:hAnsi="Times New Roman" w:cs="Times New Roman"/>
                <w:color w:val="000000"/>
                <w:sz w:val="24"/>
                <w:szCs w:val="24"/>
              </w:rPr>
              <w:t>players</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207B5" w14:textId="3D3AA382" w:rsidR="001C1C6F" w:rsidRPr="001C1C6F" w:rsidRDefault="001C1C6F" w:rsidP="001C1C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Successful entry. System then prompts to ask for players’ names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E88A4" w14:textId="2E04DC85"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Yes - the game registered the correct </w:t>
            </w:r>
            <w:r>
              <w:rPr>
                <w:rFonts w:ascii="Times New Roman" w:eastAsia="Times New Roman" w:hAnsi="Times New Roman" w:cs="Times New Roman"/>
                <w:color w:val="000000"/>
                <w:sz w:val="24"/>
                <w:szCs w:val="24"/>
              </w:rPr>
              <w:t>number</w:t>
            </w:r>
            <w:r w:rsidRPr="001C1C6F">
              <w:rPr>
                <w:rFonts w:ascii="Times New Roman" w:eastAsia="Times New Roman" w:hAnsi="Times New Roman" w:cs="Times New Roman"/>
                <w:color w:val="000000"/>
                <w:sz w:val="24"/>
                <w:szCs w:val="24"/>
              </w:rPr>
              <w:t xml:space="preserve"> of players</w:t>
            </w:r>
            <w:r>
              <w:rPr>
                <w:rFonts w:ascii="Times New Roman" w:eastAsia="Times New Roman" w:hAnsi="Times New Roman" w:cs="Times New Roman"/>
                <w:color w:val="000000"/>
                <w:sz w:val="24"/>
                <w:szCs w:val="24"/>
              </w:rPr>
              <w:t>.</w:t>
            </w:r>
          </w:p>
        </w:tc>
      </w:tr>
      <w:tr w:rsidR="001C1C6F" w:rsidRPr="001C1C6F" w14:paraId="3C123BD2"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1364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D7D8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524DE" w14:textId="3014FC53"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 register invalid number of players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326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Start of the game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D73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1, 5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3102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the players data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8FD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Message displayed prompting the user to enter a valid number of players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0FA61" w14:textId="785C749D"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Yes - the system displays </w:t>
            </w:r>
            <w:r>
              <w:rPr>
                <w:rFonts w:ascii="Times New Roman" w:eastAsia="Times New Roman" w:hAnsi="Times New Roman" w:cs="Times New Roman"/>
                <w:color w:val="000000"/>
                <w:sz w:val="24"/>
                <w:szCs w:val="24"/>
              </w:rPr>
              <w:t>error</w:t>
            </w:r>
            <w:r w:rsidRPr="001C1C6F">
              <w:rPr>
                <w:rFonts w:ascii="Times New Roman" w:eastAsia="Times New Roman" w:hAnsi="Times New Roman" w:cs="Times New Roman"/>
                <w:color w:val="000000"/>
                <w:sz w:val="24"/>
                <w:szCs w:val="24"/>
              </w:rPr>
              <w:t xml:space="preserve"> message and dives the user another opportunity to enter</w:t>
            </w:r>
            <w:r>
              <w:rPr>
                <w:rFonts w:ascii="Times New Roman" w:eastAsia="Times New Roman" w:hAnsi="Times New Roman" w:cs="Times New Roman"/>
                <w:color w:val="000000"/>
                <w:sz w:val="24"/>
                <w:szCs w:val="24"/>
              </w:rPr>
              <w:t xml:space="preserve"> number of</w:t>
            </w:r>
            <w:r w:rsidRPr="001C1C6F">
              <w:rPr>
                <w:rFonts w:ascii="Times New Roman" w:eastAsia="Times New Roman" w:hAnsi="Times New Roman" w:cs="Times New Roman"/>
                <w:color w:val="000000"/>
                <w:sz w:val="24"/>
                <w:szCs w:val="24"/>
              </w:rPr>
              <w:t xml:space="preserve"> players</w:t>
            </w:r>
          </w:p>
        </w:tc>
      </w:tr>
      <w:tr w:rsidR="001C1C6F" w:rsidRPr="001C1C6F" w14:paraId="66EE6C1E"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DC64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D37B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0173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 register player names valid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8673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Number of players entered (3 players)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4E1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“Zak”</w:t>
            </w:r>
            <w:proofErr w:type="gramStart"/>
            <w:r w:rsidRPr="001C1C6F">
              <w:rPr>
                <w:rFonts w:ascii="Times New Roman" w:eastAsia="Times New Roman" w:hAnsi="Times New Roman" w:cs="Times New Roman"/>
                <w:color w:val="000000"/>
                <w:sz w:val="24"/>
                <w:szCs w:val="24"/>
              </w:rPr>
              <w:t>, ”Phuong</w:t>
            </w:r>
            <w:proofErr w:type="gramEnd"/>
            <w:r w:rsidRPr="001C1C6F">
              <w:rPr>
                <w:rFonts w:ascii="Times New Roman" w:eastAsia="Times New Roman" w:hAnsi="Times New Roman" w:cs="Times New Roman"/>
                <w:color w:val="000000"/>
                <w:sz w:val="24"/>
                <w:szCs w:val="24"/>
              </w:rPr>
              <w:t>”, ”</w:t>
            </w:r>
            <w:proofErr w:type="spellStart"/>
            <w:r w:rsidRPr="001C1C6F">
              <w:rPr>
                <w:rFonts w:ascii="Times New Roman" w:eastAsia="Times New Roman" w:hAnsi="Times New Roman" w:cs="Times New Roman"/>
                <w:color w:val="000000"/>
                <w:sz w:val="24"/>
                <w:szCs w:val="24"/>
              </w:rPr>
              <w:t>Conal</w:t>
            </w:r>
            <w:proofErr w:type="spellEnd"/>
            <w:r w:rsidRPr="001C1C6F">
              <w:rPr>
                <w:rFonts w:ascii="Times New Roman" w:eastAsia="Times New Roman" w:hAnsi="Times New Roman" w:cs="Times New Roman"/>
                <w:color w:val="000000"/>
                <w:sz w:val="24"/>
                <w:szCs w:val="24"/>
              </w:rPr>
              <w: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A051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the players name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27F3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Players are given a unique name before the game starts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6AFA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Each and every player was given a unique name by the user</w:t>
            </w:r>
          </w:p>
        </w:tc>
      </w:tr>
      <w:tr w:rsidR="001C1C6F" w:rsidRPr="001C1C6F" w14:paraId="05B9BEDE"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A6C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9C02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E063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 register player names invalid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48A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Number of players entered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960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“Zak”, “Zak”</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2209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the players name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906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When two players are given the same name, a message is displayed asking the user to give each player a unique name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C52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message was displayed and the user given another opportunity to enter a different name </w:t>
            </w:r>
          </w:p>
        </w:tc>
      </w:tr>
      <w:tr w:rsidR="001C1C6F" w:rsidRPr="001C1C6F" w14:paraId="18328A82"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BFF9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60B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CF9D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player movement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8764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Players have been registered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7A3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key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2F2C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hits enter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7DC7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Player’s position is updated. </w:t>
            </w:r>
            <w:r w:rsidRPr="001C1C6F">
              <w:rPr>
                <w:rFonts w:ascii="Times New Roman" w:eastAsia="Times New Roman" w:hAnsi="Times New Roman" w:cs="Times New Roman"/>
                <w:color w:val="000000"/>
                <w:sz w:val="24"/>
                <w:szCs w:val="24"/>
              </w:rPr>
              <w:lastRenderedPageBreak/>
              <w:t>Opportunities are presented based on what square the player lands on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1687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 xml:space="preserve">Yes - the player’s position was </w:t>
            </w:r>
            <w:r w:rsidRPr="001C1C6F">
              <w:rPr>
                <w:rFonts w:ascii="Times New Roman" w:eastAsia="Times New Roman" w:hAnsi="Times New Roman" w:cs="Times New Roman"/>
                <w:color w:val="000000"/>
                <w:sz w:val="24"/>
                <w:szCs w:val="24"/>
              </w:rPr>
              <w:lastRenderedPageBreak/>
              <w:t>updated and the correct opportunities were presented.</w:t>
            </w:r>
          </w:p>
        </w:tc>
      </w:tr>
      <w:tr w:rsidR="001C1C6F" w:rsidRPr="001C1C6F" w14:paraId="32F549CC"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863C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DA1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UC03</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485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Dice roll</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352D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Players have been registered</w:t>
            </w:r>
          </w:p>
          <w:p w14:paraId="333D24BF" w14:textId="77777777" w:rsidR="001C1C6F" w:rsidRPr="001C1C6F" w:rsidRDefault="001C1C6F" w:rsidP="001C1C6F">
            <w:pPr>
              <w:spacing w:after="0" w:line="240" w:lineRule="auto"/>
              <w:rPr>
                <w:rFonts w:ascii="Times New Roman" w:eastAsia="Times New Roman" w:hAnsi="Times New Roman" w:cs="Times New Roman"/>
                <w:sz w:val="24"/>
                <w:szCs w:val="24"/>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780C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key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4913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hits enter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3979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For each dice, a random number is generated between 1-6. The sum of these dice throws returned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A4C1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dice generated, and returned, the correct numbers.</w:t>
            </w:r>
          </w:p>
        </w:tc>
      </w:tr>
      <w:tr w:rsidR="001C1C6F" w:rsidRPr="001C1C6F" w14:paraId="4E133D41"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E93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C594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UC04</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987E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move method’s START functionality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0839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position = 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5E2E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Enter key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424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rolls dice and lands on/ passes the START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BA5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gains 200 currency, a message is displayed and the move method is not interrupted.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5A3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gained the right amount after passing Start, and the relevant info was displayed. </w:t>
            </w:r>
          </w:p>
        </w:tc>
      </w:tr>
      <w:tr w:rsidR="001C1C6F" w:rsidRPr="001C1C6F" w14:paraId="126C2459"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C19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08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C11D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805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 buy area, player accepts offer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50E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with 150 currency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area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DB7F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3BF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accepts the offer to buy the area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855E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The player is given an offer to buy the area they land on with their currency, if the player accepts the offer, the player loses the </w:t>
            </w:r>
            <w:proofErr w:type="gramStart"/>
            <w:r w:rsidRPr="001C1C6F">
              <w:rPr>
                <w:rFonts w:ascii="Times New Roman" w:eastAsia="Times New Roman" w:hAnsi="Times New Roman" w:cs="Times New Roman"/>
                <w:color w:val="000000"/>
                <w:sz w:val="24"/>
                <w:szCs w:val="24"/>
              </w:rPr>
              <w:t>currency  needed</w:t>
            </w:r>
            <w:proofErr w:type="gramEnd"/>
            <w:r w:rsidRPr="001C1C6F">
              <w:rPr>
                <w:rFonts w:ascii="Times New Roman" w:eastAsia="Times New Roman" w:hAnsi="Times New Roman" w:cs="Times New Roman"/>
                <w:color w:val="000000"/>
                <w:sz w:val="24"/>
                <w:szCs w:val="24"/>
              </w:rPr>
              <w:t xml:space="preserve"> to buy the area and gains ownership of the area.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E4C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was able to purchase an area and the game correctly attributed the player’s ownership to the square. </w:t>
            </w:r>
          </w:p>
        </w:tc>
      </w:tr>
      <w:tr w:rsidR="001C1C6F" w:rsidRPr="001C1C6F" w14:paraId="77C3E5CE"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287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09</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8D8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083E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 buy area, player rejects offer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0058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with 150 currency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area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043F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C183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accepts the offer to buy the area when prompted</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B079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is given an offer to buy the area they land on with their currency, if the player rejects this offer a message is displayed confirming their decision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F42D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was able to reject the offer to buy the area and the correct message was displayed</w:t>
            </w:r>
          </w:p>
        </w:tc>
      </w:tr>
      <w:tr w:rsidR="001C1C6F" w:rsidRPr="001C1C6F" w14:paraId="1C308FF9"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F66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0D9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3EFF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 buy area, players </w:t>
            </w:r>
            <w:proofErr w:type="gramStart"/>
            <w:r w:rsidRPr="001C1C6F">
              <w:rPr>
                <w:rFonts w:ascii="Times New Roman" w:eastAsia="Times New Roman" w:hAnsi="Times New Roman" w:cs="Times New Roman"/>
                <w:color w:val="000000"/>
                <w:sz w:val="24"/>
                <w:szCs w:val="24"/>
              </w:rPr>
              <w:t>has</w:t>
            </w:r>
            <w:proofErr w:type="gramEnd"/>
            <w:r w:rsidRPr="001C1C6F">
              <w:rPr>
                <w:rFonts w:ascii="Times New Roman" w:eastAsia="Times New Roman" w:hAnsi="Times New Roman" w:cs="Times New Roman"/>
                <w:color w:val="000000"/>
                <w:sz w:val="24"/>
                <w:szCs w:val="24"/>
              </w:rPr>
              <w:t xml:space="preserve"> insufficient currency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AA05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with 100 currency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area</w:t>
            </w:r>
          </w:p>
          <w:p w14:paraId="571604F1" w14:textId="77777777" w:rsidR="001C1C6F" w:rsidRPr="001C1C6F" w:rsidRDefault="001C1C6F" w:rsidP="001C1C6F">
            <w:pPr>
              <w:spacing w:after="0" w:line="240" w:lineRule="auto"/>
              <w:rPr>
                <w:rFonts w:ascii="Times New Roman" w:eastAsia="Times New Roman" w:hAnsi="Times New Roman" w:cs="Times New Roman"/>
                <w:sz w:val="24"/>
                <w:szCs w:val="24"/>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87B8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B13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8A0E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A message is displayed informing the player that they do not have enough currency to purchase the area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0E72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correct message is displayed</w:t>
            </w:r>
          </w:p>
        </w:tc>
      </w:tr>
      <w:tr w:rsidR="001C1C6F" w:rsidRPr="001C1C6F" w14:paraId="7AA219E0"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FFDF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345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C34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Testing the </w:t>
            </w:r>
            <w:proofErr w:type="spellStart"/>
            <w:proofErr w:type="gramStart"/>
            <w:r w:rsidRPr="001C1C6F">
              <w:rPr>
                <w:rFonts w:ascii="Times New Roman" w:eastAsia="Times New Roman" w:hAnsi="Times New Roman" w:cs="Times New Roman"/>
                <w:color w:val="000000"/>
                <w:sz w:val="24"/>
                <w:szCs w:val="24"/>
              </w:rPr>
              <w:t>payOwner</w:t>
            </w:r>
            <w:proofErr w:type="spellEnd"/>
            <w:r w:rsidRPr="001C1C6F">
              <w:rPr>
                <w:rFonts w:ascii="Times New Roman" w:eastAsia="Times New Roman" w:hAnsi="Times New Roman" w:cs="Times New Roman"/>
                <w:color w:val="000000"/>
                <w:sz w:val="24"/>
                <w:szCs w:val="24"/>
              </w:rPr>
              <w:t>  method</w:t>
            </w:r>
            <w:proofErr w:type="gramEnd"/>
            <w:r w:rsidRPr="001C1C6F">
              <w:rPr>
                <w:rFonts w:ascii="Times New Roman" w:eastAsia="Times New Roman" w:hAnsi="Times New Roman" w:cs="Times New Roman"/>
                <w:color w:val="000000"/>
                <w:sz w:val="24"/>
                <w:szCs w:val="24"/>
              </w:rPr>
              <w:t>, current player is the owner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A395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who owns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area</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258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9A57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E41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A message is displayed to tell the player that they already own the area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AEC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correct message is displayed</w:t>
            </w:r>
          </w:p>
        </w:tc>
      </w:tr>
      <w:tr w:rsidR="001C1C6F" w:rsidRPr="001C1C6F" w14:paraId="536E426F"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A3C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3F26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60CD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Testing the </w:t>
            </w:r>
            <w:proofErr w:type="spellStart"/>
            <w:proofErr w:type="gramStart"/>
            <w:r w:rsidRPr="001C1C6F">
              <w:rPr>
                <w:rFonts w:ascii="Times New Roman" w:eastAsia="Times New Roman" w:hAnsi="Times New Roman" w:cs="Times New Roman"/>
                <w:color w:val="000000"/>
                <w:sz w:val="24"/>
                <w:szCs w:val="24"/>
              </w:rPr>
              <w:t>payOwner</w:t>
            </w:r>
            <w:proofErr w:type="spellEnd"/>
            <w:r w:rsidRPr="001C1C6F">
              <w:rPr>
                <w:rFonts w:ascii="Times New Roman" w:eastAsia="Times New Roman" w:hAnsi="Times New Roman" w:cs="Times New Roman"/>
                <w:color w:val="000000"/>
                <w:sz w:val="24"/>
                <w:szCs w:val="24"/>
              </w:rPr>
              <w:t>  method</w:t>
            </w:r>
            <w:proofErr w:type="gramEnd"/>
            <w:r w:rsidRPr="001C1C6F">
              <w:rPr>
                <w:rFonts w:ascii="Times New Roman" w:eastAsia="Times New Roman" w:hAnsi="Times New Roman" w:cs="Times New Roman"/>
                <w:color w:val="000000"/>
                <w:sz w:val="24"/>
                <w:szCs w:val="24"/>
              </w:rPr>
              <w:t>, The player has enough currency to pay the fee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858C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Player1 with 100 currency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xml:space="preserve">” area </w:t>
            </w:r>
            <w:r w:rsidRPr="001C1C6F">
              <w:rPr>
                <w:rFonts w:ascii="Times New Roman" w:eastAsia="Times New Roman" w:hAnsi="Times New Roman" w:cs="Times New Roman"/>
                <w:color w:val="000000"/>
                <w:sz w:val="24"/>
                <w:szCs w:val="24"/>
              </w:rPr>
              <w:lastRenderedPageBreak/>
              <w:t>owned by Player2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64B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AB7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961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A message is displayed telling the player that they have to pay a fee. The current player loses the currency </w:t>
            </w:r>
            <w:r w:rsidRPr="001C1C6F">
              <w:rPr>
                <w:rFonts w:ascii="Times New Roman" w:eastAsia="Times New Roman" w:hAnsi="Times New Roman" w:cs="Times New Roman"/>
                <w:color w:val="000000"/>
                <w:sz w:val="24"/>
                <w:szCs w:val="24"/>
              </w:rPr>
              <w:lastRenderedPageBreak/>
              <w:t>needed to pay the fee. This currency is then transferred to the owner of the player</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F4B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 xml:space="preserve">Yes - The correct message is displayed </w:t>
            </w:r>
            <w:proofErr w:type="gramStart"/>
            <w:r w:rsidRPr="001C1C6F">
              <w:rPr>
                <w:rFonts w:ascii="Times New Roman" w:eastAsia="Times New Roman" w:hAnsi="Times New Roman" w:cs="Times New Roman"/>
                <w:color w:val="000000"/>
                <w:sz w:val="24"/>
                <w:szCs w:val="24"/>
              </w:rPr>
              <w:t>an the</w:t>
            </w:r>
            <w:proofErr w:type="gramEnd"/>
            <w:r w:rsidRPr="001C1C6F">
              <w:rPr>
                <w:rFonts w:ascii="Times New Roman" w:eastAsia="Times New Roman" w:hAnsi="Times New Roman" w:cs="Times New Roman"/>
                <w:color w:val="000000"/>
                <w:sz w:val="24"/>
                <w:szCs w:val="24"/>
              </w:rPr>
              <w:t xml:space="preserve"> correct amount of currency is transferred </w:t>
            </w:r>
            <w:r w:rsidRPr="001C1C6F">
              <w:rPr>
                <w:rFonts w:ascii="Times New Roman" w:eastAsia="Times New Roman" w:hAnsi="Times New Roman" w:cs="Times New Roman"/>
                <w:color w:val="000000"/>
                <w:sz w:val="24"/>
                <w:szCs w:val="24"/>
              </w:rPr>
              <w:lastRenderedPageBreak/>
              <w:t>between the players.</w:t>
            </w:r>
          </w:p>
        </w:tc>
      </w:tr>
      <w:tr w:rsidR="001C1C6F" w:rsidRPr="001C1C6F" w14:paraId="5BD168F2"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856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80A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4DA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Testing the </w:t>
            </w:r>
            <w:proofErr w:type="spellStart"/>
            <w:proofErr w:type="gramStart"/>
            <w:r w:rsidRPr="001C1C6F">
              <w:rPr>
                <w:rFonts w:ascii="Times New Roman" w:eastAsia="Times New Roman" w:hAnsi="Times New Roman" w:cs="Times New Roman"/>
                <w:color w:val="000000"/>
                <w:sz w:val="24"/>
                <w:szCs w:val="24"/>
              </w:rPr>
              <w:t>payOwner</w:t>
            </w:r>
            <w:proofErr w:type="spellEnd"/>
            <w:r w:rsidRPr="001C1C6F">
              <w:rPr>
                <w:rFonts w:ascii="Times New Roman" w:eastAsia="Times New Roman" w:hAnsi="Times New Roman" w:cs="Times New Roman"/>
                <w:color w:val="000000"/>
                <w:sz w:val="24"/>
                <w:szCs w:val="24"/>
              </w:rPr>
              <w:t>  method</w:t>
            </w:r>
            <w:proofErr w:type="gramEnd"/>
            <w:r w:rsidRPr="001C1C6F">
              <w:rPr>
                <w:rFonts w:ascii="Times New Roman" w:eastAsia="Times New Roman" w:hAnsi="Times New Roman" w:cs="Times New Roman"/>
                <w:color w:val="000000"/>
                <w:sz w:val="24"/>
                <w:szCs w:val="24"/>
              </w:rPr>
              <w:t>, The player does not have enough currency to pay the fee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F39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Player1 with 5 currency lands on “</w:t>
            </w:r>
            <w:proofErr w:type="spellStart"/>
            <w:r w:rsidRPr="001C1C6F">
              <w:rPr>
                <w:rFonts w:ascii="Times New Roman" w:eastAsia="Times New Roman" w:hAnsi="Times New Roman" w:cs="Times New Roman"/>
                <w:color w:val="000000"/>
                <w:sz w:val="24"/>
                <w:szCs w:val="24"/>
                <w:shd w:val="clear" w:color="auto" w:fill="FBFBFB"/>
              </w:rPr>
              <w:t>Jiuquan</w:t>
            </w:r>
            <w:proofErr w:type="spellEnd"/>
            <w:r w:rsidRPr="001C1C6F">
              <w:rPr>
                <w:rFonts w:ascii="Times New Roman" w:eastAsia="Times New Roman" w:hAnsi="Times New Roman" w:cs="Times New Roman"/>
                <w:color w:val="000000"/>
                <w:sz w:val="24"/>
                <w:szCs w:val="24"/>
                <w:shd w:val="clear" w:color="auto" w:fill="FBFBFB"/>
              </w:rPr>
              <w:t xml:space="preserve"> Wind Power Base</w:t>
            </w:r>
            <w:r w:rsidRPr="001C1C6F">
              <w:rPr>
                <w:rFonts w:ascii="Times New Roman" w:eastAsia="Times New Roman" w:hAnsi="Times New Roman" w:cs="Times New Roman"/>
                <w:color w:val="000000"/>
                <w:sz w:val="24"/>
                <w:szCs w:val="24"/>
              </w:rPr>
              <w:t>” area owned by Player2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74F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11FC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No user input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C7BB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A message is displayed telling the player that they do not have enough currency to pay the fee. The player is then prompted to sell some of their areas or developments [UC10], if the player cannot gain enough currency to pay the fee, they are knocked out of the game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4042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Yes - The correct message is </w:t>
            </w:r>
            <w:proofErr w:type="gramStart"/>
            <w:r w:rsidRPr="001C1C6F">
              <w:rPr>
                <w:rFonts w:ascii="Times New Roman" w:eastAsia="Times New Roman" w:hAnsi="Times New Roman" w:cs="Times New Roman"/>
                <w:color w:val="000000"/>
                <w:sz w:val="24"/>
                <w:szCs w:val="24"/>
              </w:rPr>
              <w:t>displayed,</w:t>
            </w:r>
            <w:proofErr w:type="gramEnd"/>
            <w:r w:rsidRPr="001C1C6F">
              <w:rPr>
                <w:rFonts w:ascii="Times New Roman" w:eastAsia="Times New Roman" w:hAnsi="Times New Roman" w:cs="Times New Roman"/>
                <w:color w:val="000000"/>
                <w:sz w:val="24"/>
                <w:szCs w:val="24"/>
              </w:rPr>
              <w:t xml:space="preserve"> the player is prompted to sell and if they cannot sell enough they are knocked out of the game</w:t>
            </w:r>
          </w:p>
        </w:tc>
      </w:tr>
      <w:tr w:rsidR="001C1C6F" w:rsidRPr="001C1C6F" w14:paraId="7F82BE9D"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FF1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831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3D7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Receive Donation square.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464E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Receive Government Donation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E2F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Receive Government Donation square.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BB1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Receive Government Donation square.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BFC4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player’s balance is increased by 200.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AF0C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landed on the square and had their balance increased by 200.</w:t>
            </w:r>
          </w:p>
        </w:tc>
      </w:tr>
      <w:tr w:rsidR="001C1C6F" w:rsidRPr="001C1C6F" w14:paraId="3EC2B8E8"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792D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15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9C54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2404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Green Tax square.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9F8C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Green Tax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9E19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Green Tax square. </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CB3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Green Tax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34B9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player’s balance is decreased by 200.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384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landed on the square and had their balance decreased by 200.</w:t>
            </w:r>
          </w:p>
        </w:tc>
      </w:tr>
      <w:tr w:rsidR="001C1C6F" w:rsidRPr="001C1C6F" w14:paraId="4247B084"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C64F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128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754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Random Chance Event (Move Backward)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D03C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Random Chance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8F8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3A4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9DB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is moved backward between 1-3 squares.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733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was moved backward 1-3 squares successfully.</w:t>
            </w:r>
          </w:p>
        </w:tc>
      </w:tr>
      <w:tr w:rsidR="001C1C6F" w:rsidRPr="001C1C6F" w14:paraId="28F28A7B"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8B5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DB58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51A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Random Chance Event (Move Forward)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BB2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Random Chance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6A8B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87F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A7C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is moved forward between 1-3 squares.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CB0A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was moved forward 1-3 squares successfully.</w:t>
            </w:r>
          </w:p>
        </w:tc>
      </w:tr>
      <w:tr w:rsidR="001C1C6F" w:rsidRPr="001C1C6F" w14:paraId="16FC0ACC"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75BE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E19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757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Random Chance Event (Purchase an Area)</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C88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Random Chance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8D2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5143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9C8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is offered the chance to purchase an area anywhere on the board.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2F7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was prompted to purchase an area of their choice. The player successfully bought said square.</w:t>
            </w:r>
          </w:p>
        </w:tc>
      </w:tr>
      <w:tr w:rsidR="001C1C6F" w:rsidRPr="001C1C6F" w14:paraId="2A5214B0"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6FA9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19</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565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12FD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Testing Random Chance Event (Purchase an Area) - every area is </w:t>
            </w:r>
            <w:r w:rsidRPr="001C1C6F">
              <w:rPr>
                <w:rFonts w:ascii="Times New Roman" w:eastAsia="Times New Roman" w:hAnsi="Times New Roman" w:cs="Times New Roman"/>
                <w:color w:val="000000"/>
                <w:sz w:val="24"/>
                <w:szCs w:val="24"/>
              </w:rPr>
              <w:lastRenderedPageBreak/>
              <w:t>already purchased.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851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Player lands on the Random Chance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49D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62ED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E73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The player is offered the chance to purchase an area anywhere on the board, but all areas are </w:t>
            </w:r>
            <w:r w:rsidRPr="001C1C6F">
              <w:rPr>
                <w:rFonts w:ascii="Times New Roman" w:eastAsia="Times New Roman" w:hAnsi="Times New Roman" w:cs="Times New Roman"/>
                <w:color w:val="000000"/>
                <w:sz w:val="24"/>
                <w:szCs w:val="24"/>
              </w:rPr>
              <w:lastRenderedPageBreak/>
              <w:t>purchased so the game moves to the next turn.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330C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Yes - player was informed that all areas were already purchased, so the turn ended.</w:t>
            </w:r>
          </w:p>
        </w:tc>
      </w:tr>
      <w:tr w:rsidR="001C1C6F" w:rsidRPr="001C1C6F" w14:paraId="01D753A1"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05CB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2660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UC08</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FCF5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Random Chance Event (Purchase an Area with insufficient funds)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FF1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Player lands on the Random Chance Square.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30D6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In the game, roll dice to land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7487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Roll the dice to land the player on the Random Chance square.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FCA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The player is offered the chance to purchase an area anywhere on the board. They have no </w:t>
            </w:r>
            <w:proofErr w:type="gramStart"/>
            <w:r w:rsidRPr="001C1C6F">
              <w:rPr>
                <w:rFonts w:ascii="Times New Roman" w:eastAsia="Times New Roman" w:hAnsi="Times New Roman" w:cs="Times New Roman"/>
                <w:color w:val="000000"/>
                <w:sz w:val="24"/>
                <w:szCs w:val="24"/>
              </w:rPr>
              <w:t>resources,</w:t>
            </w:r>
            <w:proofErr w:type="gramEnd"/>
            <w:r w:rsidRPr="001C1C6F">
              <w:rPr>
                <w:rFonts w:ascii="Times New Roman" w:eastAsia="Times New Roman" w:hAnsi="Times New Roman" w:cs="Times New Roman"/>
                <w:color w:val="000000"/>
                <w:sz w:val="24"/>
                <w:szCs w:val="24"/>
              </w:rPr>
              <w:t xml:space="preserve"> the game informs the player and asks them to try again.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CE48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game offered the chance, player had insufficient funds, the game asked the player to try again. </w:t>
            </w:r>
          </w:p>
        </w:tc>
      </w:tr>
      <w:tr w:rsidR="001C1C6F" w:rsidRPr="001C1C6F" w14:paraId="6FF77D39"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F97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29F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C4F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 developing an area (first development).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4EA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BC6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buy the first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DA3CB"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buy the first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7D9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area now has a development. The game displays that info.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AB67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bought development. Price was subtracted from resources.</w:t>
            </w:r>
          </w:p>
        </w:tc>
      </w:tr>
      <w:tr w:rsidR="001C1C6F" w:rsidRPr="001C1C6F" w14:paraId="2730CCA7"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ED2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4F0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2B98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 developing an area (second development).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43EC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C7F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buy the second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A1172"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buy the second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28C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area now has two developments. The game displays that info.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C5B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bought second development. Price was subtracted from resources.</w:t>
            </w:r>
          </w:p>
        </w:tc>
      </w:tr>
      <w:tr w:rsidR="001C1C6F" w:rsidRPr="001C1C6F" w14:paraId="5D3766C0"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7E2B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23</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2056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57E8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 developing an area (third development).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F46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5BE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During the player’s turn, opt to buy the third </w:t>
            </w:r>
            <w:r w:rsidRPr="001C1C6F">
              <w:rPr>
                <w:rFonts w:ascii="Times New Roman" w:eastAsia="Times New Roman" w:hAnsi="Times New Roman" w:cs="Times New Roman"/>
                <w:color w:val="000000"/>
                <w:sz w:val="24"/>
                <w:szCs w:val="24"/>
              </w:rPr>
              <w:lastRenderedPageBreak/>
              <w:t>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5502"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lastRenderedPageBreak/>
              <w:t>Opt</w:t>
            </w:r>
            <w:proofErr w:type="spellEnd"/>
            <w:r w:rsidRPr="001C1C6F">
              <w:rPr>
                <w:rFonts w:ascii="Times New Roman" w:eastAsia="Times New Roman" w:hAnsi="Times New Roman" w:cs="Times New Roman"/>
                <w:color w:val="000000"/>
                <w:sz w:val="24"/>
                <w:szCs w:val="24"/>
              </w:rPr>
              <w:t xml:space="preserve"> to buy the third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E80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area now has three developments. The game displays that info.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EDC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bought third development. Price was subtracted from resources.</w:t>
            </w:r>
          </w:p>
        </w:tc>
      </w:tr>
      <w:tr w:rsidR="001C1C6F" w:rsidRPr="001C1C6F" w14:paraId="6E7FBEFB"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C41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24</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A4B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6AA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 developing an area (major development).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2946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32AA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buy the fourth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8F5BB"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buy the major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F15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area now has four developments. The game displays that info.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C50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bought fourth (major) development. Price was subtracted from resources.</w:t>
            </w:r>
          </w:p>
        </w:tc>
      </w:tr>
      <w:tr w:rsidR="001C1C6F" w:rsidRPr="001C1C6F" w14:paraId="7983CE76"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E9A8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25</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ADF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DFD6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 developing an area when the max level of developments has already been achieved.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368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923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buy an illegal fifth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C11"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buy the illegal fifth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1D9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stops you from buying a development on that square. It asks you to try again.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A2CC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game stopped the illegal fifth development and asked the player to try again.</w:t>
            </w:r>
          </w:p>
        </w:tc>
      </w:tr>
      <w:tr w:rsidR="001C1C6F" w:rsidRPr="001C1C6F" w14:paraId="56B221E9"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489D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26</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CD0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AAE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player’s ability to decline the opportunity to start a Development on an area.</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5BF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7180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not buy the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A3B5"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not buy the major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1FE1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The game </w:t>
            </w:r>
            <w:proofErr w:type="spellStart"/>
            <w:r w:rsidRPr="001C1C6F">
              <w:rPr>
                <w:rFonts w:ascii="Times New Roman" w:eastAsia="Times New Roman" w:hAnsi="Times New Roman" w:cs="Times New Roman"/>
                <w:color w:val="000000"/>
                <w:sz w:val="24"/>
                <w:szCs w:val="24"/>
              </w:rPr>
              <w:t>recognises</w:t>
            </w:r>
            <w:proofErr w:type="spellEnd"/>
            <w:r w:rsidRPr="001C1C6F">
              <w:rPr>
                <w:rFonts w:ascii="Times New Roman" w:eastAsia="Times New Roman" w:hAnsi="Times New Roman" w:cs="Times New Roman"/>
                <w:color w:val="000000"/>
                <w:sz w:val="24"/>
                <w:szCs w:val="24"/>
              </w:rPr>
              <w:t xml:space="preserve"> the player’s option and moves on to the next turn.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A00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opted to not buy a development and the game moved on.</w:t>
            </w:r>
          </w:p>
        </w:tc>
      </w:tr>
      <w:tr w:rsidR="001C1C6F" w:rsidRPr="001C1C6F" w14:paraId="11A10951"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C5E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27</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1C1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UC09</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66AC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player’s ability to attempt to buy a development with insufficient funds.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5EF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game gives the player the option to buy a development.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7CBC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During the player’s turn, opt to buy the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17027" w14:textId="77777777" w:rsidR="001C1C6F" w:rsidRPr="001C1C6F" w:rsidRDefault="001C1C6F" w:rsidP="001C1C6F">
            <w:pPr>
              <w:spacing w:after="0" w:line="240" w:lineRule="auto"/>
              <w:rPr>
                <w:rFonts w:ascii="Times New Roman" w:eastAsia="Times New Roman" w:hAnsi="Times New Roman" w:cs="Times New Roman"/>
                <w:sz w:val="24"/>
                <w:szCs w:val="24"/>
              </w:rPr>
            </w:pPr>
            <w:proofErr w:type="spellStart"/>
            <w:r w:rsidRPr="001C1C6F">
              <w:rPr>
                <w:rFonts w:ascii="Times New Roman" w:eastAsia="Times New Roman" w:hAnsi="Times New Roman" w:cs="Times New Roman"/>
                <w:color w:val="000000"/>
                <w:sz w:val="24"/>
                <w:szCs w:val="24"/>
              </w:rPr>
              <w:t>Opt</w:t>
            </w:r>
            <w:proofErr w:type="spellEnd"/>
            <w:r w:rsidRPr="001C1C6F">
              <w:rPr>
                <w:rFonts w:ascii="Times New Roman" w:eastAsia="Times New Roman" w:hAnsi="Times New Roman" w:cs="Times New Roman"/>
                <w:color w:val="000000"/>
                <w:sz w:val="24"/>
                <w:szCs w:val="24"/>
              </w:rPr>
              <w:t xml:space="preserve"> to buy the major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605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 xml:space="preserve">The game </w:t>
            </w:r>
            <w:proofErr w:type="spellStart"/>
            <w:r w:rsidRPr="001C1C6F">
              <w:rPr>
                <w:rFonts w:ascii="Times New Roman" w:eastAsia="Times New Roman" w:hAnsi="Times New Roman" w:cs="Times New Roman"/>
                <w:color w:val="000000"/>
                <w:sz w:val="24"/>
                <w:szCs w:val="24"/>
              </w:rPr>
              <w:t>recognises</w:t>
            </w:r>
            <w:proofErr w:type="spellEnd"/>
            <w:r w:rsidRPr="001C1C6F">
              <w:rPr>
                <w:rFonts w:ascii="Times New Roman" w:eastAsia="Times New Roman" w:hAnsi="Times New Roman" w:cs="Times New Roman"/>
                <w:color w:val="000000"/>
                <w:sz w:val="24"/>
                <w:szCs w:val="24"/>
              </w:rPr>
              <w:t xml:space="preserve"> the player’s option but informs the player about their insufficient funds and asks the player to try again.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588E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player opted to buy, but was informed of the insufficient funds. Was asked to try again.</w:t>
            </w:r>
          </w:p>
        </w:tc>
      </w:tr>
      <w:tr w:rsidR="001C1C6F" w:rsidRPr="001C1C6F" w14:paraId="264999FE"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F194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28</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9A31F"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UC10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861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player’s ability to sell a development.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480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lands on an opposing player’s area, or tax area, and is prompted to sell.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6956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chooses which development to sell.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4823"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opts to sell a specific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52C6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development is sold, the value of which is added to the player’s balance. The balance then pays the outstanding penalty.</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278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development was sold from several areas and the penalty was paid and the game advanced.</w:t>
            </w:r>
          </w:p>
        </w:tc>
      </w:tr>
      <w:tr w:rsidR="001C1C6F" w:rsidRPr="001C1C6F" w14:paraId="4CAE119F"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711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29</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C56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UC10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16A2A"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player’s ability to sell an area.</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2A92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lands on an opposing player’s area, or tax area, and is prompted to sell.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ED84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chooses which area to sell.</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5F8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opts to sell a specific area.</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7C9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property is sold, the value of which is added to the player’s balance. The balance then pays the outstanding penalty.</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8012"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is prompted to sell and successfully sells an area to cover the penalty cost.</w:t>
            </w:r>
          </w:p>
        </w:tc>
      </w:tr>
      <w:tr w:rsidR="001C1C6F" w:rsidRPr="001C1C6F" w14:paraId="388C30FC"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EDD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FD66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UC10</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2FAF" w14:textId="15EBCD91"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player’s ability to reject the opportunity to sell a development or property, thus disqualifying them.</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254B8"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lands on an opposing player’s area, or tax area, and is prompted to sell.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F25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refuses the option to sell a property or development.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7866"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opts against selling anything.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D2E0"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The player is disqualified.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EA27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player was disqualified.</w:t>
            </w:r>
          </w:p>
        </w:tc>
      </w:tr>
      <w:tr w:rsidR="001C1C6F" w:rsidRPr="001C1C6F" w14:paraId="342B682B"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0076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31</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86AF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UC11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0F8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End Game in the event that there is a winning player.</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8860E"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Start the game and play it to completion.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B97C9"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Be the last player to have resources. All others have zero.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C58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 the game to completion until there is a winner.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694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Game ends. Winner is displayed with game stats.</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4F7D"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game ended and the results were displayed along with the winner.</w:t>
            </w:r>
          </w:p>
        </w:tc>
      </w:tr>
      <w:tr w:rsidR="001C1C6F" w:rsidRPr="001C1C6F" w14:paraId="5D60CC3A" w14:textId="77777777" w:rsidTr="00250BBF">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819D5"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lastRenderedPageBreak/>
              <w:t>32</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BC8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UC11</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51B3B"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Testing the End Game in the event that the game is voluntarily ended.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7C87"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Start the game and play a round.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01591"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Manually opt to end the game on the player’s turn.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434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Play the game and manually end it on the player’s turn.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AC2D4"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Game ends. Stats (area info and resources) are displayed. The game ends in a draw.</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1218C" w14:textId="77777777" w:rsidR="001C1C6F" w:rsidRPr="001C1C6F" w:rsidRDefault="001C1C6F" w:rsidP="001C1C6F">
            <w:pPr>
              <w:spacing w:after="0" w:line="240" w:lineRule="auto"/>
              <w:rPr>
                <w:rFonts w:ascii="Times New Roman" w:eastAsia="Times New Roman" w:hAnsi="Times New Roman" w:cs="Times New Roman"/>
                <w:sz w:val="24"/>
                <w:szCs w:val="24"/>
              </w:rPr>
            </w:pPr>
            <w:r w:rsidRPr="001C1C6F">
              <w:rPr>
                <w:rFonts w:ascii="Times New Roman" w:eastAsia="Times New Roman" w:hAnsi="Times New Roman" w:cs="Times New Roman"/>
                <w:color w:val="000000"/>
                <w:sz w:val="24"/>
                <w:szCs w:val="24"/>
              </w:rPr>
              <w:t>Yes - the game ended and the results were displayed.</w:t>
            </w:r>
          </w:p>
        </w:tc>
      </w:tr>
    </w:tbl>
    <w:p w14:paraId="3E9557EF" w14:textId="77777777" w:rsidR="001C1C6F" w:rsidRPr="001C1C6F" w:rsidRDefault="001C1C6F" w:rsidP="001C1C6F"/>
    <w:p w14:paraId="2A6C1E9D" w14:textId="10DF35DE" w:rsidR="00782EB3" w:rsidRDefault="00782EB3">
      <w:r>
        <w:br w:type="page"/>
      </w:r>
    </w:p>
    <w:p w14:paraId="2845F7D1" w14:textId="28D87437" w:rsidR="00901B37" w:rsidRDefault="00901B37" w:rsidP="00782EB3">
      <w:pPr>
        <w:pStyle w:val="Heading1"/>
        <w:numPr>
          <w:ilvl w:val="0"/>
          <w:numId w:val="0"/>
        </w:numPr>
      </w:pPr>
      <w:bookmarkStart w:id="15" w:name="_Toc131611339"/>
      <w:r>
        <w:lastRenderedPageBreak/>
        <w:t>Appendix II</w:t>
      </w:r>
      <w:bookmarkEnd w:id="15"/>
    </w:p>
    <w:p w14:paraId="12EF2D83" w14:textId="62171DE2" w:rsidR="00F20310" w:rsidRPr="00F20310" w:rsidRDefault="008E47F9" w:rsidP="00F20310">
      <w:r>
        <w:object w:dxaOrig="4320" w:dyaOrig="4320" w14:anchorId="11CF8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6.2pt" o:ole="">
            <v:imagedata r:id="rId21" o:title=""/>
          </v:shape>
          <o:OLEObject Type="Embed" ProgID="FoxitReader.Document" ShapeID="_x0000_i1025" DrawAspect="Content" ObjectID="_1742597974" r:id="rId22"/>
        </w:object>
      </w:r>
    </w:p>
    <w:p w14:paraId="3B70BB26" w14:textId="58B67BF7" w:rsidR="00F20310" w:rsidRDefault="008E47F9">
      <w:r>
        <w:object w:dxaOrig="8925" w:dyaOrig="12615" w14:anchorId="6C882198">
          <v:shape id="_x0000_i1026" type="#_x0000_t75" style="width:446.75pt;height:630.55pt" o:ole="">
            <v:imagedata r:id="rId23" o:title=""/>
          </v:shape>
          <o:OLEObject Type="Embed" ProgID="FoxitReader.Document" ShapeID="_x0000_i1026" DrawAspect="Content" ObjectID="_1742597975" r:id="rId24"/>
        </w:object>
      </w:r>
      <w:r>
        <w:object w:dxaOrig="8925" w:dyaOrig="12615" w14:anchorId="605930EA">
          <v:shape id="_x0000_i1027" type="#_x0000_t75" style="width:446.75pt;height:630.55pt" o:ole="">
            <v:imagedata r:id="rId25" o:title=""/>
          </v:shape>
          <o:OLEObject Type="Embed" ProgID="FoxitReader.Document" ShapeID="_x0000_i1027" DrawAspect="Content" ObjectID="_1742597976" r:id="rId26"/>
        </w:object>
      </w:r>
      <w:r>
        <w:object w:dxaOrig="4320" w:dyaOrig="4320" w14:anchorId="133F9EDB">
          <v:shape id="_x0000_i1028" type="#_x0000_t75" style="width:466.35pt;height:646.35pt" o:ole="">
            <v:imagedata r:id="rId27" o:title=""/>
          </v:shape>
          <o:OLEObject Type="Embed" ProgID="FoxitReader.Document" ShapeID="_x0000_i1028" DrawAspect="Content" ObjectID="_1742597977" r:id="rId28"/>
        </w:object>
      </w:r>
    </w:p>
    <w:p w14:paraId="73A9B16D" w14:textId="19334E8D" w:rsidR="00F20310" w:rsidRDefault="008E47F9">
      <w:r>
        <w:object w:dxaOrig="8925" w:dyaOrig="12615" w14:anchorId="4FF4EA15">
          <v:shape id="_x0000_i1029" type="#_x0000_t75" style="width:446.75pt;height:630.55pt" o:ole="">
            <v:imagedata r:id="rId29" o:title=""/>
          </v:shape>
          <o:OLEObject Type="Embed" ProgID="FoxitReader.Document" ShapeID="_x0000_i1029" DrawAspect="Content" ObjectID="_1742597978" r:id="rId30"/>
        </w:object>
      </w:r>
    </w:p>
    <w:p w14:paraId="7F8DF67A" w14:textId="655B4A95" w:rsidR="008E47F9" w:rsidRDefault="008E47F9">
      <w:r>
        <w:object w:dxaOrig="8925" w:dyaOrig="12615" w14:anchorId="0142E2AF">
          <v:shape id="_x0000_i1030" type="#_x0000_t75" style="width:446.75pt;height:630.55pt" o:ole="">
            <v:imagedata r:id="rId31" o:title=""/>
          </v:shape>
          <o:OLEObject Type="Embed" ProgID="FoxitReader.Document" ShapeID="_x0000_i1030" DrawAspect="Content" ObjectID="_1742597979" r:id="rId32"/>
        </w:object>
      </w:r>
    </w:p>
    <w:p w14:paraId="3BE0CDD8" w14:textId="763FE152" w:rsidR="008E47F9" w:rsidRDefault="008E47F9">
      <w:r>
        <w:object w:dxaOrig="8925" w:dyaOrig="12615" w14:anchorId="51C0F445">
          <v:shape id="_x0000_i1031" type="#_x0000_t75" style="width:446.75pt;height:630.55pt" o:ole="">
            <v:imagedata r:id="rId33" o:title=""/>
          </v:shape>
          <o:OLEObject Type="Embed" ProgID="FoxitReader.Document" ShapeID="_x0000_i1031" DrawAspect="Content" ObjectID="_1742597980" r:id="rId34"/>
        </w:object>
      </w:r>
    </w:p>
    <w:p w14:paraId="12C76C52" w14:textId="57ABDD4C" w:rsidR="008E47F9" w:rsidRDefault="008E47F9">
      <w:r>
        <w:object w:dxaOrig="8925" w:dyaOrig="12615" w14:anchorId="4D293137">
          <v:shape id="_x0000_i1032" type="#_x0000_t75" style="width:446.75pt;height:630.55pt" o:ole="">
            <v:imagedata r:id="rId35" o:title=""/>
          </v:shape>
          <o:OLEObject Type="Embed" ProgID="FoxitReader.Document" ShapeID="_x0000_i1032" DrawAspect="Content" ObjectID="_1742597981" r:id="rId36"/>
        </w:object>
      </w:r>
    </w:p>
    <w:p w14:paraId="1FA78AC4" w14:textId="16590523" w:rsidR="008E47F9" w:rsidRDefault="008E47F9">
      <w:r>
        <w:object w:dxaOrig="8925" w:dyaOrig="12615" w14:anchorId="4759AF63">
          <v:shape id="_x0000_i1033" type="#_x0000_t75" style="width:446.75pt;height:630.55pt" o:ole="">
            <v:imagedata r:id="rId37" o:title=""/>
          </v:shape>
          <o:OLEObject Type="Embed" ProgID="FoxitReader.Document" ShapeID="_x0000_i1033" DrawAspect="Content" ObjectID="_1742597982" r:id="rId38"/>
        </w:object>
      </w:r>
    </w:p>
    <w:p w14:paraId="5C6A2F29" w14:textId="74D1805F" w:rsidR="008E47F9" w:rsidRDefault="0038234F">
      <w:r>
        <w:object w:dxaOrig="8925" w:dyaOrig="12615" w14:anchorId="2436B466">
          <v:shape id="_x0000_i1034" type="#_x0000_t75" style="width:446.75pt;height:630.55pt" o:ole="">
            <v:imagedata r:id="rId39" o:title=""/>
          </v:shape>
          <o:OLEObject Type="Embed" ProgID="FoxitReader.Document" ShapeID="_x0000_i1034" DrawAspect="Content" ObjectID="_1742597983" r:id="rId40"/>
        </w:object>
      </w:r>
    </w:p>
    <w:p w14:paraId="3D22E9B2" w14:textId="1489F6CA" w:rsidR="0038234F" w:rsidRDefault="0038234F">
      <w:r>
        <w:object w:dxaOrig="8925" w:dyaOrig="12615" w14:anchorId="0BCD56DD">
          <v:shape id="_x0000_i1035" type="#_x0000_t75" style="width:446.75pt;height:630.55pt" o:ole="">
            <v:imagedata r:id="rId41" o:title=""/>
          </v:shape>
          <o:OLEObject Type="Embed" ProgID="FoxitReader.Document" ShapeID="_x0000_i1035" DrawAspect="Content" ObjectID="_1742597984" r:id="rId42"/>
        </w:object>
      </w:r>
    </w:p>
    <w:p w14:paraId="4D522B9C" w14:textId="3F312B3B" w:rsidR="0038234F" w:rsidRDefault="0038234F">
      <w:r>
        <w:object w:dxaOrig="8925" w:dyaOrig="12615" w14:anchorId="5C545897">
          <v:shape id="_x0000_i1036" type="#_x0000_t75" style="width:446.75pt;height:630.55pt" o:ole="">
            <v:imagedata r:id="rId43" o:title=""/>
          </v:shape>
          <o:OLEObject Type="Embed" ProgID="FoxitReader.Document" ShapeID="_x0000_i1036" DrawAspect="Content" ObjectID="_1742597985" r:id="rId44"/>
        </w:object>
      </w:r>
    </w:p>
    <w:p w14:paraId="260D2BB3" w14:textId="763E413A" w:rsidR="0038234F" w:rsidRDefault="0038234F">
      <w:r>
        <w:object w:dxaOrig="8925" w:dyaOrig="12615" w14:anchorId="4D5941AF">
          <v:shape id="_x0000_i1037" type="#_x0000_t75" style="width:446.75pt;height:630.55pt" o:ole="">
            <v:imagedata r:id="rId45" o:title=""/>
          </v:shape>
          <o:OLEObject Type="Embed" ProgID="FoxitReader.Document" ShapeID="_x0000_i1037" DrawAspect="Content" ObjectID="_1742597986" r:id="rId46"/>
        </w:object>
      </w:r>
    </w:p>
    <w:p w14:paraId="65C41212" w14:textId="5F6994E9" w:rsidR="0038234F" w:rsidRDefault="0038234F">
      <w:r>
        <w:object w:dxaOrig="8925" w:dyaOrig="12615" w14:anchorId="70829CA3">
          <v:shape id="_x0000_i1038" type="#_x0000_t75" style="width:446.75pt;height:630.55pt" o:ole="">
            <v:imagedata r:id="rId47" o:title=""/>
          </v:shape>
          <o:OLEObject Type="Embed" ProgID="FoxitReader.Document" ShapeID="_x0000_i1038" DrawAspect="Content" ObjectID="_1742597987" r:id="rId48"/>
        </w:object>
      </w:r>
    </w:p>
    <w:p w14:paraId="68AD9B18" w14:textId="6723DABB" w:rsidR="00391234" w:rsidRPr="00391234" w:rsidRDefault="0038234F">
      <w:r>
        <w:object w:dxaOrig="8925" w:dyaOrig="12615" w14:anchorId="50D7802B">
          <v:shape id="_x0000_i1039" type="#_x0000_t75" style="width:446.75pt;height:630.55pt" o:ole="">
            <v:imagedata r:id="rId49" o:title=""/>
          </v:shape>
          <o:OLEObject Type="Embed" ProgID="FoxitReader.Document" ShapeID="_x0000_i1039" DrawAspect="Content" ObjectID="_1742597988" r:id="rId50"/>
        </w:object>
      </w:r>
      <w:bookmarkStart w:id="16" w:name="_Toc131611340"/>
      <w:r w:rsidR="00391234">
        <w:br w:type="page"/>
      </w:r>
    </w:p>
    <w:p w14:paraId="2836F511" w14:textId="7B8CEEAF" w:rsidR="00901B37" w:rsidRDefault="00901B37" w:rsidP="00782EB3">
      <w:pPr>
        <w:pStyle w:val="Heading1"/>
        <w:numPr>
          <w:ilvl w:val="0"/>
          <w:numId w:val="0"/>
        </w:numPr>
      </w:pPr>
      <w:r>
        <w:lastRenderedPageBreak/>
        <w:t>Appendix III</w:t>
      </w:r>
      <w:bookmarkEnd w:id="16"/>
    </w:p>
    <w:p w14:paraId="1B8DB58D" w14:textId="56868A8A" w:rsidR="00076977" w:rsidRDefault="00AD0268" w:rsidP="00782EB3">
      <w:pPr>
        <w:keepNext/>
        <w:spacing w:line="360" w:lineRule="auto"/>
      </w:pPr>
      <w:r>
        <w:rPr>
          <w:noProof/>
        </w:rPr>
        <w:drawing>
          <wp:inline distT="0" distB="0" distL="0" distR="0" wp14:anchorId="027DA149" wp14:editId="5512D4F2">
            <wp:extent cx="5943600" cy="3162300"/>
            <wp:effectExtent l="0" t="0" r="0" b="0"/>
            <wp:docPr id="1263239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9515" name="Picture 1263239515"/>
                    <pic:cNvPicPr/>
                  </pic:nvPicPr>
                  <pic:blipFill>
                    <a:blip r:embed="rId51"/>
                    <a:stretch>
                      <a:fillRect/>
                    </a:stretch>
                  </pic:blipFill>
                  <pic:spPr>
                    <a:xfrm>
                      <a:off x="0" y="0"/>
                      <a:ext cx="5943600" cy="3162300"/>
                    </a:xfrm>
                    <a:prstGeom prst="rect">
                      <a:avLst/>
                    </a:prstGeom>
                  </pic:spPr>
                </pic:pic>
              </a:graphicData>
            </a:graphic>
          </wp:inline>
        </w:drawing>
      </w:r>
    </w:p>
    <w:p w14:paraId="0235E712" w14:textId="6DA9F761" w:rsidR="00901B37" w:rsidRPr="00076977" w:rsidRDefault="00076977" w:rsidP="00782EB3">
      <w:pPr>
        <w:pStyle w:val="Caption"/>
        <w:spacing w:line="360" w:lineRule="auto"/>
        <w:jc w:val="center"/>
        <w:rPr>
          <w:rFonts w:ascii="Times New Roman" w:hAnsi="Times New Roman" w:cs="Times New Roman"/>
          <w:sz w:val="20"/>
          <w:szCs w:val="20"/>
        </w:rPr>
      </w:pPr>
      <w:r w:rsidRPr="00076977">
        <w:rPr>
          <w:rFonts w:ascii="Times New Roman" w:hAnsi="Times New Roman" w:cs="Times New Roman"/>
          <w:sz w:val="20"/>
          <w:szCs w:val="20"/>
        </w:rPr>
        <w:t xml:space="preserve">Figure </w:t>
      </w:r>
      <w:r w:rsidR="00D05947">
        <w:rPr>
          <w:rFonts w:ascii="Times New Roman" w:hAnsi="Times New Roman" w:cs="Times New Roman"/>
          <w:sz w:val="20"/>
          <w:szCs w:val="20"/>
        </w:rPr>
        <w:t>13</w:t>
      </w:r>
      <w:r w:rsidRPr="00076977">
        <w:rPr>
          <w:rFonts w:ascii="Times New Roman" w:hAnsi="Times New Roman" w:cs="Times New Roman"/>
          <w:sz w:val="20"/>
          <w:szCs w:val="20"/>
        </w:rPr>
        <w:t xml:space="preserve"> - GitLab Contribution</w:t>
      </w:r>
    </w:p>
    <w:p w14:paraId="2AF61052" w14:textId="77777777" w:rsidR="00782EB3" w:rsidRDefault="00782EB3">
      <w:pPr>
        <w:rPr>
          <w:rFonts w:ascii="Times New Roman" w:eastAsiaTheme="majorEastAsia" w:hAnsi="Times New Roman" w:cstheme="majorBidi"/>
          <w:b/>
          <w:spacing w:val="-10"/>
          <w:kern w:val="28"/>
          <w:sz w:val="28"/>
          <w:szCs w:val="56"/>
        </w:rPr>
      </w:pPr>
      <w:r>
        <w:br w:type="page"/>
      </w:r>
    </w:p>
    <w:p w14:paraId="7B4116F7" w14:textId="44F2A022" w:rsidR="00076977" w:rsidRDefault="00076977" w:rsidP="00782EB3">
      <w:pPr>
        <w:pStyle w:val="Heading1"/>
        <w:numPr>
          <w:ilvl w:val="0"/>
          <w:numId w:val="0"/>
        </w:numPr>
      </w:pPr>
      <w:bookmarkStart w:id="17" w:name="_Toc131611341"/>
      <w:r>
        <w:lastRenderedPageBreak/>
        <w:t>Appendix IV</w:t>
      </w:r>
      <w:bookmarkEnd w:id="17"/>
    </w:p>
    <w:p w14:paraId="1BA8DAE1" w14:textId="77777777" w:rsidR="00782EB3" w:rsidRDefault="00782EB3" w:rsidP="00782EB3">
      <w:pPr>
        <w:pStyle w:val="Caption"/>
        <w:keepNext/>
        <w:spacing w:line="360" w:lineRule="auto"/>
      </w:pPr>
      <w:r>
        <w:rPr>
          <w:i w:val="0"/>
          <w:iCs w:val="0"/>
          <w:noProof/>
        </w:rPr>
        <w:drawing>
          <wp:inline distT="0" distB="0" distL="0" distR="0" wp14:anchorId="5E7A57AF" wp14:editId="19E8961E">
            <wp:extent cx="5943600" cy="2540000"/>
            <wp:effectExtent l="0" t="0" r="0" b="0"/>
            <wp:docPr id="1721219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19092" name="Picture 1721219092"/>
                    <pic:cNvPicPr/>
                  </pic:nvPicPr>
                  <pic:blipFill>
                    <a:blip r:embed="rId5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2656C6F2" w14:textId="3D7A42BE" w:rsidR="00901B37" w:rsidRPr="00782EB3" w:rsidRDefault="00782EB3" w:rsidP="00782EB3">
      <w:pPr>
        <w:pStyle w:val="Caption"/>
        <w:spacing w:line="360" w:lineRule="auto"/>
        <w:jc w:val="center"/>
        <w:rPr>
          <w:rFonts w:ascii="Times New Roman" w:hAnsi="Times New Roman" w:cs="Times New Roman"/>
          <w:i w:val="0"/>
          <w:iCs w:val="0"/>
          <w:sz w:val="20"/>
          <w:szCs w:val="20"/>
        </w:rPr>
      </w:pPr>
      <w:r w:rsidRPr="00782EB3">
        <w:rPr>
          <w:rFonts w:ascii="Times New Roman" w:hAnsi="Times New Roman" w:cs="Times New Roman"/>
          <w:sz w:val="20"/>
          <w:szCs w:val="20"/>
        </w:rPr>
        <w:t xml:space="preserve">Figure </w:t>
      </w:r>
      <w:r w:rsidRPr="00782EB3">
        <w:rPr>
          <w:rFonts w:ascii="Times New Roman" w:hAnsi="Times New Roman" w:cs="Times New Roman"/>
          <w:sz w:val="20"/>
          <w:szCs w:val="20"/>
        </w:rPr>
        <w:fldChar w:fldCharType="begin"/>
      </w:r>
      <w:r w:rsidRPr="00782EB3">
        <w:rPr>
          <w:rFonts w:ascii="Times New Roman" w:hAnsi="Times New Roman" w:cs="Times New Roman"/>
          <w:sz w:val="20"/>
          <w:szCs w:val="20"/>
        </w:rPr>
        <w:instrText xml:space="preserve"> SEQ Figure \* ARABIC </w:instrText>
      </w:r>
      <w:r w:rsidRPr="00782EB3">
        <w:rPr>
          <w:rFonts w:ascii="Times New Roman" w:hAnsi="Times New Roman" w:cs="Times New Roman"/>
          <w:sz w:val="20"/>
          <w:szCs w:val="20"/>
        </w:rPr>
        <w:fldChar w:fldCharType="separate"/>
      </w:r>
      <w:r w:rsidR="000E4C1B">
        <w:rPr>
          <w:rFonts w:ascii="Times New Roman" w:hAnsi="Times New Roman" w:cs="Times New Roman"/>
          <w:noProof/>
          <w:sz w:val="20"/>
          <w:szCs w:val="20"/>
        </w:rPr>
        <w:t>13</w:t>
      </w:r>
      <w:r w:rsidRPr="00782EB3">
        <w:rPr>
          <w:rFonts w:ascii="Times New Roman" w:hAnsi="Times New Roman" w:cs="Times New Roman"/>
          <w:sz w:val="20"/>
          <w:szCs w:val="20"/>
        </w:rPr>
        <w:fldChar w:fldCharType="end"/>
      </w:r>
      <w:r w:rsidR="00D05947">
        <w:rPr>
          <w:rFonts w:ascii="Times New Roman" w:hAnsi="Times New Roman" w:cs="Times New Roman"/>
          <w:sz w:val="20"/>
          <w:szCs w:val="20"/>
        </w:rPr>
        <w:t>4</w:t>
      </w:r>
      <w:r w:rsidRPr="00782EB3">
        <w:rPr>
          <w:rFonts w:ascii="Times New Roman" w:hAnsi="Times New Roman" w:cs="Times New Roman"/>
          <w:sz w:val="20"/>
          <w:szCs w:val="20"/>
        </w:rPr>
        <w:t xml:space="preserve"> - Sprint Backlog Table</w:t>
      </w:r>
    </w:p>
    <w:sectPr w:rsidR="00901B37" w:rsidRPr="00782EB3" w:rsidSect="00066403">
      <w:footerReference w:type="default" r:id="rId5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12D03" w14:textId="77777777" w:rsidR="00B55B84" w:rsidRDefault="00B55B84" w:rsidP="00066403">
      <w:pPr>
        <w:spacing w:after="0" w:line="240" w:lineRule="auto"/>
      </w:pPr>
      <w:r>
        <w:separator/>
      </w:r>
    </w:p>
  </w:endnote>
  <w:endnote w:type="continuationSeparator" w:id="0">
    <w:p w14:paraId="4427B4BF" w14:textId="77777777" w:rsidR="00B55B84" w:rsidRDefault="00B55B84" w:rsidP="00066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110241"/>
      <w:docPartObj>
        <w:docPartGallery w:val="Page Numbers (Bottom of Page)"/>
        <w:docPartUnique/>
      </w:docPartObj>
    </w:sdtPr>
    <w:sdtEndPr>
      <w:rPr>
        <w:noProof/>
      </w:rPr>
    </w:sdtEndPr>
    <w:sdtContent>
      <w:p w14:paraId="1F599521" w14:textId="7D986FA7" w:rsidR="00676E70" w:rsidRDefault="00000000">
        <w:pPr>
          <w:pStyle w:val="Footer"/>
          <w:jc w:val="right"/>
        </w:pPr>
      </w:p>
    </w:sdtContent>
  </w:sdt>
  <w:p w14:paraId="4ABADC0B" w14:textId="77777777" w:rsidR="00676E70" w:rsidRDefault="0067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466103"/>
      <w:docPartObj>
        <w:docPartGallery w:val="Page Numbers (Bottom of Page)"/>
        <w:docPartUnique/>
      </w:docPartObj>
    </w:sdtPr>
    <w:sdtEndPr>
      <w:rPr>
        <w:noProof/>
      </w:rPr>
    </w:sdtEndPr>
    <w:sdtContent>
      <w:p w14:paraId="128D7E39" w14:textId="77777777" w:rsidR="00676E70" w:rsidRDefault="00676E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FF9C4" w14:textId="77777777" w:rsidR="00676E70" w:rsidRDefault="0067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75FF9" w14:textId="77777777" w:rsidR="00B55B84" w:rsidRDefault="00B55B84" w:rsidP="00066403">
      <w:pPr>
        <w:spacing w:after="0" w:line="240" w:lineRule="auto"/>
      </w:pPr>
      <w:r>
        <w:separator/>
      </w:r>
    </w:p>
  </w:footnote>
  <w:footnote w:type="continuationSeparator" w:id="0">
    <w:p w14:paraId="44226D94" w14:textId="77777777" w:rsidR="00B55B84" w:rsidRDefault="00B55B84" w:rsidP="00066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60EF"/>
    <w:multiLevelType w:val="multilevel"/>
    <w:tmpl w:val="1A3E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03DE0"/>
    <w:multiLevelType w:val="multilevel"/>
    <w:tmpl w:val="F594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E1A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775A9A"/>
    <w:multiLevelType w:val="multilevel"/>
    <w:tmpl w:val="0E7A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4F7B0E"/>
    <w:multiLevelType w:val="hybridMultilevel"/>
    <w:tmpl w:val="0EB82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20E04"/>
    <w:multiLevelType w:val="hybridMultilevel"/>
    <w:tmpl w:val="55C001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B1085"/>
    <w:multiLevelType w:val="multilevel"/>
    <w:tmpl w:val="0748C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A633AC"/>
    <w:multiLevelType w:val="multilevel"/>
    <w:tmpl w:val="FBC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16CC6"/>
    <w:multiLevelType w:val="multilevel"/>
    <w:tmpl w:val="6C94D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1007A0"/>
    <w:multiLevelType w:val="multilevel"/>
    <w:tmpl w:val="860C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7106D0"/>
    <w:multiLevelType w:val="hybridMultilevel"/>
    <w:tmpl w:val="B67EA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10F4C"/>
    <w:multiLevelType w:val="multilevel"/>
    <w:tmpl w:val="389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5275F"/>
    <w:multiLevelType w:val="multilevel"/>
    <w:tmpl w:val="2B18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E6390"/>
    <w:multiLevelType w:val="multilevel"/>
    <w:tmpl w:val="A46C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A4596"/>
    <w:multiLevelType w:val="multilevel"/>
    <w:tmpl w:val="7F1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2142B"/>
    <w:multiLevelType w:val="multilevel"/>
    <w:tmpl w:val="C3EC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F116CE"/>
    <w:multiLevelType w:val="hybridMultilevel"/>
    <w:tmpl w:val="AF106726"/>
    <w:lvl w:ilvl="0" w:tplc="B5FC24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B021C"/>
    <w:multiLevelType w:val="multilevel"/>
    <w:tmpl w:val="32D8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2200F2"/>
    <w:multiLevelType w:val="hybridMultilevel"/>
    <w:tmpl w:val="C3F2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F56563"/>
    <w:multiLevelType w:val="multilevel"/>
    <w:tmpl w:val="C8EA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A268BC"/>
    <w:multiLevelType w:val="hybridMultilevel"/>
    <w:tmpl w:val="CD0860BE"/>
    <w:lvl w:ilvl="0" w:tplc="622A6AA0">
      <w:start w:val="1"/>
      <w:numFmt w:val="upp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665EE"/>
    <w:multiLevelType w:val="multilevel"/>
    <w:tmpl w:val="24D088F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291459C"/>
    <w:multiLevelType w:val="multilevel"/>
    <w:tmpl w:val="50844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511B5E"/>
    <w:multiLevelType w:val="hybridMultilevel"/>
    <w:tmpl w:val="76AC20F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4E13A6"/>
    <w:multiLevelType w:val="multilevel"/>
    <w:tmpl w:val="B210AC7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EAB182C"/>
    <w:multiLevelType w:val="multilevel"/>
    <w:tmpl w:val="23C25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447232"/>
    <w:multiLevelType w:val="multilevel"/>
    <w:tmpl w:val="86889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E10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6113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681857"/>
    <w:multiLevelType w:val="multilevel"/>
    <w:tmpl w:val="EF1ED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6F4355"/>
    <w:multiLevelType w:val="multilevel"/>
    <w:tmpl w:val="AF409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50022C"/>
    <w:multiLevelType w:val="multilevel"/>
    <w:tmpl w:val="EE26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BB40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D745BF"/>
    <w:multiLevelType w:val="hybridMultilevel"/>
    <w:tmpl w:val="D5F22B5C"/>
    <w:lvl w:ilvl="0" w:tplc="9CACE140">
      <w:start w:val="1"/>
      <w:numFmt w:val="upperLetter"/>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301B0F"/>
    <w:multiLevelType w:val="multilevel"/>
    <w:tmpl w:val="6708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F7965"/>
    <w:multiLevelType w:val="multilevel"/>
    <w:tmpl w:val="F2229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F234FE"/>
    <w:multiLevelType w:val="multilevel"/>
    <w:tmpl w:val="76CA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0943457">
    <w:abstractNumId w:val="18"/>
  </w:num>
  <w:num w:numId="2" w16cid:durableId="2127389315">
    <w:abstractNumId w:val="4"/>
  </w:num>
  <w:num w:numId="3" w16cid:durableId="12848720">
    <w:abstractNumId w:val="30"/>
  </w:num>
  <w:num w:numId="4" w16cid:durableId="1429345980">
    <w:abstractNumId w:val="8"/>
  </w:num>
  <w:num w:numId="5" w16cid:durableId="1672760413">
    <w:abstractNumId w:val="3"/>
  </w:num>
  <w:num w:numId="6" w16cid:durableId="1525047434">
    <w:abstractNumId w:val="35"/>
  </w:num>
  <w:num w:numId="7" w16cid:durableId="1601832478">
    <w:abstractNumId w:val="9"/>
  </w:num>
  <w:num w:numId="8" w16cid:durableId="1497040792">
    <w:abstractNumId w:val="36"/>
  </w:num>
  <w:num w:numId="9" w16cid:durableId="39863918">
    <w:abstractNumId w:val="17"/>
  </w:num>
  <w:num w:numId="10" w16cid:durableId="587663972">
    <w:abstractNumId w:val="25"/>
  </w:num>
  <w:num w:numId="11" w16cid:durableId="1161656883">
    <w:abstractNumId w:val="34"/>
  </w:num>
  <w:num w:numId="12" w16cid:durableId="1325814012">
    <w:abstractNumId w:val="13"/>
  </w:num>
  <w:num w:numId="13" w16cid:durableId="456532099">
    <w:abstractNumId w:val="0"/>
  </w:num>
  <w:num w:numId="14" w16cid:durableId="1880895037">
    <w:abstractNumId w:val="15"/>
  </w:num>
  <w:num w:numId="15" w16cid:durableId="251397245">
    <w:abstractNumId w:val="1"/>
  </w:num>
  <w:num w:numId="16" w16cid:durableId="1912541916">
    <w:abstractNumId w:val="7"/>
  </w:num>
  <w:num w:numId="17" w16cid:durableId="786585346">
    <w:abstractNumId w:val="12"/>
  </w:num>
  <w:num w:numId="18" w16cid:durableId="1096318656">
    <w:abstractNumId w:val="11"/>
  </w:num>
  <w:num w:numId="19" w16cid:durableId="1663313254">
    <w:abstractNumId w:val="29"/>
  </w:num>
  <w:num w:numId="20" w16cid:durableId="2123918982">
    <w:abstractNumId w:val="22"/>
  </w:num>
  <w:num w:numId="21" w16cid:durableId="1778914211">
    <w:abstractNumId w:val="19"/>
  </w:num>
  <w:num w:numId="22" w16cid:durableId="2053310161">
    <w:abstractNumId w:val="31"/>
  </w:num>
  <w:num w:numId="23" w16cid:durableId="792865034">
    <w:abstractNumId w:val="14"/>
  </w:num>
  <w:num w:numId="24" w16cid:durableId="452557235">
    <w:abstractNumId w:val="6"/>
    <w:lvlOverride w:ilvl="0">
      <w:lvl w:ilvl="0">
        <w:numFmt w:val="decimal"/>
        <w:lvlText w:val="%1."/>
        <w:lvlJc w:val="left"/>
      </w:lvl>
    </w:lvlOverride>
  </w:num>
  <w:num w:numId="25" w16cid:durableId="452557235">
    <w:abstractNumId w:val="6"/>
    <w:lvlOverride w:ilvl="0">
      <w:lvl w:ilvl="0">
        <w:numFmt w:val="decimal"/>
        <w:lvlText w:val="%1."/>
        <w:lvlJc w:val="left"/>
      </w:lvl>
    </w:lvlOverride>
  </w:num>
  <w:num w:numId="26" w16cid:durableId="828063176">
    <w:abstractNumId w:val="26"/>
  </w:num>
  <w:num w:numId="27" w16cid:durableId="858391887">
    <w:abstractNumId w:val="10"/>
  </w:num>
  <w:num w:numId="28" w16cid:durableId="74327843">
    <w:abstractNumId w:val="5"/>
  </w:num>
  <w:num w:numId="29" w16cid:durableId="341903750">
    <w:abstractNumId w:val="23"/>
  </w:num>
  <w:num w:numId="30" w16cid:durableId="1027021658">
    <w:abstractNumId w:val="33"/>
  </w:num>
  <w:num w:numId="31" w16cid:durableId="447941911">
    <w:abstractNumId w:val="21"/>
  </w:num>
  <w:num w:numId="32" w16cid:durableId="1768697610">
    <w:abstractNumId w:val="28"/>
  </w:num>
  <w:num w:numId="33" w16cid:durableId="1821732977">
    <w:abstractNumId w:val="27"/>
  </w:num>
  <w:num w:numId="34" w16cid:durableId="476531024">
    <w:abstractNumId w:val="20"/>
  </w:num>
  <w:num w:numId="35" w16cid:durableId="394276957">
    <w:abstractNumId w:val="32"/>
  </w:num>
  <w:num w:numId="36" w16cid:durableId="608467154">
    <w:abstractNumId w:val="24"/>
  </w:num>
  <w:num w:numId="37" w16cid:durableId="1005859362">
    <w:abstractNumId w:val="2"/>
  </w:num>
  <w:num w:numId="38" w16cid:durableId="1388146246">
    <w:abstractNumId w:val="24"/>
  </w:num>
  <w:num w:numId="39" w16cid:durableId="20155695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539545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106993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223916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1125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178244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5705170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926353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2CB"/>
    <w:rsid w:val="0002474F"/>
    <w:rsid w:val="000507D2"/>
    <w:rsid w:val="00066403"/>
    <w:rsid w:val="00076977"/>
    <w:rsid w:val="00085E5B"/>
    <w:rsid w:val="00097D5B"/>
    <w:rsid w:val="000C30A8"/>
    <w:rsid w:val="000C3290"/>
    <w:rsid w:val="000C393B"/>
    <w:rsid w:val="000E4C1B"/>
    <w:rsid w:val="000E62CB"/>
    <w:rsid w:val="000E72E1"/>
    <w:rsid w:val="000F616A"/>
    <w:rsid w:val="00103209"/>
    <w:rsid w:val="00122E73"/>
    <w:rsid w:val="00126998"/>
    <w:rsid w:val="00127B4A"/>
    <w:rsid w:val="00160B32"/>
    <w:rsid w:val="00171FF0"/>
    <w:rsid w:val="0017672D"/>
    <w:rsid w:val="001C1C6F"/>
    <w:rsid w:val="001C2ACC"/>
    <w:rsid w:val="001C6014"/>
    <w:rsid w:val="001D12C2"/>
    <w:rsid w:val="001F36CF"/>
    <w:rsid w:val="00205F13"/>
    <w:rsid w:val="00206DD3"/>
    <w:rsid w:val="002114B2"/>
    <w:rsid w:val="00250BBF"/>
    <w:rsid w:val="002C0BD7"/>
    <w:rsid w:val="002E46E1"/>
    <w:rsid w:val="0031393A"/>
    <w:rsid w:val="00356EFB"/>
    <w:rsid w:val="0037756A"/>
    <w:rsid w:val="00381286"/>
    <w:rsid w:val="0038234F"/>
    <w:rsid w:val="00391234"/>
    <w:rsid w:val="00394AB0"/>
    <w:rsid w:val="003D1257"/>
    <w:rsid w:val="003E5DD2"/>
    <w:rsid w:val="00451377"/>
    <w:rsid w:val="00480B29"/>
    <w:rsid w:val="004951D8"/>
    <w:rsid w:val="00496CE3"/>
    <w:rsid w:val="004A0703"/>
    <w:rsid w:val="004A0EC2"/>
    <w:rsid w:val="004B71DD"/>
    <w:rsid w:val="004D5F42"/>
    <w:rsid w:val="004E6871"/>
    <w:rsid w:val="004F7E4B"/>
    <w:rsid w:val="00502C9D"/>
    <w:rsid w:val="00513626"/>
    <w:rsid w:val="00533DB7"/>
    <w:rsid w:val="005438C4"/>
    <w:rsid w:val="005727AE"/>
    <w:rsid w:val="0057786A"/>
    <w:rsid w:val="00596E2D"/>
    <w:rsid w:val="0060751C"/>
    <w:rsid w:val="006258BD"/>
    <w:rsid w:val="00625DD6"/>
    <w:rsid w:val="0065182D"/>
    <w:rsid w:val="00676E70"/>
    <w:rsid w:val="00684702"/>
    <w:rsid w:val="00693BF2"/>
    <w:rsid w:val="00694637"/>
    <w:rsid w:val="006C1688"/>
    <w:rsid w:val="006F62D7"/>
    <w:rsid w:val="00707A60"/>
    <w:rsid w:val="0072464C"/>
    <w:rsid w:val="00744713"/>
    <w:rsid w:val="00746247"/>
    <w:rsid w:val="007463F1"/>
    <w:rsid w:val="00782EB3"/>
    <w:rsid w:val="00783207"/>
    <w:rsid w:val="007B2A2C"/>
    <w:rsid w:val="007B5EA7"/>
    <w:rsid w:val="007E0A81"/>
    <w:rsid w:val="008148CF"/>
    <w:rsid w:val="00825A8A"/>
    <w:rsid w:val="008460CF"/>
    <w:rsid w:val="008A779A"/>
    <w:rsid w:val="008E47F9"/>
    <w:rsid w:val="008F3320"/>
    <w:rsid w:val="00901B37"/>
    <w:rsid w:val="00911955"/>
    <w:rsid w:val="009170A3"/>
    <w:rsid w:val="00925FFA"/>
    <w:rsid w:val="009425B5"/>
    <w:rsid w:val="0099245E"/>
    <w:rsid w:val="00996F52"/>
    <w:rsid w:val="009C1839"/>
    <w:rsid w:val="009D34D4"/>
    <w:rsid w:val="00A16C0F"/>
    <w:rsid w:val="00A25E2C"/>
    <w:rsid w:val="00A55E38"/>
    <w:rsid w:val="00A84877"/>
    <w:rsid w:val="00AA2D38"/>
    <w:rsid w:val="00AA6D7C"/>
    <w:rsid w:val="00AD0268"/>
    <w:rsid w:val="00B07F19"/>
    <w:rsid w:val="00B2592B"/>
    <w:rsid w:val="00B43FAF"/>
    <w:rsid w:val="00B44431"/>
    <w:rsid w:val="00B475D0"/>
    <w:rsid w:val="00B55B84"/>
    <w:rsid w:val="00B64912"/>
    <w:rsid w:val="00BD679C"/>
    <w:rsid w:val="00C13608"/>
    <w:rsid w:val="00C34F52"/>
    <w:rsid w:val="00C62A4C"/>
    <w:rsid w:val="00C65B2F"/>
    <w:rsid w:val="00C77B94"/>
    <w:rsid w:val="00CE2EB1"/>
    <w:rsid w:val="00CE5126"/>
    <w:rsid w:val="00D05947"/>
    <w:rsid w:val="00D072D4"/>
    <w:rsid w:val="00D15C1D"/>
    <w:rsid w:val="00D20BDC"/>
    <w:rsid w:val="00D7591A"/>
    <w:rsid w:val="00DB310C"/>
    <w:rsid w:val="00DC0645"/>
    <w:rsid w:val="00DC1816"/>
    <w:rsid w:val="00DE0417"/>
    <w:rsid w:val="00DE194F"/>
    <w:rsid w:val="00DE19D5"/>
    <w:rsid w:val="00DE208B"/>
    <w:rsid w:val="00DF16D7"/>
    <w:rsid w:val="00DF3C30"/>
    <w:rsid w:val="00DF4266"/>
    <w:rsid w:val="00E06F3D"/>
    <w:rsid w:val="00E33252"/>
    <w:rsid w:val="00E340AE"/>
    <w:rsid w:val="00E3524E"/>
    <w:rsid w:val="00E45A4A"/>
    <w:rsid w:val="00E55B21"/>
    <w:rsid w:val="00E712D6"/>
    <w:rsid w:val="00E80106"/>
    <w:rsid w:val="00EA29A6"/>
    <w:rsid w:val="00ED7AAF"/>
    <w:rsid w:val="00EE1369"/>
    <w:rsid w:val="00EE59B1"/>
    <w:rsid w:val="00F05650"/>
    <w:rsid w:val="00F20310"/>
    <w:rsid w:val="00F271E8"/>
    <w:rsid w:val="00F71DA5"/>
    <w:rsid w:val="00F77E40"/>
    <w:rsid w:val="00FA046D"/>
    <w:rsid w:val="00FA17FA"/>
    <w:rsid w:val="00FD3BCA"/>
    <w:rsid w:val="00FD6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F6F3B5"/>
  <w14:defaultImageDpi w14:val="32767"/>
  <w15:chartTrackingRefBased/>
  <w15:docId w15:val="{3EC12547-124D-4B43-B361-5AB3D33BF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6DD3"/>
    <w:pPr>
      <w:keepNext/>
      <w:keepLines/>
      <w:numPr>
        <w:numId w:val="38"/>
      </w:numPr>
      <w:spacing w:before="240" w:after="0" w:line="36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71FF0"/>
    <w:pPr>
      <w:keepNext/>
      <w:keepLines/>
      <w:numPr>
        <w:ilvl w:val="1"/>
        <w:numId w:val="38"/>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71FF0"/>
    <w:pPr>
      <w:keepNext/>
      <w:keepLines/>
      <w:numPr>
        <w:ilvl w:val="2"/>
        <w:numId w:val="38"/>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171F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1FF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71FF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1FF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1FF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1FF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48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29A6"/>
    <w:pPr>
      <w:ind w:left="720"/>
      <w:contextualSpacing/>
    </w:pPr>
  </w:style>
  <w:style w:type="paragraph" w:styleId="Caption">
    <w:name w:val="caption"/>
    <w:basedOn w:val="Normal"/>
    <w:next w:val="Normal"/>
    <w:uiPriority w:val="35"/>
    <w:unhideWhenUsed/>
    <w:qFormat/>
    <w:rsid w:val="00A16C0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06DD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71FF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71FF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171F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71FF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71F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71FF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71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1FF0"/>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01B37"/>
    <w:pPr>
      <w:spacing w:after="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901B37"/>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C34F52"/>
    <w:pPr>
      <w:numPr>
        <w:numId w:val="0"/>
      </w:numPr>
      <w:spacing w:line="259" w:lineRule="auto"/>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C34F52"/>
    <w:pPr>
      <w:tabs>
        <w:tab w:val="left" w:pos="440"/>
        <w:tab w:val="right" w:leader="dot" w:pos="9350"/>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C34F52"/>
    <w:pPr>
      <w:spacing w:after="100"/>
      <w:ind w:left="220"/>
    </w:pPr>
  </w:style>
  <w:style w:type="character" w:styleId="Hyperlink">
    <w:name w:val="Hyperlink"/>
    <w:basedOn w:val="DefaultParagraphFont"/>
    <w:uiPriority w:val="99"/>
    <w:unhideWhenUsed/>
    <w:rsid w:val="00C34F52"/>
    <w:rPr>
      <w:color w:val="0563C1" w:themeColor="hyperlink"/>
      <w:u w:val="single"/>
    </w:rPr>
  </w:style>
  <w:style w:type="table" w:styleId="TableGrid">
    <w:name w:val="Table Grid"/>
    <w:basedOn w:val="TableNormal"/>
    <w:uiPriority w:val="39"/>
    <w:rsid w:val="00C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403"/>
  </w:style>
  <w:style w:type="paragraph" w:styleId="Footer">
    <w:name w:val="footer"/>
    <w:basedOn w:val="Normal"/>
    <w:link w:val="FooterChar"/>
    <w:uiPriority w:val="99"/>
    <w:unhideWhenUsed/>
    <w:rsid w:val="00066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976751">
      <w:bodyDiv w:val="1"/>
      <w:marLeft w:val="0"/>
      <w:marRight w:val="0"/>
      <w:marTop w:val="0"/>
      <w:marBottom w:val="0"/>
      <w:divBdr>
        <w:top w:val="none" w:sz="0" w:space="0" w:color="auto"/>
        <w:left w:val="none" w:sz="0" w:space="0" w:color="auto"/>
        <w:bottom w:val="none" w:sz="0" w:space="0" w:color="auto"/>
        <w:right w:val="none" w:sz="0" w:space="0" w:color="auto"/>
      </w:divBdr>
    </w:div>
    <w:div w:id="653918574">
      <w:bodyDiv w:val="1"/>
      <w:marLeft w:val="0"/>
      <w:marRight w:val="0"/>
      <w:marTop w:val="0"/>
      <w:marBottom w:val="0"/>
      <w:divBdr>
        <w:top w:val="none" w:sz="0" w:space="0" w:color="auto"/>
        <w:left w:val="none" w:sz="0" w:space="0" w:color="auto"/>
        <w:bottom w:val="none" w:sz="0" w:space="0" w:color="auto"/>
        <w:right w:val="none" w:sz="0" w:space="0" w:color="auto"/>
      </w:divBdr>
    </w:div>
    <w:div w:id="748885290">
      <w:bodyDiv w:val="1"/>
      <w:marLeft w:val="0"/>
      <w:marRight w:val="0"/>
      <w:marTop w:val="0"/>
      <w:marBottom w:val="0"/>
      <w:divBdr>
        <w:top w:val="none" w:sz="0" w:space="0" w:color="auto"/>
        <w:left w:val="none" w:sz="0" w:space="0" w:color="auto"/>
        <w:bottom w:val="none" w:sz="0" w:space="0" w:color="auto"/>
        <w:right w:val="none" w:sz="0" w:space="0" w:color="auto"/>
      </w:divBdr>
    </w:div>
    <w:div w:id="856961291">
      <w:bodyDiv w:val="1"/>
      <w:marLeft w:val="0"/>
      <w:marRight w:val="0"/>
      <w:marTop w:val="0"/>
      <w:marBottom w:val="0"/>
      <w:divBdr>
        <w:top w:val="none" w:sz="0" w:space="0" w:color="auto"/>
        <w:left w:val="none" w:sz="0" w:space="0" w:color="auto"/>
        <w:bottom w:val="none" w:sz="0" w:space="0" w:color="auto"/>
        <w:right w:val="none" w:sz="0" w:space="0" w:color="auto"/>
      </w:divBdr>
    </w:div>
    <w:div w:id="1020161387">
      <w:bodyDiv w:val="1"/>
      <w:marLeft w:val="0"/>
      <w:marRight w:val="0"/>
      <w:marTop w:val="0"/>
      <w:marBottom w:val="0"/>
      <w:divBdr>
        <w:top w:val="none" w:sz="0" w:space="0" w:color="auto"/>
        <w:left w:val="none" w:sz="0" w:space="0" w:color="auto"/>
        <w:bottom w:val="none" w:sz="0" w:space="0" w:color="auto"/>
        <w:right w:val="none" w:sz="0" w:space="0" w:color="auto"/>
      </w:divBdr>
    </w:div>
    <w:div w:id="1470855851">
      <w:bodyDiv w:val="1"/>
      <w:marLeft w:val="0"/>
      <w:marRight w:val="0"/>
      <w:marTop w:val="0"/>
      <w:marBottom w:val="0"/>
      <w:divBdr>
        <w:top w:val="none" w:sz="0" w:space="0" w:color="auto"/>
        <w:left w:val="none" w:sz="0" w:space="0" w:color="auto"/>
        <w:bottom w:val="none" w:sz="0" w:space="0" w:color="auto"/>
        <w:right w:val="none" w:sz="0" w:space="0" w:color="auto"/>
      </w:divBdr>
      <w:divsChild>
        <w:div w:id="1256017739">
          <w:marLeft w:val="108"/>
          <w:marRight w:val="0"/>
          <w:marTop w:val="0"/>
          <w:marBottom w:val="0"/>
          <w:divBdr>
            <w:top w:val="none" w:sz="0" w:space="0" w:color="auto"/>
            <w:left w:val="none" w:sz="0" w:space="0" w:color="auto"/>
            <w:bottom w:val="none" w:sz="0" w:space="0" w:color="auto"/>
            <w:right w:val="none" w:sz="0" w:space="0" w:color="auto"/>
          </w:divBdr>
        </w:div>
        <w:div w:id="74473636">
          <w:marLeft w:val="108"/>
          <w:marRight w:val="0"/>
          <w:marTop w:val="0"/>
          <w:marBottom w:val="0"/>
          <w:divBdr>
            <w:top w:val="none" w:sz="0" w:space="0" w:color="auto"/>
            <w:left w:val="none" w:sz="0" w:space="0" w:color="auto"/>
            <w:bottom w:val="none" w:sz="0" w:space="0" w:color="auto"/>
            <w:right w:val="none" w:sz="0" w:space="0" w:color="auto"/>
          </w:divBdr>
        </w:div>
        <w:div w:id="970936796">
          <w:marLeft w:val="108"/>
          <w:marRight w:val="0"/>
          <w:marTop w:val="0"/>
          <w:marBottom w:val="0"/>
          <w:divBdr>
            <w:top w:val="none" w:sz="0" w:space="0" w:color="auto"/>
            <w:left w:val="none" w:sz="0" w:space="0" w:color="auto"/>
            <w:bottom w:val="none" w:sz="0" w:space="0" w:color="auto"/>
            <w:right w:val="none" w:sz="0" w:space="0" w:color="auto"/>
          </w:divBdr>
        </w:div>
        <w:div w:id="1734618861">
          <w:marLeft w:val="108"/>
          <w:marRight w:val="0"/>
          <w:marTop w:val="0"/>
          <w:marBottom w:val="0"/>
          <w:divBdr>
            <w:top w:val="none" w:sz="0" w:space="0" w:color="auto"/>
            <w:left w:val="none" w:sz="0" w:space="0" w:color="auto"/>
            <w:bottom w:val="none" w:sz="0" w:space="0" w:color="auto"/>
            <w:right w:val="none" w:sz="0" w:space="0" w:color="auto"/>
          </w:divBdr>
        </w:div>
        <w:div w:id="1387139562">
          <w:marLeft w:val="108"/>
          <w:marRight w:val="0"/>
          <w:marTop w:val="0"/>
          <w:marBottom w:val="0"/>
          <w:divBdr>
            <w:top w:val="none" w:sz="0" w:space="0" w:color="auto"/>
            <w:left w:val="none" w:sz="0" w:space="0" w:color="auto"/>
            <w:bottom w:val="none" w:sz="0" w:space="0" w:color="auto"/>
            <w:right w:val="none" w:sz="0" w:space="0" w:color="auto"/>
          </w:divBdr>
        </w:div>
        <w:div w:id="580721216">
          <w:marLeft w:val="108"/>
          <w:marRight w:val="0"/>
          <w:marTop w:val="0"/>
          <w:marBottom w:val="0"/>
          <w:divBdr>
            <w:top w:val="none" w:sz="0" w:space="0" w:color="auto"/>
            <w:left w:val="none" w:sz="0" w:space="0" w:color="auto"/>
            <w:bottom w:val="none" w:sz="0" w:space="0" w:color="auto"/>
            <w:right w:val="none" w:sz="0" w:space="0" w:color="auto"/>
          </w:divBdr>
        </w:div>
        <w:div w:id="2075538877">
          <w:marLeft w:val="108"/>
          <w:marRight w:val="0"/>
          <w:marTop w:val="0"/>
          <w:marBottom w:val="0"/>
          <w:divBdr>
            <w:top w:val="none" w:sz="0" w:space="0" w:color="auto"/>
            <w:left w:val="none" w:sz="0" w:space="0" w:color="auto"/>
            <w:bottom w:val="none" w:sz="0" w:space="0" w:color="auto"/>
            <w:right w:val="none" w:sz="0" w:space="0" w:color="auto"/>
          </w:divBdr>
        </w:div>
        <w:div w:id="1368605153">
          <w:marLeft w:val="108"/>
          <w:marRight w:val="0"/>
          <w:marTop w:val="0"/>
          <w:marBottom w:val="0"/>
          <w:divBdr>
            <w:top w:val="none" w:sz="0" w:space="0" w:color="auto"/>
            <w:left w:val="none" w:sz="0" w:space="0" w:color="auto"/>
            <w:bottom w:val="none" w:sz="0" w:space="0" w:color="auto"/>
            <w:right w:val="none" w:sz="0" w:space="0" w:color="auto"/>
          </w:divBdr>
        </w:div>
        <w:div w:id="545877282">
          <w:marLeft w:val="108"/>
          <w:marRight w:val="0"/>
          <w:marTop w:val="0"/>
          <w:marBottom w:val="0"/>
          <w:divBdr>
            <w:top w:val="none" w:sz="0" w:space="0" w:color="auto"/>
            <w:left w:val="none" w:sz="0" w:space="0" w:color="auto"/>
            <w:bottom w:val="none" w:sz="0" w:space="0" w:color="auto"/>
            <w:right w:val="none" w:sz="0" w:space="0" w:color="auto"/>
          </w:divBdr>
        </w:div>
        <w:div w:id="1088574526">
          <w:marLeft w:val="108"/>
          <w:marRight w:val="0"/>
          <w:marTop w:val="0"/>
          <w:marBottom w:val="0"/>
          <w:divBdr>
            <w:top w:val="none" w:sz="0" w:space="0" w:color="auto"/>
            <w:left w:val="none" w:sz="0" w:space="0" w:color="auto"/>
            <w:bottom w:val="none" w:sz="0" w:space="0" w:color="auto"/>
            <w:right w:val="none" w:sz="0" w:space="0" w:color="auto"/>
          </w:divBdr>
        </w:div>
        <w:div w:id="2133089242">
          <w:marLeft w:val="108"/>
          <w:marRight w:val="0"/>
          <w:marTop w:val="0"/>
          <w:marBottom w:val="0"/>
          <w:divBdr>
            <w:top w:val="none" w:sz="0" w:space="0" w:color="auto"/>
            <w:left w:val="none" w:sz="0" w:space="0" w:color="auto"/>
            <w:bottom w:val="none" w:sz="0" w:space="0" w:color="auto"/>
            <w:right w:val="none" w:sz="0" w:space="0" w:color="auto"/>
          </w:divBdr>
        </w:div>
      </w:divsChild>
    </w:div>
    <w:div w:id="1530530160">
      <w:bodyDiv w:val="1"/>
      <w:marLeft w:val="0"/>
      <w:marRight w:val="0"/>
      <w:marTop w:val="0"/>
      <w:marBottom w:val="0"/>
      <w:divBdr>
        <w:top w:val="none" w:sz="0" w:space="0" w:color="auto"/>
        <w:left w:val="none" w:sz="0" w:space="0" w:color="auto"/>
        <w:bottom w:val="none" w:sz="0" w:space="0" w:color="auto"/>
        <w:right w:val="none" w:sz="0" w:space="0" w:color="auto"/>
      </w:divBdr>
    </w:div>
    <w:div w:id="1846744200">
      <w:bodyDiv w:val="1"/>
      <w:marLeft w:val="0"/>
      <w:marRight w:val="0"/>
      <w:marTop w:val="0"/>
      <w:marBottom w:val="0"/>
      <w:divBdr>
        <w:top w:val="none" w:sz="0" w:space="0" w:color="auto"/>
        <w:left w:val="none" w:sz="0" w:space="0" w:color="auto"/>
        <w:bottom w:val="none" w:sz="0" w:space="0" w:color="auto"/>
        <w:right w:val="none" w:sz="0" w:space="0" w:color="auto"/>
      </w:divBdr>
    </w:div>
    <w:div w:id="190444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oleObject" Target="embeddings/oleObject3.bin"/><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png"/><Relationship Id="rId50" Type="http://schemas.openxmlformats.org/officeDocument/2006/relationships/oleObject" Target="embeddings/oleObject15.bin"/><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png"/><Relationship Id="rId40" Type="http://schemas.openxmlformats.org/officeDocument/2006/relationships/oleObject" Target="embeddings/oleObject10.bin"/><Relationship Id="rId45" Type="http://schemas.openxmlformats.org/officeDocument/2006/relationships/image" Target="media/image2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18.png"/><Relationship Id="rId44" Type="http://schemas.openxmlformats.org/officeDocument/2006/relationships/oleObject" Target="embeddings/oleObject12.bin"/><Relationship Id="rId52"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oleObject" Target="embeddings/oleObject14.bin"/><Relationship Id="rId8" Type="http://schemas.openxmlformats.org/officeDocument/2006/relationships/footer" Target="footer1.xml"/><Relationship Id="rId51" Type="http://schemas.openxmlformats.org/officeDocument/2006/relationships/image" Target="media/image28.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oleObject" Target="embeddings/oleObject9.bin"/><Relationship Id="rId46" Type="http://schemas.openxmlformats.org/officeDocument/2006/relationships/oleObject" Target="embeddings/oleObject13.bin"/><Relationship Id="rId20" Type="http://schemas.openxmlformats.org/officeDocument/2006/relationships/image" Target="media/image12.jp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29382-0093-454B-9D14-034E608F4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5745</Words>
  <Characters>32753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Phuong</dc:creator>
  <cp:keywords/>
  <dc:description/>
  <cp:lastModifiedBy>Ha Phuong</cp:lastModifiedBy>
  <cp:revision>2</cp:revision>
  <cp:lastPrinted>2023-04-05T14:16:00Z</cp:lastPrinted>
  <dcterms:created xsi:type="dcterms:W3CDTF">2023-04-09T19:13:00Z</dcterms:created>
  <dcterms:modified xsi:type="dcterms:W3CDTF">2023-04-09T19:13:00Z</dcterms:modified>
</cp:coreProperties>
</file>