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业务背景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C50570" w:rsidRDefault="002F5523" w:rsidP="0096478F">
      <w:pPr>
        <w:widowControl/>
        <w:spacing w:before="96" w:after="120" w:line="299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0570">
        <w:rPr>
          <w:rFonts w:ascii="Arial" w:eastAsia="宋体" w:hAnsi="Arial" w:cs="Arial"/>
          <w:b/>
          <w:color w:val="000000"/>
          <w:kern w:val="0"/>
          <w:szCs w:val="21"/>
        </w:rPr>
        <w:t>预订交易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：在某些场景，买家拍下商品或服务时，通过冻结买家</w:t>
      </w:r>
      <w:r w:rsidRPr="00C50570">
        <w:rPr>
          <w:rFonts w:ascii="Arial" w:eastAsia="宋体" w:hAnsi="Arial" w:cs="Arial"/>
          <w:b/>
          <w:bCs/>
          <w:color w:val="000000"/>
          <w:kern w:val="0"/>
          <w:szCs w:val="21"/>
        </w:rPr>
        <w:t>账户内的资金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用作</w:t>
      </w:r>
      <w:r w:rsidRPr="00C50570">
        <w:rPr>
          <w:rFonts w:ascii="Arial" w:eastAsia="宋体" w:hAnsi="Arial" w:cs="Arial"/>
          <w:b/>
          <w:bCs/>
          <w:color w:val="000000"/>
          <w:kern w:val="0"/>
          <w:szCs w:val="21"/>
        </w:rPr>
        <w:t>押金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，取得用户针对某笔交易的付款承诺。并在实际需要资金支付（发生资金转移）的时候，将冻结的资金用于推进交易。</w:t>
      </w:r>
    </w:p>
    <w:p w:rsidR="001458A5" w:rsidRPr="00C50570" w:rsidRDefault="002F5523" w:rsidP="0096478F">
      <w:pPr>
        <w:widowControl/>
        <w:spacing w:before="96" w:after="240" w:line="299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0570">
        <w:rPr>
          <w:rFonts w:ascii="Arial" w:eastAsia="宋体" w:hAnsi="Arial" w:cs="Arial"/>
          <w:color w:val="000000"/>
          <w:kern w:val="0"/>
          <w:szCs w:val="21"/>
        </w:rPr>
        <w:t>基于支付宝的预订交易模型，为集团提供一套完整的预授权交易方案，包括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PC/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手机终端，从下单、支付、发货、收货、打款到交易成功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/</w:t>
      </w:r>
      <w:r w:rsidRPr="00C50570">
        <w:rPr>
          <w:rFonts w:ascii="Arial" w:eastAsia="宋体" w:hAnsi="Arial" w:cs="Arial"/>
          <w:color w:val="000000"/>
          <w:kern w:val="0"/>
          <w:szCs w:val="21"/>
        </w:rPr>
        <w:t>关闭的全链路产品。</w:t>
      </w:r>
    </w:p>
    <w:p w:rsidR="002F5523" w:rsidRPr="00C50570" w:rsidRDefault="001458A5" w:rsidP="0096478F">
      <w:pPr>
        <w:widowControl/>
        <w:spacing w:before="96" w:after="240" w:line="299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0570">
        <w:rPr>
          <w:rFonts w:ascii="Arial" w:eastAsia="宋体" w:hAnsi="Arial" w:cs="Arial" w:hint="eastAsia"/>
          <w:color w:val="000000"/>
          <w:kern w:val="0"/>
          <w:szCs w:val="21"/>
        </w:rPr>
        <w:t>能</w:t>
      </w:r>
      <w:r w:rsidR="002F5523" w:rsidRPr="00C50570">
        <w:rPr>
          <w:rFonts w:ascii="Arial" w:eastAsia="宋体" w:hAnsi="Arial" w:cs="Arial"/>
          <w:color w:val="000000"/>
          <w:kern w:val="0"/>
          <w:szCs w:val="21"/>
        </w:rPr>
        <w:t>够支持实物（旅行</w:t>
      </w:r>
      <w:r w:rsidR="007B227D" w:rsidRPr="00C50570">
        <w:rPr>
          <w:rFonts w:ascii="Arial" w:eastAsia="宋体" w:hAnsi="Arial" w:cs="Arial" w:hint="eastAsia"/>
          <w:color w:val="000000"/>
          <w:kern w:val="0"/>
          <w:szCs w:val="21"/>
        </w:rPr>
        <w:t>、手机</w:t>
      </w:r>
      <w:r w:rsidR="002F5523" w:rsidRPr="00C50570">
        <w:rPr>
          <w:rFonts w:ascii="Arial" w:eastAsia="宋体" w:hAnsi="Arial" w:cs="Arial"/>
          <w:color w:val="000000"/>
          <w:kern w:val="0"/>
          <w:szCs w:val="21"/>
        </w:rPr>
        <w:t>）、电子凭证（房产、汽车）的交易流程。</w:t>
      </w:r>
    </w:p>
    <w:p w:rsidR="0029160F" w:rsidRPr="004F2B92" w:rsidRDefault="0029160F" w:rsidP="00C50570">
      <w:pPr>
        <w:pStyle w:val="a8"/>
        <w:numPr>
          <w:ilvl w:val="0"/>
          <w:numId w:val="29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4F2B92">
        <w:rPr>
          <w:rFonts w:ascii="Arial" w:eastAsia="宋体" w:hAnsi="Arial" w:cs="Arial" w:hint="eastAsia"/>
          <w:b/>
          <w:color w:val="000000"/>
          <w:kern w:val="0"/>
          <w:szCs w:val="21"/>
        </w:rPr>
        <w:t>0</w:t>
      </w:r>
      <w:r w:rsidRPr="004F2B92">
        <w:rPr>
          <w:rFonts w:ascii="Arial" w:eastAsia="宋体" w:hAnsi="Arial" w:cs="Arial" w:hint="eastAsia"/>
          <w:b/>
          <w:color w:val="000000"/>
          <w:kern w:val="0"/>
          <w:szCs w:val="21"/>
        </w:rPr>
        <w:t>元购机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>——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通过将用户资金冻结在余额宝中，用户免费获得云手机，并承诺以某个套餐在网2年。若2年内用户离网，则冻结资金给到卖家，反之则返还给用户</w:t>
      </w:r>
    </w:p>
    <w:p w:rsidR="0029160F" w:rsidRPr="004F2B92" w:rsidRDefault="0029160F" w:rsidP="00C50570">
      <w:pPr>
        <w:pStyle w:val="a8"/>
        <w:numPr>
          <w:ilvl w:val="0"/>
          <w:numId w:val="29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4F2B92">
        <w:rPr>
          <w:rFonts w:ascii="Arial" w:eastAsia="宋体" w:hAnsi="Arial" w:cs="Arial" w:hint="eastAsia"/>
          <w:b/>
          <w:color w:val="000000"/>
          <w:kern w:val="0"/>
          <w:szCs w:val="21"/>
        </w:rPr>
        <w:t>旅行套餐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>——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 xml:space="preserve">旅行套餐的价格较高（1 </w:t>
      </w:r>
      <w:r w:rsidRPr="004F2B92">
        <w:rPr>
          <w:rFonts w:ascii="华文楷体" w:eastAsia="华文楷体" w:hAnsi="华文楷体" w:cs="Arial"/>
          <w:color w:val="000000"/>
          <w:kern w:val="0"/>
          <w:szCs w:val="21"/>
        </w:rPr>
        <w:t>–</w:t>
      </w:r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 xml:space="preserve"> 2万），业务特点是购买越早越实惠，</w:t>
      </w:r>
      <w:proofErr w:type="gramStart"/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但是导致</w:t>
      </w:r>
      <w:proofErr w:type="gramEnd"/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消费者大量资金沉淀在中间账户；使用预授权方式可以使消费者从下单，到旅行归来的几个月都能享受这笔自己的余额宝收益，提升消费者购买的动力，提高转化率。（逆向目前参照0元购机，但是需要确认未来是否会退款过程中扣部分“定金”）</w:t>
      </w:r>
    </w:p>
    <w:p w:rsidR="0029160F" w:rsidRPr="004F2B92" w:rsidRDefault="0029160F" w:rsidP="00C50570">
      <w:pPr>
        <w:pStyle w:val="a8"/>
        <w:numPr>
          <w:ilvl w:val="0"/>
          <w:numId w:val="29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4F2B92">
        <w:rPr>
          <w:rFonts w:ascii="Arial" w:eastAsia="宋体" w:hAnsi="Arial" w:cs="Arial" w:hint="eastAsia"/>
          <w:b/>
          <w:color w:val="000000"/>
          <w:kern w:val="0"/>
          <w:szCs w:val="21"/>
        </w:rPr>
        <w:t>地产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>——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proofErr w:type="gramStart"/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认筹阶段</w:t>
      </w:r>
      <w:proofErr w:type="gramEnd"/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锁定认筹金，客户的资金有不少的收益。 签约后打款到中介/地产商，并分账。未签约的全额退款。</w:t>
      </w:r>
    </w:p>
    <w:p w:rsidR="0029160F" w:rsidRPr="004F2B92" w:rsidRDefault="0029160F" w:rsidP="00C50570">
      <w:pPr>
        <w:pStyle w:val="a8"/>
        <w:numPr>
          <w:ilvl w:val="0"/>
          <w:numId w:val="29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4F2B92">
        <w:rPr>
          <w:rFonts w:ascii="Arial" w:eastAsia="宋体" w:hAnsi="Arial" w:cs="Arial" w:hint="eastAsia"/>
          <w:b/>
          <w:color w:val="000000"/>
          <w:kern w:val="0"/>
          <w:szCs w:val="21"/>
        </w:rPr>
        <w:t>汽车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>——</w:t>
      </w:r>
      <w:r w:rsidRPr="004F2B9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从传统的下单、付款、提车 变为 下单、冻结、提车、3个月后打款。 对消费者的好处是多了一部分收益，对4S店来说要晚3-5天收款（资金来源为招财宝所限，未来可优化），对厂商来说多了</w:t>
      </w:r>
      <w:proofErr w:type="gramStart"/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>一个年化</w:t>
      </w:r>
      <w:proofErr w:type="gramEnd"/>
      <w:r w:rsidRPr="004F2B92">
        <w:rPr>
          <w:rFonts w:ascii="华文楷体" w:eastAsia="华文楷体" w:hAnsi="华文楷体" w:cs="Arial" w:hint="eastAsia"/>
          <w:color w:val="000000"/>
          <w:kern w:val="0"/>
          <w:szCs w:val="21"/>
        </w:rPr>
        <w:t xml:space="preserve"> 6%+的利息成本； 但是一定程度上可以提升销售。</w:t>
      </w:r>
    </w:p>
    <w:p w:rsidR="002F5523" w:rsidRPr="0039046C" w:rsidRDefault="0029160F" w:rsidP="00C50570">
      <w:pPr>
        <w:pStyle w:val="a8"/>
        <w:widowControl/>
        <w:numPr>
          <w:ilvl w:val="0"/>
          <w:numId w:val="28"/>
        </w:numPr>
        <w:spacing w:before="96" w:after="120" w:line="299" w:lineRule="atLeast"/>
        <w:ind w:firstLineChars="0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39046C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汽车</w:t>
      </w:r>
    </w:p>
    <w:p w:rsidR="00486D77" w:rsidRDefault="0039046C" w:rsidP="00486D77">
      <w:pPr>
        <w:widowControl/>
        <w:ind w:firstLineChars="200" w:firstLine="440"/>
        <w:jc w:val="left"/>
        <w:rPr>
          <w:rFonts w:ascii="宋体" w:eastAsia="宋体" w:hAnsi="宋体" w:cs="宋体"/>
          <w:color w:val="333399"/>
          <w:kern w:val="0"/>
          <w:sz w:val="22"/>
        </w:rPr>
      </w:pPr>
      <w:bookmarkStart w:id="0" w:name="OLE_LINK16"/>
      <w:r>
        <w:rPr>
          <w:rFonts w:ascii="宋体" w:eastAsia="宋体" w:hAnsi="宋体" w:cs="宋体" w:hint="eastAsia"/>
          <w:color w:val="333399"/>
          <w:kern w:val="0"/>
          <w:sz w:val="22"/>
        </w:rPr>
        <w:t>买家</w:t>
      </w:r>
      <w:proofErr w:type="gramStart"/>
      <w:r>
        <w:rPr>
          <w:rFonts w:ascii="宋体" w:eastAsia="宋体" w:hAnsi="宋体" w:cs="宋体" w:hint="eastAsia"/>
          <w:color w:val="333399"/>
          <w:kern w:val="0"/>
          <w:sz w:val="22"/>
        </w:rPr>
        <w:t>拿电子</w:t>
      </w:r>
      <w:proofErr w:type="gramEnd"/>
      <w:r>
        <w:rPr>
          <w:rFonts w:ascii="宋体" w:eastAsia="宋体" w:hAnsi="宋体" w:cs="宋体" w:hint="eastAsia"/>
          <w:color w:val="333399"/>
          <w:kern w:val="0"/>
          <w:sz w:val="22"/>
        </w:rPr>
        <w:t>凭证code</w:t>
      </w:r>
      <w:r w:rsidR="00107160" w:rsidRPr="00107160">
        <w:rPr>
          <w:rFonts w:ascii="宋体" w:eastAsia="宋体" w:hAnsi="宋体" w:cs="宋体" w:hint="eastAsia"/>
          <w:color w:val="333399"/>
          <w:kern w:val="0"/>
          <w:sz w:val="22"/>
        </w:rPr>
        <w:t>去4s店核销</w:t>
      </w:r>
      <w:r w:rsidR="00310D89">
        <w:rPr>
          <w:rFonts w:ascii="宋体" w:eastAsia="宋体" w:hAnsi="宋体" w:cs="宋体" w:hint="eastAsia"/>
          <w:color w:val="333399"/>
          <w:kern w:val="0"/>
          <w:sz w:val="22"/>
        </w:rPr>
        <w:t>并出示身份证</w:t>
      </w:r>
      <w:r w:rsidR="00107160" w:rsidRPr="00107160">
        <w:rPr>
          <w:rFonts w:ascii="宋体" w:eastAsia="宋体" w:hAnsi="宋体" w:cs="宋体" w:hint="eastAsia"/>
          <w:color w:val="333399"/>
          <w:kern w:val="0"/>
          <w:sz w:val="22"/>
        </w:rPr>
        <w:t>，核销确认收货后只是状态变更，不打钱</w:t>
      </w:r>
      <w:r w:rsidR="005B6047">
        <w:rPr>
          <w:rFonts w:ascii="宋体" w:eastAsia="宋体" w:hAnsi="宋体" w:cs="宋体" w:hint="eastAsia"/>
          <w:color w:val="333399"/>
          <w:kern w:val="0"/>
          <w:sz w:val="22"/>
        </w:rPr>
        <w:t>给卖家</w:t>
      </w:r>
      <w:r w:rsidR="00107160" w:rsidRPr="00107160">
        <w:rPr>
          <w:rFonts w:ascii="宋体" w:eastAsia="宋体" w:hAnsi="宋体" w:cs="宋体" w:hint="eastAsia"/>
          <w:color w:val="333399"/>
          <w:kern w:val="0"/>
          <w:sz w:val="22"/>
        </w:rPr>
        <w:t>。</w:t>
      </w:r>
      <w:r w:rsidR="00DD5FB4"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 w:rsidR="00DD5FB4" w:rsidRPr="00486D77">
        <w:rPr>
          <w:rFonts w:ascii="宋体" w:eastAsia="宋体" w:hAnsi="宋体" w:cs="宋体" w:hint="eastAsia"/>
          <w:color w:val="333399"/>
          <w:kern w:val="0"/>
          <w:sz w:val="22"/>
        </w:rPr>
        <w:t>90</w:t>
      </w:r>
      <w:r w:rsidR="00DD5FB4">
        <w:rPr>
          <w:rFonts w:ascii="宋体" w:eastAsia="宋体" w:hAnsi="宋体" w:cs="宋体" w:hint="eastAsia"/>
          <w:color w:val="333399"/>
          <w:kern w:val="0"/>
          <w:sz w:val="22"/>
        </w:rPr>
        <w:t>天后，余额宝解冻，并打款给卖家。</w:t>
      </w:r>
    </w:p>
    <w:p w:rsidR="00486D77" w:rsidRPr="00486D77" w:rsidRDefault="00486D77" w:rsidP="00486D77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bookmarkStart w:id="1" w:name="OLE_LINK19"/>
      <w:bookmarkStart w:id="2" w:name="OLE_LINK20"/>
      <w:bookmarkEnd w:id="0"/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买家填个人信息（手机号、身份证），提交订单。</w:t>
      </w:r>
      <w:r w:rsidR="0039046C" w:rsidRPr="00486D77">
        <w:rPr>
          <w:rFonts w:ascii="宋体" w:eastAsia="宋体" w:hAnsi="宋体" w:cs="宋体" w:hint="eastAsia"/>
          <w:color w:val="333399"/>
          <w:kern w:val="0"/>
          <w:sz w:val="22"/>
        </w:rPr>
        <w:t>订单状态为【</w:t>
      </w:r>
      <w:r w:rsidR="0039046C">
        <w:rPr>
          <w:rFonts w:ascii="宋体" w:eastAsia="宋体" w:hAnsi="宋体" w:cs="宋体" w:hint="eastAsia"/>
          <w:color w:val="333399"/>
          <w:kern w:val="0"/>
          <w:sz w:val="22"/>
        </w:rPr>
        <w:t>等待买家付款】</w:t>
      </w:r>
    </w:p>
    <w:p w:rsidR="00486D77" w:rsidRDefault="00486D77" w:rsidP="00A43F18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买家点击已买到付款 跳转到</w:t>
      </w:r>
      <w:proofErr w:type="gramStart"/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收银台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收银台</w:t>
      </w:r>
      <w:proofErr w:type="gramEnd"/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付款成功  余额未变，余额宝中被冻结相应的钱在买家账户。系统自动发码</w:t>
      </w:r>
      <w:r w:rsidR="00A43F18" w:rsidRPr="00486D77">
        <w:rPr>
          <w:rFonts w:ascii="宋体" w:eastAsia="宋体" w:hAnsi="宋体" w:cs="宋体" w:hint="eastAsia"/>
          <w:color w:val="333399"/>
          <w:kern w:val="0"/>
          <w:sz w:val="22"/>
        </w:rPr>
        <w:t>，</w:t>
      </w:r>
      <w:bookmarkStart w:id="3" w:name="OLE_LINK10"/>
      <w:bookmarkStart w:id="4" w:name="OLE_LINK11"/>
      <w:bookmarkStart w:id="5" w:name="OLE_LINK12"/>
      <w:bookmarkStart w:id="6" w:name="OLE_LINK8"/>
      <w:bookmarkStart w:id="7" w:name="OLE_LINK9"/>
      <w:r w:rsidR="00A43F18" w:rsidRPr="00486D77">
        <w:rPr>
          <w:rFonts w:ascii="宋体" w:eastAsia="宋体" w:hAnsi="宋体" w:cs="宋体" w:hint="eastAsia"/>
          <w:color w:val="333399"/>
          <w:kern w:val="0"/>
          <w:sz w:val="22"/>
        </w:rPr>
        <w:t>订单状态为【卖家已发货</w:t>
      </w:r>
      <w:bookmarkEnd w:id="3"/>
      <w:bookmarkEnd w:id="4"/>
      <w:bookmarkEnd w:id="5"/>
      <w:r w:rsidR="00A43F18" w:rsidRPr="00486D77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bookmarkEnd w:id="6"/>
    <w:bookmarkEnd w:id="7"/>
    <w:p w:rsidR="00486D77" w:rsidRDefault="00486D77" w:rsidP="00486D77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>
        <w:rPr>
          <w:rFonts w:ascii="宋体" w:eastAsia="宋体" w:hAnsi="宋体" w:cs="宋体" w:hint="eastAsia"/>
          <w:color w:val="333399"/>
          <w:kern w:val="0"/>
          <w:sz w:val="22"/>
        </w:rPr>
        <w:t>买家线下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，出示身份证，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通知支付宝买家核销,余额宝冻结金额</w:t>
      </w:r>
      <w:proofErr w:type="gramStart"/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不</w:t>
      </w:r>
      <w:proofErr w:type="gramEnd"/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解冻，</w:t>
      </w:r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订单状态为【合约中】</w:t>
      </w:r>
    </w:p>
    <w:p w:rsidR="00107160" w:rsidRPr="00486D77" w:rsidRDefault="00486D77" w:rsidP="00486D77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bookmarkStart w:id="8" w:name="OLE_LINK13"/>
      <w:bookmarkStart w:id="9" w:name="OLE_LINK14"/>
      <w:bookmarkStart w:id="10" w:name="OLE_LINK15"/>
      <w:r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90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天后，余额宝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解冻，并打款给卖家，</w:t>
      </w:r>
      <w:bookmarkEnd w:id="8"/>
      <w:bookmarkEnd w:id="9"/>
      <w:bookmarkEnd w:id="10"/>
      <w:r>
        <w:rPr>
          <w:rFonts w:ascii="宋体" w:eastAsia="宋体" w:hAnsi="宋体" w:cs="宋体" w:hint="eastAsia"/>
          <w:color w:val="333399"/>
          <w:kern w:val="0"/>
          <w:sz w:val="22"/>
        </w:rPr>
        <w:t>订单状态为【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交易成功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bookmarkEnd w:id="1"/>
    <w:bookmarkEnd w:id="2"/>
    <w:p w:rsidR="0029160F" w:rsidRDefault="0029160F" w:rsidP="00C50570">
      <w:pPr>
        <w:pStyle w:val="a8"/>
        <w:widowControl/>
        <w:numPr>
          <w:ilvl w:val="0"/>
          <w:numId w:val="28"/>
        </w:numPr>
        <w:spacing w:before="96" w:after="120" w:line="299" w:lineRule="atLeast"/>
        <w:ind w:firstLineChars="0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39046C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房产</w:t>
      </w:r>
    </w:p>
    <w:p w:rsidR="00D50869" w:rsidRDefault="005B6047" w:rsidP="00D50869">
      <w:pPr>
        <w:widowControl/>
        <w:ind w:firstLineChars="200" w:firstLine="440"/>
        <w:jc w:val="left"/>
        <w:rPr>
          <w:rFonts w:ascii="宋体" w:eastAsia="宋体" w:hAnsi="宋体" w:cs="宋体"/>
          <w:color w:val="333399"/>
          <w:kern w:val="0"/>
          <w:sz w:val="22"/>
        </w:rPr>
      </w:pPr>
      <w:r>
        <w:rPr>
          <w:rFonts w:ascii="宋体" w:eastAsia="宋体" w:hAnsi="宋体" w:cs="宋体" w:hint="eastAsia"/>
          <w:color w:val="333399"/>
          <w:kern w:val="0"/>
          <w:sz w:val="22"/>
        </w:rPr>
        <w:t>买家</w:t>
      </w:r>
      <w:proofErr w:type="gramStart"/>
      <w:r>
        <w:rPr>
          <w:rFonts w:ascii="宋体" w:eastAsia="宋体" w:hAnsi="宋体" w:cs="宋体" w:hint="eastAsia"/>
          <w:color w:val="333399"/>
          <w:kern w:val="0"/>
          <w:sz w:val="22"/>
        </w:rPr>
        <w:t>拿电子</w:t>
      </w:r>
      <w:proofErr w:type="gramEnd"/>
      <w:r>
        <w:rPr>
          <w:rFonts w:ascii="宋体" w:eastAsia="宋体" w:hAnsi="宋体" w:cs="宋体" w:hint="eastAsia"/>
          <w:color w:val="333399"/>
          <w:kern w:val="0"/>
          <w:sz w:val="22"/>
        </w:rPr>
        <w:t>凭证code</w:t>
      </w:r>
      <w:r w:rsidRPr="00107160">
        <w:rPr>
          <w:rFonts w:ascii="宋体" w:eastAsia="宋体" w:hAnsi="宋体" w:cs="宋体" w:hint="eastAsia"/>
          <w:color w:val="333399"/>
          <w:kern w:val="0"/>
          <w:sz w:val="22"/>
        </w:rPr>
        <w:t>去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线下</w:t>
      </w:r>
      <w:r w:rsidRPr="00107160"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并出示身份证</w:t>
      </w:r>
      <w:r w:rsidRPr="00107160">
        <w:rPr>
          <w:rFonts w:ascii="宋体" w:eastAsia="宋体" w:hAnsi="宋体" w:cs="宋体" w:hint="eastAsia"/>
          <w:color w:val="333399"/>
          <w:kern w:val="0"/>
          <w:sz w:val="22"/>
        </w:rPr>
        <w:t>，核销确认收货后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，2小时之内余额宝解冻，并打款给卖家</w:t>
      </w:r>
      <w:r w:rsidR="0039046C" w:rsidRPr="0039046C">
        <w:rPr>
          <w:rFonts w:ascii="宋体" w:eastAsia="宋体" w:hAnsi="宋体" w:cs="宋体" w:hint="eastAsia"/>
          <w:color w:val="333399"/>
          <w:kern w:val="0"/>
          <w:sz w:val="22"/>
        </w:rPr>
        <w:t>。</w:t>
      </w:r>
    </w:p>
    <w:p w:rsidR="00D50869" w:rsidRPr="00D50869" w:rsidRDefault="00D50869" w:rsidP="00D50869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买家填个人信息（手机号、身份证），提交订单。订单状态为【等待买家付款】</w:t>
      </w:r>
    </w:p>
    <w:p w:rsidR="000E5A68" w:rsidRDefault="00D50869" w:rsidP="000E5A68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买家点击已买到付款 跳转到</w:t>
      </w:r>
      <w:proofErr w:type="gramStart"/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收银台收银台</w:t>
      </w:r>
      <w:proofErr w:type="gramEnd"/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付款成功  余额未变，余额宝中被冻结相应的钱在买家账户。系统自动发码，订单状态为【卖家已发货】</w:t>
      </w:r>
    </w:p>
    <w:p w:rsidR="00D50869" w:rsidRDefault="00D50869" w:rsidP="000E5A68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0E5A68">
        <w:rPr>
          <w:rFonts w:ascii="宋体" w:eastAsia="宋体" w:hAnsi="宋体" w:cs="宋体" w:hint="eastAsia"/>
          <w:color w:val="333399"/>
          <w:kern w:val="0"/>
          <w:sz w:val="22"/>
        </w:rPr>
        <w:t>买家线下核销，出示身份证，通知支付宝买家核销,2小时内余额宝解冻，并打款给卖家，订单状态为【交易成功】</w:t>
      </w:r>
    </w:p>
    <w:p w:rsidR="00CA1B78" w:rsidRPr="000E5A68" w:rsidRDefault="00CA1B78" w:rsidP="000E5A68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</w:p>
    <w:p w:rsidR="00CA1B78" w:rsidRPr="00C50570" w:rsidRDefault="0029160F" w:rsidP="00C50570">
      <w:pPr>
        <w:pStyle w:val="a8"/>
        <w:widowControl/>
        <w:numPr>
          <w:ilvl w:val="0"/>
          <w:numId w:val="28"/>
        </w:numPr>
        <w:spacing w:before="96" w:after="120" w:line="299" w:lineRule="atLeast"/>
        <w:ind w:firstLineChars="0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C50570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旅行</w:t>
      </w:r>
    </w:p>
    <w:p w:rsid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买家点击已买到付款 跳转到收银台</w:t>
      </w:r>
    </w:p>
    <w:p w:rsid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lastRenderedPageBreak/>
        <w:t>收银台付款成功</w:t>
      </w:r>
      <w:r w:rsidR="00D91896" w:rsidRPr="00CA1B78">
        <w:rPr>
          <w:rFonts w:ascii="宋体" w:eastAsia="宋体" w:hAnsi="宋体" w:cs="宋体" w:hint="eastAsia"/>
          <w:color w:val="333399"/>
          <w:kern w:val="0"/>
          <w:sz w:val="22"/>
        </w:rPr>
        <w:t>，支付宝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余额未变，余额宝中被冻结相应的钱在买家账户，交易状态【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等待卖家发货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p w:rsid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卖家发货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，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 xml:space="preserve">交易状态 为 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【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等待确认收货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p w:rsidR="0029160F" w:rsidRP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买家点击确认收货 通知支付宝买家确定收货，余额宝解冻资金，创建支付宝交易，完成打款给卖家，</w:t>
      </w:r>
      <w:r w:rsidR="00E26902" w:rsidRPr="00CA1B78">
        <w:rPr>
          <w:rFonts w:ascii="宋体" w:eastAsia="宋体" w:hAnsi="宋体" w:cs="宋体" w:hint="eastAsia"/>
          <w:color w:val="333399"/>
          <w:kern w:val="0"/>
          <w:sz w:val="22"/>
        </w:rPr>
        <w:t>【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交易成功</w:t>
      </w:r>
      <w:r w:rsidR="00E26902" w:rsidRPr="00CA1B78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p w:rsidR="002F5523" w:rsidRPr="00C50570" w:rsidRDefault="002F5523" w:rsidP="00C50570">
      <w:pPr>
        <w:pStyle w:val="a8"/>
        <w:widowControl/>
        <w:numPr>
          <w:ilvl w:val="0"/>
          <w:numId w:val="27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C50570">
        <w:rPr>
          <w:lang w:val="x-none"/>
        </w:rPr>
        <w:t>上线时间：</w:t>
      </w:r>
      <w:r w:rsidRPr="00C50570">
        <w:rPr>
          <w:lang w:val="x-none"/>
        </w:rPr>
        <w:t>2014/07/18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 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业务判定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 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宝贝标记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:IC</w:t>
      </w:r>
    </w:p>
    <w:p w:rsidR="002F5523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   </w:t>
      </w:r>
      <w:r w:rsidRPr="00123D89">
        <w:rPr>
          <w:lang w:val="x-none"/>
        </w:rPr>
        <w:t>预订交易商品</w:t>
      </w:r>
      <w:r w:rsidRPr="00123D89">
        <w:rPr>
          <w:lang w:val="x-none"/>
        </w:rPr>
        <w:t>feature</w:t>
      </w:r>
      <w:r w:rsidRPr="00123D89">
        <w:rPr>
          <w:lang w:val="x-none"/>
        </w:rPr>
        <w:t>标：</w:t>
      </w:r>
      <w:proofErr w:type="spellStart"/>
      <w:r w:rsidRPr="00123D89">
        <w:rPr>
          <w:lang w:val="x-none"/>
        </w:rPr>
        <w:t>payMode</w:t>
      </w:r>
      <w:proofErr w:type="spellEnd"/>
      <w:r w:rsidRPr="00123D89">
        <w:rPr>
          <w:lang w:val="x-none"/>
        </w:rPr>
        <w:t>=</w:t>
      </w:r>
      <w:proofErr w:type="spellStart"/>
      <w:r w:rsidRPr="00123D89">
        <w:rPr>
          <w:lang w:val="x-none"/>
        </w:rPr>
        <w:t>fzYEB</w:t>
      </w:r>
      <w:proofErr w:type="spellEnd"/>
    </w:p>
    <w:p w:rsidR="002F5523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   </w:t>
      </w:r>
      <w:r w:rsidRPr="00123D89">
        <w:rPr>
          <w:lang w:val="x-none"/>
        </w:rPr>
        <w:t>汽车确认与打款分离标：订单表</w:t>
      </w:r>
      <w:proofErr w:type="spellStart"/>
      <w:r w:rsidRPr="00123D89">
        <w:rPr>
          <w:lang w:val="x-none"/>
        </w:rPr>
        <w:t>tc_biz_order</w:t>
      </w:r>
      <w:proofErr w:type="spellEnd"/>
      <w:r w:rsidRPr="00123D89">
        <w:rPr>
          <w:lang w:val="x-none"/>
        </w:rPr>
        <w:t>表打标：</w:t>
      </w:r>
      <w:proofErr w:type="spellStart"/>
      <w:r w:rsidRPr="00123D89">
        <w:rPr>
          <w:lang w:val="x-none"/>
        </w:rPr>
        <w:t>tflow</w:t>
      </w:r>
      <w:proofErr w:type="spellEnd"/>
      <w:r w:rsidRPr="00123D89">
        <w:rPr>
          <w:lang w:val="x-none"/>
        </w:rPr>
        <w:t>=</w:t>
      </w:r>
      <w:proofErr w:type="spellStart"/>
      <w:r w:rsidRPr="00123D89">
        <w:rPr>
          <w:lang w:val="x-none"/>
        </w:rPr>
        <w:t>cp</w:t>
      </w:r>
      <w:proofErr w:type="spellEnd"/>
    </w:p>
    <w:p w:rsidR="00EE459A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123D89">
        <w:rPr>
          <w:lang w:val="x-none"/>
        </w:rPr>
        <w:t>   </w:t>
      </w:r>
      <w:r w:rsidRPr="00123D89">
        <w:rPr>
          <w:lang w:val="x-none"/>
        </w:rPr>
        <w:t>宝贝</w:t>
      </w:r>
      <w:r w:rsidRPr="00123D89">
        <w:rPr>
          <w:lang w:val="x-none"/>
        </w:rPr>
        <w:t>itemTag:6658(</w:t>
      </w:r>
      <w:r w:rsidRPr="00123D89">
        <w:rPr>
          <w:lang w:val="x-none"/>
        </w:rPr>
        <w:t>屏蔽购物车</w:t>
      </w:r>
      <w:r w:rsidRPr="00123D89">
        <w:rPr>
          <w:lang w:val="x-none"/>
        </w:rPr>
        <w:t>)</w:t>
      </w:r>
      <w:r w:rsidRPr="00123D89">
        <w:rPr>
          <w:lang w:val="x-none"/>
        </w:rPr>
        <w:t>，</w:t>
      </w:r>
      <w:r w:rsidRPr="00123D89">
        <w:rPr>
          <w:lang w:val="x-none"/>
        </w:rPr>
        <w:t>44994(</w:t>
      </w:r>
      <w:r w:rsidRPr="00123D89">
        <w:rPr>
          <w:lang w:val="x-none"/>
        </w:rPr>
        <w:t>汽车标</w:t>
      </w:r>
      <w:r w:rsidRPr="00123D89">
        <w:rPr>
          <w:lang w:val="x-none"/>
        </w:rPr>
        <w:t>)</w:t>
      </w:r>
      <w:r w:rsidRPr="00123D89">
        <w:rPr>
          <w:lang w:val="x-none"/>
        </w:rPr>
        <w:t>，</w:t>
      </w:r>
      <w:r w:rsidRPr="00123D89">
        <w:rPr>
          <w:lang w:val="x-none"/>
        </w:rPr>
        <w:t>715</w:t>
      </w:r>
      <w:r w:rsidR="00DD68A2" w:rsidRPr="00123D89">
        <w:rPr>
          <w:rFonts w:hint="eastAsia"/>
          <w:lang w:val="x-none"/>
        </w:rPr>
        <w:t>(</w:t>
      </w:r>
      <w:proofErr w:type="gramStart"/>
      <w:r w:rsidR="00DD68A2" w:rsidRPr="00123D89">
        <w:rPr>
          <w:lang w:val="x-none"/>
        </w:rPr>
        <w:t>航旅标</w:t>
      </w:r>
      <w:proofErr w:type="gramEnd"/>
      <w:r w:rsidR="00DD68A2" w:rsidRPr="00123D89">
        <w:rPr>
          <w:rFonts w:hint="eastAsia"/>
          <w:lang w:val="x-none"/>
        </w:rPr>
        <w:t>)</w:t>
      </w:r>
    </w:p>
    <w:p w:rsidR="002F5523" w:rsidRPr="00123D89" w:rsidRDefault="00EE459A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rFonts w:hint="eastAsia"/>
          <w:lang w:val="x-none"/>
        </w:rPr>
        <w:t xml:space="preserve">  </w:t>
      </w:r>
      <w:r w:rsidRPr="00123D89">
        <w:rPr>
          <w:lang w:val="x-none"/>
        </w:rPr>
        <w:t>类目</w:t>
      </w:r>
      <w:r w:rsidRPr="00123D89">
        <w:rPr>
          <w:lang w:val="x-none"/>
        </w:rPr>
        <w:t>feature</w:t>
      </w:r>
      <w:r w:rsidRPr="00123D89">
        <w:rPr>
          <w:lang w:val="x-none"/>
        </w:rPr>
        <w:t>：</w:t>
      </w:r>
      <w:proofErr w:type="spellStart"/>
      <w:r w:rsidR="00DD68A2" w:rsidRPr="00123D89">
        <w:rPr>
          <w:rFonts w:hint="eastAsia"/>
          <w:lang w:val="x-none"/>
        </w:rPr>
        <w:t>House_Yu_Ebao_Block_Transaction</w:t>
      </w:r>
      <w:proofErr w:type="spellEnd"/>
      <w:r w:rsidR="00DD68A2" w:rsidRPr="00123D89">
        <w:rPr>
          <w:rFonts w:hint="eastAsia"/>
          <w:lang w:val="x-none"/>
        </w:rPr>
        <w:t xml:space="preserve"> </w:t>
      </w:r>
      <w:r w:rsidR="002F5523" w:rsidRPr="00123D89">
        <w:rPr>
          <w:rFonts w:hint="eastAsia"/>
          <w:lang w:val="x-none"/>
        </w:rPr>
        <w:t>(</w:t>
      </w:r>
      <w:r w:rsidRPr="00123D89">
        <w:rPr>
          <w:lang w:val="x-none"/>
        </w:rPr>
        <w:t>房产</w:t>
      </w:r>
      <w:r w:rsidR="002F5523" w:rsidRPr="00123D89">
        <w:rPr>
          <w:rFonts w:hint="eastAsia"/>
          <w:lang w:val="x-none"/>
        </w:rPr>
        <w:t>)</w:t>
      </w:r>
    </w:p>
    <w:p w:rsidR="002F5523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   </w:t>
      </w:r>
      <w:r w:rsidRPr="00123D89">
        <w:rPr>
          <w:lang w:val="x-none"/>
        </w:rPr>
        <w:t>平台标：</w:t>
      </w:r>
      <w:proofErr w:type="spellStart"/>
      <w:r w:rsidRPr="00123D89">
        <w:rPr>
          <w:lang w:val="x-none"/>
        </w:rPr>
        <w:t>qiche</w:t>
      </w:r>
      <w:proofErr w:type="spellEnd"/>
      <w:r w:rsidRPr="00123D89">
        <w:rPr>
          <w:lang w:val="x-none"/>
        </w:rPr>
        <w:t>(</w:t>
      </w:r>
      <w:r w:rsidRPr="00123D89">
        <w:rPr>
          <w:lang w:val="x-none"/>
        </w:rPr>
        <w:t>汽车</w:t>
      </w:r>
      <w:r w:rsidRPr="00123D89">
        <w:rPr>
          <w:lang w:val="x-none"/>
        </w:rPr>
        <w:t>)</w:t>
      </w:r>
      <w:r w:rsidRPr="00123D89">
        <w:rPr>
          <w:lang w:val="x-none"/>
        </w:rPr>
        <w:t>、</w:t>
      </w:r>
      <w:proofErr w:type="spellStart"/>
      <w:r w:rsidRPr="00123D89">
        <w:rPr>
          <w:lang w:val="x-none"/>
        </w:rPr>
        <w:t>fangchan</w:t>
      </w:r>
      <w:proofErr w:type="spellEnd"/>
      <w:r w:rsidRPr="00123D89">
        <w:rPr>
          <w:lang w:val="x-none"/>
        </w:rPr>
        <w:t>(</w:t>
      </w:r>
      <w:r w:rsidRPr="00123D89">
        <w:rPr>
          <w:lang w:val="x-none"/>
        </w:rPr>
        <w:t>房产</w:t>
      </w:r>
      <w:r w:rsidRPr="00123D89">
        <w:rPr>
          <w:lang w:val="x-none"/>
        </w:rPr>
        <w:t>)</w:t>
      </w:r>
    </w:p>
    <w:p w:rsidR="002F5523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   </w:t>
      </w:r>
      <w:r w:rsidRPr="00123D89">
        <w:rPr>
          <w:lang w:val="x-none"/>
        </w:rPr>
        <w:t>子平台标：</w:t>
      </w:r>
      <w:r w:rsidRPr="00123D89">
        <w:rPr>
          <w:lang w:val="x-none"/>
        </w:rPr>
        <w:t>AUTH_LVYOU(</w:t>
      </w:r>
      <w:r w:rsidRPr="00123D89">
        <w:rPr>
          <w:lang w:val="x-none"/>
        </w:rPr>
        <w:t>旅游</w:t>
      </w:r>
      <w:r w:rsidRPr="00123D89">
        <w:rPr>
          <w:lang w:val="x-none"/>
        </w:rPr>
        <w:t>)</w:t>
      </w:r>
      <w:r w:rsidRPr="00123D89">
        <w:rPr>
          <w:lang w:val="x-none"/>
        </w:rPr>
        <w:t>、</w:t>
      </w:r>
      <w:r w:rsidRPr="00123D89">
        <w:rPr>
          <w:lang w:val="x-none"/>
        </w:rPr>
        <w:t>AUTH_FANGCHAN(</w:t>
      </w:r>
      <w:r w:rsidRPr="00123D89">
        <w:rPr>
          <w:lang w:val="x-none"/>
        </w:rPr>
        <w:t>房产</w:t>
      </w:r>
      <w:r w:rsidRPr="00123D89">
        <w:rPr>
          <w:lang w:val="x-none"/>
        </w:rPr>
        <w:t>)</w:t>
      </w:r>
      <w:r w:rsidRPr="00123D89">
        <w:rPr>
          <w:lang w:val="x-none"/>
        </w:rPr>
        <w:t>、</w:t>
      </w:r>
      <w:r w:rsidR="007F37DA" w:rsidRPr="00123D89">
        <w:rPr>
          <w:lang w:val="x-none"/>
        </w:rPr>
        <w:t>AUTH_QICH</w:t>
      </w:r>
      <w:r w:rsidR="007F37DA" w:rsidRPr="00123D89">
        <w:rPr>
          <w:rFonts w:hint="eastAsia"/>
          <w:lang w:val="x-none"/>
        </w:rPr>
        <w:t>E(</w:t>
      </w:r>
      <w:r w:rsidR="007F37DA" w:rsidRPr="00123D89">
        <w:rPr>
          <w:lang w:val="x-none"/>
        </w:rPr>
        <w:t>汽车</w:t>
      </w:r>
      <w:r w:rsidR="007F37DA" w:rsidRPr="00123D89">
        <w:rPr>
          <w:rFonts w:hint="eastAsia"/>
          <w:lang w:val="x-none"/>
        </w:rPr>
        <w:t>)</w:t>
      </w:r>
    </w:p>
    <w:p w:rsidR="00123D89" w:rsidRDefault="00C93457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 </w:t>
      </w:r>
      <w:r w:rsidR="002F5523" w:rsidRPr="00123D89">
        <w:rPr>
          <w:lang w:val="x-none"/>
        </w:rPr>
        <w:t>卖家判定</w:t>
      </w:r>
      <w:r w:rsidR="002F5523" w:rsidRPr="00123D89">
        <w:rPr>
          <w:lang w:val="x-none"/>
        </w:rPr>
        <w:t> </w:t>
      </w:r>
      <w:proofErr w:type="spellStart"/>
      <w:r w:rsidR="002F5523" w:rsidRPr="00123D89">
        <w:rPr>
          <w:lang w:val="x-none"/>
        </w:rPr>
        <w:t>卖家授权电子凭证类目</w:t>
      </w:r>
      <w:proofErr w:type="spellEnd"/>
      <w:r w:rsidR="00360D84" w:rsidRPr="00123D89">
        <w:rPr>
          <w:lang w:val="x-none"/>
        </w:rPr>
        <w:t>（房产、汽车）</w:t>
      </w:r>
      <w:r w:rsidR="002F5523" w:rsidRPr="00123D89">
        <w:rPr>
          <w:lang w:val="x-none"/>
        </w:rPr>
        <w:t>，</w:t>
      </w:r>
    </w:p>
    <w:p w:rsidR="00123D89" w:rsidRDefault="002F5523" w:rsidP="00C93457">
      <w:pPr>
        <w:pStyle w:val="a8"/>
        <w:widowControl/>
        <w:spacing w:before="96" w:after="120" w:line="299" w:lineRule="atLeast"/>
        <w:ind w:leftChars="236" w:left="496" w:firstLineChars="100" w:firstLine="210"/>
        <w:jc w:val="left"/>
        <w:rPr>
          <w:rFonts w:hint="eastAsia"/>
          <w:lang w:val="x-none"/>
        </w:rPr>
      </w:pPr>
      <w:r w:rsidRPr="00123D89">
        <w:rPr>
          <w:lang w:val="x-none"/>
        </w:rPr>
        <w:t>卖家身份标记：</w:t>
      </w:r>
      <w:r w:rsidR="00123D89">
        <w:rPr>
          <w:lang w:val="x-none"/>
        </w:rPr>
        <w:fldChar w:fldCharType="begin"/>
      </w:r>
      <w:r w:rsidR="00123D89">
        <w:rPr>
          <w:lang w:val="x-none"/>
        </w:rPr>
        <w:instrText xml:space="preserve"> HYPERLINK "</w:instrText>
      </w:r>
      <w:r w:rsidR="00123D89" w:rsidRPr="00123D89">
        <w:rPr>
          <w:rFonts w:hint="eastAsia"/>
          <w:lang w:val="x-none"/>
        </w:rPr>
        <w:instrText>http://kelude.taobao.net/testdata/updateUserTag</w:instrText>
      </w:r>
      <w:r w:rsidR="00123D89">
        <w:rPr>
          <w:lang w:val="x-none"/>
        </w:rPr>
        <w:instrText xml:space="preserve">" </w:instrText>
      </w:r>
      <w:r w:rsidR="00123D89">
        <w:rPr>
          <w:lang w:val="x-none"/>
        </w:rPr>
        <w:fldChar w:fldCharType="separate"/>
      </w:r>
      <w:r w:rsidR="00123D89" w:rsidRPr="00A52AAE">
        <w:rPr>
          <w:rStyle w:val="a7"/>
          <w:rFonts w:hint="eastAsia"/>
          <w:lang w:val="x-none"/>
        </w:rPr>
        <w:t>http://kelude.taobao.net/testdata/update</w:t>
      </w:r>
      <w:r w:rsidR="00123D89" w:rsidRPr="00A52AAE">
        <w:rPr>
          <w:rStyle w:val="a7"/>
          <w:rFonts w:hint="eastAsia"/>
          <w:lang w:val="x-none"/>
        </w:rPr>
        <w:t>UserTag</w:t>
      </w:r>
      <w:r w:rsidR="00123D89">
        <w:rPr>
          <w:lang w:val="x-none"/>
        </w:rPr>
        <w:fldChar w:fldCharType="end"/>
      </w:r>
    </w:p>
    <w:p w:rsidR="002F5523" w:rsidRPr="00123D89" w:rsidRDefault="002F5523" w:rsidP="00C93457">
      <w:pPr>
        <w:pStyle w:val="a8"/>
        <w:widowControl/>
        <w:spacing w:before="96" w:after="120" w:line="299" w:lineRule="atLeast"/>
        <w:ind w:leftChars="236" w:left="496" w:firstLineChars="100" w:firstLine="210"/>
        <w:jc w:val="left"/>
        <w:rPr>
          <w:lang w:val="x-none"/>
        </w:rPr>
      </w:pPr>
      <w:r w:rsidRPr="00123D89">
        <w:rPr>
          <w:lang w:val="x-none"/>
        </w:rPr>
        <w:t xml:space="preserve"> usertag4 </w:t>
      </w:r>
      <w:r w:rsidR="00123D89">
        <w:rPr>
          <w:rFonts w:hint="eastAsia"/>
          <w:lang w:val="x-none"/>
        </w:rPr>
        <w:t xml:space="preserve">  </w:t>
      </w:r>
      <w:r w:rsidRPr="00123D89">
        <w:rPr>
          <w:lang w:val="x-none"/>
        </w:rPr>
        <w:t>8589934592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订单判定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订单类型：</w:t>
      </w:r>
      <w:r w:rsidRPr="00123D89">
        <w:rPr>
          <w:lang w:val="x-none"/>
        </w:rPr>
        <w:t>2400</w:t>
      </w:r>
      <w:r w:rsidRPr="00123D89">
        <w:rPr>
          <w:lang w:val="x-none"/>
        </w:rPr>
        <w:t>（汽车、房产），</w:t>
      </w:r>
      <w:r w:rsidRPr="00123D89">
        <w:rPr>
          <w:lang w:val="x-none"/>
        </w:rPr>
        <w:t>200</w:t>
      </w:r>
      <w:r w:rsidRPr="00123D89">
        <w:rPr>
          <w:lang w:val="x-none"/>
        </w:rPr>
        <w:t>（旅行）</w:t>
      </w:r>
    </w:p>
    <w:p w:rsidR="002F5523" w:rsidRPr="00123D89" w:rsidRDefault="002F5523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订单标记：</w:t>
      </w:r>
      <w:r w:rsidRPr="00123D89">
        <w:rPr>
          <w:lang w:val="x-none"/>
        </w:rPr>
        <w:t>attributes</w:t>
      </w:r>
      <w:r w:rsidRPr="00123D89">
        <w:rPr>
          <w:lang w:val="x-none"/>
        </w:rPr>
        <w:t>里</w:t>
      </w:r>
      <w:proofErr w:type="spellStart"/>
      <w:r w:rsidR="00E417EC" w:rsidRPr="00123D89">
        <w:rPr>
          <w:lang w:val="x-none"/>
        </w:rPr>
        <w:t>payMode</w:t>
      </w:r>
      <w:proofErr w:type="spellEnd"/>
      <w:r w:rsidR="00E417EC" w:rsidRPr="00123D89">
        <w:rPr>
          <w:lang w:val="x-none"/>
        </w:rPr>
        <w:t>=</w:t>
      </w:r>
      <w:proofErr w:type="spellStart"/>
      <w:r w:rsidR="00E417EC" w:rsidRPr="00123D89">
        <w:rPr>
          <w:lang w:val="x-none"/>
        </w:rPr>
        <w:t>fzYEB</w:t>
      </w:r>
      <w:proofErr w:type="spellEnd"/>
      <w:r w:rsidRPr="00123D89">
        <w:rPr>
          <w:lang w:val="x-none"/>
        </w:rPr>
        <w:t>，</w:t>
      </w:r>
      <w:r w:rsidR="00E417EC" w:rsidRPr="00123D89">
        <w:rPr>
          <w:lang w:val="x-none"/>
        </w:rPr>
        <w:t>汽车有</w:t>
      </w:r>
      <w:r w:rsidR="00E417EC" w:rsidRPr="00123D89">
        <w:rPr>
          <w:lang w:val="x-none"/>
        </w:rPr>
        <w:t>flow</w:t>
      </w:r>
      <w:r w:rsidR="00E417EC" w:rsidRPr="00123D89">
        <w:rPr>
          <w:rFonts w:hint="eastAsia"/>
          <w:lang w:val="x-none"/>
        </w:rPr>
        <w:t>=</w:t>
      </w:r>
      <w:proofErr w:type="spellStart"/>
      <w:r w:rsidR="00E417EC" w:rsidRPr="00123D89">
        <w:rPr>
          <w:lang w:val="x-none"/>
        </w:rPr>
        <w:t>cp</w:t>
      </w:r>
      <w:proofErr w:type="spellEnd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功能概述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购物车</w:t>
      </w:r>
    </w:p>
    <w:p w:rsidR="002F5523" w:rsidRPr="00123D89" w:rsidRDefault="003A6D6C" w:rsidP="00123D89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rFonts w:hint="eastAsia"/>
          <w:lang w:val="x-none"/>
        </w:rPr>
        <w:t>不</w:t>
      </w:r>
      <w:r w:rsidR="002F5523" w:rsidRPr="00123D89">
        <w:rPr>
          <w:lang w:val="x-none"/>
        </w:rPr>
        <w:t>支持加入购物车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下单</w:t>
      </w:r>
    </w:p>
    <w:p w:rsidR="002F5523" w:rsidRPr="00123D89" w:rsidRDefault="002F5523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lang w:val="x-none"/>
        </w:rPr>
        <w:t>buy</w:t>
      </w:r>
      <w:r w:rsidRPr="00123D89">
        <w:rPr>
          <w:lang w:val="x-none"/>
        </w:rPr>
        <w:t>统一下单页面，</w:t>
      </w:r>
      <w:r w:rsidR="00C378F3" w:rsidRPr="00123D89">
        <w:rPr>
          <w:rFonts w:hint="eastAsia"/>
          <w:lang w:val="x-none"/>
        </w:rPr>
        <w:t>汽车、房产业务</w:t>
      </w:r>
      <w:r w:rsidRPr="00123D89">
        <w:rPr>
          <w:lang w:val="x-none"/>
        </w:rPr>
        <w:t>无收货地址区块，确认订单信息区为输入手机号码</w:t>
      </w:r>
      <w:r w:rsidR="00000C80" w:rsidRPr="00123D89">
        <w:rPr>
          <w:lang w:val="x-none"/>
        </w:rPr>
        <w:t>、身份证</w:t>
      </w:r>
      <w:r w:rsidRPr="00123D89">
        <w:rPr>
          <w:lang w:val="x-none"/>
        </w:rPr>
        <w:t>相关信息</w:t>
      </w:r>
      <w:r w:rsidR="00000C80" w:rsidRPr="00123D89">
        <w:rPr>
          <w:lang w:val="x-none"/>
        </w:rPr>
        <w:t>。旅行业务</w:t>
      </w:r>
      <w:r w:rsidR="00940485" w:rsidRPr="00123D89">
        <w:rPr>
          <w:lang w:val="x-none"/>
        </w:rPr>
        <w:t>buy</w:t>
      </w:r>
      <w:r w:rsidR="00766B05" w:rsidRPr="00123D89">
        <w:rPr>
          <w:rFonts w:hint="eastAsia"/>
          <w:lang w:val="x-none"/>
        </w:rPr>
        <w:t>页面</w:t>
      </w:r>
      <w:r w:rsidR="00000C80" w:rsidRPr="00123D89">
        <w:rPr>
          <w:lang w:val="x-none"/>
        </w:rPr>
        <w:t>无改造。</w:t>
      </w:r>
    </w:p>
    <w:p w:rsidR="002F5325" w:rsidRPr="00123D89" w:rsidRDefault="002F5325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123D89">
        <w:rPr>
          <w:rFonts w:hint="eastAsia"/>
          <w:lang w:val="x-none"/>
        </w:rPr>
        <w:t>下单页没有运费险、积分、找人代付、点</w:t>
      </w:r>
      <w:proofErr w:type="gramStart"/>
      <w:r w:rsidRPr="00123D89">
        <w:rPr>
          <w:rFonts w:hint="eastAsia"/>
          <w:lang w:val="x-none"/>
        </w:rPr>
        <w:t>券</w:t>
      </w:r>
      <w:proofErr w:type="gramEnd"/>
      <w:r w:rsidRPr="00123D89">
        <w:rPr>
          <w:rFonts w:hint="eastAsia"/>
          <w:lang w:val="x-none"/>
        </w:rPr>
        <w:t>卡、分期付款展示</w:t>
      </w:r>
    </w:p>
    <w:p w:rsidR="006D20A7" w:rsidRPr="00123D89" w:rsidRDefault="007B1E1A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123D89">
        <w:rPr>
          <w:rFonts w:hint="eastAsia"/>
          <w:lang w:val="x-none"/>
        </w:rPr>
        <w:t>汽车、房产业务单笔订单</w:t>
      </w:r>
      <w:r w:rsidR="006D20A7" w:rsidRPr="00123D89">
        <w:rPr>
          <w:rFonts w:hint="eastAsia"/>
          <w:lang w:val="x-none"/>
        </w:rPr>
        <w:t>限购一件</w:t>
      </w:r>
      <w:r w:rsidR="00CC6581" w:rsidRPr="00123D89">
        <w:rPr>
          <w:rFonts w:hint="eastAsia"/>
          <w:lang w:val="x-none"/>
        </w:rPr>
        <w:t>。</w:t>
      </w:r>
    </w:p>
    <w:p w:rsidR="001970E1" w:rsidRPr="00123D89" w:rsidRDefault="001970E1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123D89">
        <w:rPr>
          <w:rFonts w:hint="eastAsia"/>
          <w:lang w:val="x-none"/>
        </w:rPr>
        <w:t>汽车、房产业务有资金协议</w:t>
      </w:r>
      <w:r w:rsidR="000C1436" w:rsidRPr="00123D89">
        <w:rPr>
          <w:rFonts w:hint="eastAsia"/>
          <w:lang w:val="x-none"/>
        </w:rPr>
        <w:t>显示。</w:t>
      </w:r>
    </w:p>
    <w:p w:rsidR="00470CF8" w:rsidRPr="004F2B92" w:rsidRDefault="00470CF8" w:rsidP="004F2B9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</w:pP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lastRenderedPageBreak/>
        <w:t>库存</w:t>
      </w: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处理</w:t>
      </w:r>
    </w:p>
    <w:p w:rsidR="00470CF8" w:rsidRPr="00361560" w:rsidRDefault="00470CF8" w:rsidP="00361560">
      <w:pPr>
        <w:pStyle w:val="a8"/>
        <w:widowControl/>
        <w:numPr>
          <w:ilvl w:val="0"/>
          <w:numId w:val="25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361560">
        <w:rPr>
          <w:lang w:val="x-none"/>
        </w:rPr>
        <w:t>汽车：拍下减。</w:t>
      </w:r>
    </w:p>
    <w:p w:rsidR="002F5523" w:rsidRPr="00361560" w:rsidRDefault="00081F5C" w:rsidP="00361560">
      <w:pPr>
        <w:pStyle w:val="a8"/>
        <w:widowControl/>
        <w:numPr>
          <w:ilvl w:val="0"/>
          <w:numId w:val="25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361560">
        <w:rPr>
          <w:rFonts w:hint="eastAsia"/>
          <w:lang w:val="x-none"/>
        </w:rPr>
        <w:t>旅行、房产由卖家设置。</w:t>
      </w:r>
    </w:p>
    <w:p w:rsidR="00370079" w:rsidRPr="00361560" w:rsidRDefault="00370079" w:rsidP="00361560">
      <w:pPr>
        <w:pStyle w:val="a8"/>
        <w:widowControl/>
        <w:numPr>
          <w:ilvl w:val="0"/>
          <w:numId w:val="25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361560">
        <w:rPr>
          <w:lang w:val="x-none"/>
        </w:rPr>
        <w:t>拍下减</w:t>
      </w:r>
      <w:r w:rsidRPr="00361560">
        <w:rPr>
          <w:lang w:val="x-none"/>
        </w:rPr>
        <w:t>：</w:t>
      </w:r>
      <w:r w:rsidRPr="00361560">
        <w:rPr>
          <w:lang w:val="x-none"/>
        </w:rPr>
        <w:t>买家拍下，</w:t>
      </w:r>
      <w:r w:rsidRPr="00361560">
        <w:rPr>
          <w:rFonts w:hint="eastAsia"/>
          <w:lang w:val="x-none"/>
        </w:rPr>
        <w:t>拍下订单未付款，数量为</w:t>
      </w:r>
      <w:r w:rsidRPr="00361560">
        <w:rPr>
          <w:rFonts w:hint="eastAsia"/>
          <w:lang w:val="x-none"/>
        </w:rPr>
        <w:t>1</w:t>
      </w:r>
      <w:r w:rsidRPr="00361560">
        <w:rPr>
          <w:rFonts w:hint="eastAsia"/>
          <w:lang w:val="x-none"/>
        </w:rPr>
        <w:t>，预扣库存为</w:t>
      </w:r>
      <w:r w:rsidRPr="00361560">
        <w:rPr>
          <w:rFonts w:hint="eastAsia"/>
          <w:lang w:val="x-none"/>
        </w:rPr>
        <w:t>1</w:t>
      </w:r>
    </w:p>
    <w:p w:rsidR="009E5DC9" w:rsidRPr="00361560" w:rsidRDefault="00276A0A" w:rsidP="00361560">
      <w:pPr>
        <w:pStyle w:val="a8"/>
        <w:widowControl/>
        <w:numPr>
          <w:ilvl w:val="0"/>
          <w:numId w:val="25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361560">
        <w:rPr>
          <w:rFonts w:hint="eastAsia"/>
          <w:lang w:val="x-none"/>
        </w:rPr>
        <w:t>付款减：</w:t>
      </w:r>
      <w:r w:rsidR="00274A3C" w:rsidRPr="00361560">
        <w:rPr>
          <w:rFonts w:hint="eastAsia"/>
          <w:lang w:val="x-none"/>
        </w:rPr>
        <w:t>拍下订单，数量为</w:t>
      </w:r>
      <w:r w:rsidR="00274A3C" w:rsidRPr="00361560">
        <w:rPr>
          <w:rFonts w:hint="eastAsia"/>
          <w:lang w:val="x-none"/>
        </w:rPr>
        <w:t>1</w:t>
      </w:r>
      <w:r w:rsidR="00274A3C" w:rsidRPr="00361560">
        <w:rPr>
          <w:rFonts w:hint="eastAsia"/>
          <w:lang w:val="x-none"/>
        </w:rPr>
        <w:t>,</w:t>
      </w:r>
      <w:r w:rsidR="00274A3C" w:rsidRPr="00361560">
        <w:rPr>
          <w:rFonts w:hint="eastAsia"/>
          <w:lang w:val="x-none"/>
        </w:rPr>
        <w:t>总库存未减，预扣库存为</w:t>
      </w:r>
      <w:r w:rsidR="00274A3C" w:rsidRPr="00361560">
        <w:rPr>
          <w:rFonts w:hint="eastAsia"/>
          <w:lang w:val="x-none"/>
        </w:rPr>
        <w:t>1</w:t>
      </w:r>
      <w:r w:rsidR="00274A3C" w:rsidRPr="00361560">
        <w:rPr>
          <w:rFonts w:hint="eastAsia"/>
          <w:lang w:val="x-none"/>
        </w:rPr>
        <w:t>。</w:t>
      </w:r>
    </w:p>
    <w:p w:rsidR="00370079" w:rsidRPr="00361560" w:rsidRDefault="00274A3C" w:rsidP="00361560">
      <w:pPr>
        <w:pStyle w:val="a8"/>
        <w:widowControl/>
        <w:spacing w:before="96" w:after="120" w:line="299" w:lineRule="atLeast"/>
        <w:ind w:leftChars="236" w:left="496" w:firstLineChars="400" w:firstLine="840"/>
        <w:jc w:val="left"/>
        <w:rPr>
          <w:rFonts w:hint="eastAsia"/>
          <w:lang w:val="x-none"/>
        </w:rPr>
      </w:pPr>
      <w:r w:rsidRPr="00361560">
        <w:rPr>
          <w:rFonts w:hint="eastAsia"/>
          <w:lang w:val="x-none"/>
        </w:rPr>
        <w:t>订单付款</w:t>
      </w:r>
      <w:r w:rsidRPr="00361560">
        <w:rPr>
          <w:rFonts w:hint="eastAsia"/>
          <w:lang w:val="x-none"/>
        </w:rPr>
        <w:t>，</w:t>
      </w:r>
      <w:r w:rsidRPr="00361560">
        <w:rPr>
          <w:rFonts w:hint="eastAsia"/>
          <w:lang w:val="x-none"/>
        </w:rPr>
        <w:t>总库存减</w:t>
      </w:r>
      <w:r w:rsidRPr="00361560">
        <w:rPr>
          <w:rFonts w:hint="eastAsia"/>
          <w:lang w:val="x-none"/>
        </w:rPr>
        <w:t>1</w:t>
      </w:r>
      <w:r w:rsidRPr="00361560">
        <w:rPr>
          <w:rFonts w:hint="eastAsia"/>
          <w:lang w:val="x-none"/>
        </w:rPr>
        <w:t>，预扣库存为</w:t>
      </w:r>
      <w:r w:rsidRPr="00361560">
        <w:rPr>
          <w:rFonts w:hint="eastAsia"/>
          <w:lang w:val="x-none"/>
        </w:rPr>
        <w:t>0</w:t>
      </w:r>
      <w:r w:rsidRPr="00361560">
        <w:rPr>
          <w:rFonts w:hint="eastAsia"/>
          <w:lang w:val="x-none"/>
        </w:rPr>
        <w:t>。</w:t>
      </w:r>
    </w:p>
    <w:p w:rsidR="0091492D" w:rsidRPr="004F2B92" w:rsidRDefault="0091492D" w:rsidP="004F2B9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优惠</w:t>
      </w: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处理</w:t>
      </w:r>
    </w:p>
    <w:p w:rsidR="00081F5C" w:rsidRPr="00361560" w:rsidRDefault="00081F5C" w:rsidP="00081F5C">
      <w:pPr>
        <w:widowControl/>
        <w:spacing w:before="96" w:after="120" w:line="299" w:lineRule="atLeast"/>
        <w:ind w:left="75"/>
        <w:jc w:val="left"/>
        <w:rPr>
          <w:lang w:val="x-none"/>
        </w:rPr>
      </w:pPr>
      <w:r w:rsidRPr="00361560">
        <w:rPr>
          <w:lang w:val="x-none"/>
        </w:rPr>
        <w:t>支持聚划算优惠、店铺优惠、限时打折优惠，</w:t>
      </w:r>
      <w:proofErr w:type="gramStart"/>
      <w:r w:rsidRPr="00361560">
        <w:rPr>
          <w:lang w:val="x-none"/>
        </w:rPr>
        <w:t>支持跨店优惠</w:t>
      </w:r>
      <w:proofErr w:type="gramEnd"/>
    </w:p>
    <w:p w:rsidR="0091492D" w:rsidRPr="004F2B92" w:rsidRDefault="0091492D" w:rsidP="004F2B9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物流</w:t>
      </w: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处理</w:t>
      </w:r>
    </w:p>
    <w:p w:rsidR="002F5523" w:rsidRPr="00361560" w:rsidRDefault="00553A77" w:rsidP="002F5523">
      <w:pPr>
        <w:widowControl/>
        <w:spacing w:before="96" w:after="120" w:line="299" w:lineRule="atLeast"/>
        <w:ind w:left="75"/>
        <w:jc w:val="left"/>
        <w:rPr>
          <w:lang w:val="x-none"/>
        </w:rPr>
      </w:pPr>
      <w:r w:rsidRPr="00361560">
        <w:rPr>
          <w:rFonts w:hint="eastAsia"/>
          <w:lang w:val="x-none"/>
        </w:rPr>
        <w:t>房产、汽车宝贝为电子凭证，系统</w:t>
      </w:r>
      <w:r w:rsidR="002F5523" w:rsidRPr="00361560">
        <w:rPr>
          <w:lang w:val="x-none"/>
        </w:rPr>
        <w:t>发货无需物流，</w:t>
      </w:r>
    </w:p>
    <w:p w:rsidR="00553A77" w:rsidRPr="00361560" w:rsidRDefault="00553A77" w:rsidP="002F5523">
      <w:pPr>
        <w:widowControl/>
        <w:spacing w:before="96" w:after="120" w:line="299" w:lineRule="atLeast"/>
        <w:ind w:left="75"/>
        <w:jc w:val="left"/>
        <w:rPr>
          <w:lang w:val="x-none"/>
        </w:rPr>
      </w:pPr>
      <w:r w:rsidRPr="00361560">
        <w:rPr>
          <w:rFonts w:hint="eastAsia"/>
          <w:lang w:val="x-none"/>
        </w:rPr>
        <w:t>旅行宝贝为普通宝贝，需要卖家发货，普通物流。</w:t>
      </w:r>
    </w:p>
    <w:p w:rsidR="002F5523" w:rsidRPr="004F2B92" w:rsidRDefault="002F5523" w:rsidP="004F2B92">
      <w:pPr>
        <w:widowControl/>
        <w:pBdr>
          <w:bottom w:val="single" w:sz="6" w:space="2" w:color="AAAAAA"/>
        </w:pBdr>
        <w:spacing w:after="144" w:line="299" w:lineRule="atLeast"/>
        <w:jc w:val="left"/>
        <w:outlineLvl w:val="1"/>
        <w:rPr>
          <w:rFonts w:ascii="Arial" w:eastAsia="宋体" w:hAnsi="Arial" w:cs="Arial"/>
          <w:b/>
          <w:color w:val="000000"/>
          <w:kern w:val="0"/>
          <w:sz w:val="30"/>
          <w:szCs w:val="30"/>
        </w:rPr>
      </w:pPr>
      <w:bookmarkStart w:id="11" w:name="OLE_LINK21"/>
      <w:bookmarkStart w:id="12" w:name="OLE_LINK22"/>
      <w:r w:rsidRPr="004F2B92">
        <w:rPr>
          <w:rFonts w:ascii="Arial" w:eastAsia="宋体" w:hAnsi="Arial" w:cs="Arial"/>
          <w:b/>
          <w:color w:val="0000FF"/>
          <w:kern w:val="0"/>
          <w:sz w:val="30"/>
          <w:szCs w:val="30"/>
        </w:rPr>
        <w:t>交易管理</w:t>
      </w:r>
    </w:p>
    <w:p w:rsidR="002F5523" w:rsidRPr="004F2B92" w:rsidRDefault="002F5523" w:rsidP="004F2B9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订单状态和订单操作</w:t>
      </w:r>
    </w:p>
    <w:p w:rsidR="002F5523" w:rsidRPr="00492DF3" w:rsidRDefault="002F5523" w:rsidP="00940485">
      <w:pPr>
        <w:pStyle w:val="a8"/>
        <w:widowControl/>
        <w:numPr>
          <w:ilvl w:val="0"/>
          <w:numId w:val="23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492DF3">
        <w:rPr>
          <w:lang w:val="x-none"/>
        </w:rPr>
        <w:t>不支持合并付款，</w:t>
      </w:r>
      <w:r w:rsidR="009C3A89" w:rsidRPr="00492DF3">
        <w:rPr>
          <w:lang w:val="x-none"/>
        </w:rPr>
        <w:t>不支持</w:t>
      </w:r>
      <w:r w:rsidR="00245876" w:rsidRPr="00492DF3">
        <w:rPr>
          <w:lang w:val="x-none"/>
        </w:rPr>
        <w:t>合并代付。</w:t>
      </w:r>
    </w:p>
    <w:p w:rsidR="007748C5" w:rsidRPr="00492DF3" w:rsidRDefault="007748C5" w:rsidP="00940485">
      <w:pPr>
        <w:pStyle w:val="a8"/>
        <w:widowControl/>
        <w:numPr>
          <w:ilvl w:val="0"/>
          <w:numId w:val="23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492DF3">
        <w:rPr>
          <w:rFonts w:hint="eastAsia"/>
          <w:lang w:val="x-none"/>
        </w:rPr>
        <w:t>已买到订单页面复选框不能勾选。</w:t>
      </w:r>
    </w:p>
    <w:p w:rsidR="007748C5" w:rsidRPr="00492DF3" w:rsidRDefault="007748C5" w:rsidP="00940485">
      <w:pPr>
        <w:pStyle w:val="a8"/>
        <w:widowControl/>
        <w:numPr>
          <w:ilvl w:val="0"/>
          <w:numId w:val="23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492DF3">
        <w:rPr>
          <w:rFonts w:hint="eastAsia"/>
          <w:lang w:val="x-none"/>
        </w:rPr>
        <w:t>旅行宝贝支持售中部分</w:t>
      </w:r>
      <w:r w:rsidRPr="00492DF3">
        <w:rPr>
          <w:rFonts w:hint="eastAsia"/>
          <w:lang w:val="x-none"/>
        </w:rPr>
        <w:t>/</w:t>
      </w:r>
      <w:r w:rsidRPr="00492DF3">
        <w:rPr>
          <w:rFonts w:hint="eastAsia"/>
          <w:lang w:val="x-none"/>
        </w:rPr>
        <w:t>全额退款。房产、汽车宝贝仅支持全额退款。</w:t>
      </w:r>
    </w:p>
    <w:p w:rsidR="003348C3" w:rsidRPr="00492DF3" w:rsidRDefault="005F5596" w:rsidP="00940485">
      <w:pPr>
        <w:pStyle w:val="a8"/>
        <w:widowControl/>
        <w:numPr>
          <w:ilvl w:val="0"/>
          <w:numId w:val="23"/>
        </w:numPr>
        <w:spacing w:before="96" w:after="120" w:line="299" w:lineRule="atLeast"/>
        <w:ind w:firstLineChars="0"/>
        <w:jc w:val="left"/>
        <w:rPr>
          <w:rFonts w:hint="eastAsia"/>
          <w:lang w:val="x-none"/>
        </w:rPr>
      </w:pPr>
      <w:r w:rsidRPr="00492DF3">
        <w:rPr>
          <w:rFonts w:hint="eastAsia"/>
          <w:lang w:val="x-none"/>
        </w:rPr>
        <w:t>已付款房产汽车宝贝</w:t>
      </w:r>
      <w:r w:rsidR="00A92AB4" w:rsidRPr="00492DF3">
        <w:rPr>
          <w:rFonts w:hint="eastAsia"/>
          <w:lang w:val="x-none"/>
        </w:rPr>
        <w:t>订单详情页中有电子凭证码，</w:t>
      </w:r>
      <w:r w:rsidRPr="00492DF3">
        <w:rPr>
          <w:rFonts w:hint="eastAsia"/>
          <w:lang w:val="x-none"/>
        </w:rPr>
        <w:t>可以点击</w:t>
      </w:r>
      <w:r w:rsidR="00A92AB4" w:rsidRPr="00492DF3">
        <w:rPr>
          <w:rFonts w:hint="eastAsia"/>
          <w:lang w:val="x-none"/>
        </w:rPr>
        <w:t>【</w:t>
      </w:r>
      <w:r w:rsidRPr="00492DF3">
        <w:rPr>
          <w:rFonts w:hint="eastAsia"/>
          <w:lang w:val="x-none"/>
        </w:rPr>
        <w:t>重新发送</w:t>
      </w:r>
      <w:r w:rsidR="00A92AB4" w:rsidRPr="00492DF3">
        <w:rPr>
          <w:rFonts w:hint="eastAsia"/>
          <w:lang w:val="x-none"/>
        </w:rPr>
        <w:t>】</w:t>
      </w:r>
      <w:r w:rsidRPr="00492DF3">
        <w:rPr>
          <w:rFonts w:hint="eastAsia"/>
          <w:lang w:val="x-none"/>
        </w:rPr>
        <w:t>。</w:t>
      </w:r>
    </w:p>
    <w:p w:rsidR="003348C3" w:rsidRPr="003348C3" w:rsidRDefault="003348C3" w:rsidP="003348C3">
      <w:pPr>
        <w:pStyle w:val="a8"/>
        <w:ind w:left="495" w:firstLineChars="0" w:firstLine="0"/>
        <w:rPr>
          <w:lang w:val="x-none"/>
        </w:rPr>
      </w:pPr>
      <w:r w:rsidRPr="003348C3">
        <w:rPr>
          <w:rFonts w:hint="eastAsia"/>
          <w:lang w:val="x-none"/>
        </w:rPr>
        <w:t>下表中</w:t>
      </w:r>
      <w:r w:rsidRPr="003348C3">
        <w:rPr>
          <w:rFonts w:asciiTheme="minorEastAsia" w:hAnsiTheme="minorEastAsia" w:hint="eastAsia"/>
          <w:i/>
          <w:lang w:val="x-none"/>
        </w:rPr>
        <w:t xml:space="preserve">斜体 </w:t>
      </w:r>
      <w:r w:rsidRPr="003348C3">
        <w:rPr>
          <w:rFonts w:hint="eastAsia"/>
          <w:lang w:val="x-none"/>
        </w:rPr>
        <w:t>代表系统动作，</w:t>
      </w:r>
      <w:r w:rsidRPr="003348C3">
        <w:rPr>
          <w:rFonts w:asciiTheme="minorEastAsia" w:hAnsiTheme="minorEastAsia" w:hint="eastAsia"/>
          <w:lang w:val="x-none"/>
        </w:rPr>
        <w:t xml:space="preserve">宋体 </w:t>
      </w:r>
      <w:r w:rsidRPr="003348C3">
        <w:rPr>
          <w:rFonts w:hint="eastAsia"/>
          <w:lang w:val="x-none"/>
        </w:rPr>
        <w:t>代表具体状态。</w:t>
      </w:r>
    </w:p>
    <w:tbl>
      <w:tblPr>
        <w:tblW w:w="8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460"/>
        <w:gridCol w:w="1420"/>
        <w:gridCol w:w="2040"/>
        <w:gridCol w:w="2260"/>
      </w:tblGrid>
      <w:tr w:rsidR="00621578" w:rsidRPr="002A37CD" w:rsidTr="00621578">
        <w:trPr>
          <w:trHeight w:val="285"/>
        </w:trPr>
        <w:tc>
          <w:tcPr>
            <w:tcW w:w="1260" w:type="dxa"/>
            <w:shd w:val="clear" w:color="000000" w:fill="0070C0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预授权状态</w:t>
            </w:r>
          </w:p>
        </w:tc>
        <w:tc>
          <w:tcPr>
            <w:tcW w:w="1460" w:type="dxa"/>
            <w:shd w:val="clear" w:color="000000" w:fill="0070C0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0元购机</w:t>
            </w:r>
          </w:p>
        </w:tc>
        <w:tc>
          <w:tcPr>
            <w:tcW w:w="1420" w:type="dxa"/>
            <w:shd w:val="clear" w:color="000000" w:fill="0070C0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旅行套餐</w:t>
            </w:r>
          </w:p>
        </w:tc>
        <w:tc>
          <w:tcPr>
            <w:tcW w:w="2040" w:type="dxa"/>
            <w:shd w:val="clear" w:color="000000" w:fill="0070C0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房产认筹（电子凭证）</w:t>
            </w:r>
          </w:p>
        </w:tc>
        <w:tc>
          <w:tcPr>
            <w:tcW w:w="2260" w:type="dxa"/>
            <w:shd w:val="clear" w:color="000000" w:fill="0070C0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整车销售（电子凭证）</w:t>
            </w:r>
          </w:p>
        </w:tc>
      </w:tr>
      <w:tr w:rsidR="00621578" w:rsidRPr="002A37CD" w:rsidTr="00621578">
        <w:trPr>
          <w:trHeight w:val="270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</w:tr>
      <w:tr w:rsidR="00621578" w:rsidRPr="002A37CD" w:rsidTr="00621578">
        <w:trPr>
          <w:trHeight w:val="28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付款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</w:tr>
      <w:tr w:rsidR="00621578" w:rsidRPr="002A37CD" w:rsidTr="00621578">
        <w:trPr>
          <w:trHeight w:val="270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已预付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</w:t>
            </w:r>
            <w:proofErr w:type="gramStart"/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自动发码</w:t>
            </w:r>
            <w:proofErr w:type="gramEnd"/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买家已付款系统</w:t>
            </w:r>
            <w:proofErr w:type="gramStart"/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自动发码</w:t>
            </w:r>
            <w:proofErr w:type="gramEnd"/>
          </w:p>
        </w:tc>
      </w:tr>
      <w:tr w:rsidR="00621578" w:rsidRPr="002A37CD" w:rsidTr="00621578">
        <w:trPr>
          <w:trHeight w:val="285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等待卖家发货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等待卖家发货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621578" w:rsidRPr="002A37CD" w:rsidRDefault="00606E19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卖家已发货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06E19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卖家已发货</w:t>
            </w:r>
          </w:p>
        </w:tc>
      </w:tr>
      <w:tr w:rsidR="00621578" w:rsidRPr="002A37CD" w:rsidTr="00621578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卖家已发货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卖家发货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260" w:type="dxa"/>
            <w:vMerge w:val="restart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621578" w:rsidRPr="002A37CD" w:rsidTr="00621578">
        <w:trPr>
          <w:trHeight w:val="285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待确认收货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待确认收货</w:t>
            </w:r>
          </w:p>
        </w:tc>
        <w:tc>
          <w:tcPr>
            <w:tcW w:w="204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621578" w:rsidRPr="002A37CD" w:rsidTr="00621578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买家确认收货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买家核销</w:t>
            </w:r>
          </w:p>
        </w:tc>
      </w:tr>
      <w:tr w:rsidR="00621578" w:rsidRPr="002A37CD" w:rsidTr="00621578">
        <w:trPr>
          <w:trHeight w:val="285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合约中</w:t>
            </w:r>
          </w:p>
        </w:tc>
        <w:tc>
          <w:tcPr>
            <w:tcW w:w="142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04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426024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合约中</w:t>
            </w:r>
            <w:r w:rsidR="005C06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（可评价）</w:t>
            </w:r>
          </w:p>
        </w:tc>
      </w:tr>
      <w:tr w:rsidR="00621578" w:rsidRPr="002A37CD" w:rsidTr="00621578">
        <w:trPr>
          <w:trHeight w:val="270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交易完成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合约到期</w:t>
            </w:r>
            <w:r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（从确认收货开始24个月）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买家确认收货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买家核销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超时解冻并打款</w:t>
            </w:r>
            <w:r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（从核销开始的90天）</w:t>
            </w:r>
          </w:p>
        </w:tc>
      </w:tr>
      <w:tr w:rsidR="00621578" w:rsidRPr="002A37CD" w:rsidTr="00621578">
        <w:trPr>
          <w:trHeight w:val="285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合约结束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</w:tr>
      <w:tr w:rsidR="00621578" w:rsidRPr="002A37CD" w:rsidTr="00621578">
        <w:trPr>
          <w:trHeight w:val="270"/>
        </w:trPr>
        <w:tc>
          <w:tcPr>
            <w:tcW w:w="1260" w:type="dxa"/>
            <w:vMerge w:val="restart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146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售中退款&amp;退货</w:t>
            </w:r>
          </w:p>
        </w:tc>
        <w:tc>
          <w:tcPr>
            <w:tcW w:w="142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售中退款&amp;退货</w:t>
            </w:r>
          </w:p>
        </w:tc>
        <w:tc>
          <w:tcPr>
            <w:tcW w:w="204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</w:t>
            </w:r>
          </w:p>
        </w:tc>
        <w:tc>
          <w:tcPr>
            <w:tcW w:w="226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</w:t>
            </w:r>
          </w:p>
        </w:tc>
      </w:tr>
      <w:tr w:rsidR="00621578" w:rsidRPr="002A37CD" w:rsidTr="00621578">
        <w:trPr>
          <w:trHeight w:val="285"/>
        </w:trPr>
        <w:tc>
          <w:tcPr>
            <w:tcW w:w="1260" w:type="dxa"/>
            <w:vMerge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142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204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2260" w:type="dxa"/>
            <w:shd w:val="clear" w:color="000000" w:fill="D9D9D9"/>
            <w:noWrap/>
            <w:vAlign w:val="center"/>
            <w:hideMark/>
          </w:tcPr>
          <w:p w:rsidR="00621578" w:rsidRPr="002A37CD" w:rsidRDefault="00621578" w:rsidP="009411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</w:tr>
    </w:tbl>
    <w:bookmarkEnd w:id="11"/>
    <w:bookmarkEnd w:id="12"/>
    <w:p w:rsidR="002F5523" w:rsidRPr="004F2B92" w:rsidRDefault="002F5523" w:rsidP="004F2B9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4F2B92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订单展示</w:t>
      </w:r>
    </w:p>
    <w:p w:rsidR="002F5523" w:rsidRPr="0005787B" w:rsidRDefault="002F5523" w:rsidP="0005787B">
      <w:pPr>
        <w:pStyle w:val="a8"/>
        <w:widowControl/>
        <w:numPr>
          <w:ilvl w:val="0"/>
          <w:numId w:val="3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05787B">
        <w:rPr>
          <w:lang w:val="x-none"/>
        </w:rPr>
        <w:t>交易提醒区：［</w:t>
      </w:r>
      <w:proofErr w:type="gramStart"/>
      <w:r w:rsidR="005C0626" w:rsidRPr="0005787B">
        <w:rPr>
          <w:rFonts w:hint="eastAsia"/>
          <w:lang w:val="x-none"/>
        </w:rPr>
        <w:t>待评价</w:t>
      </w:r>
      <w:proofErr w:type="gramEnd"/>
      <w:r w:rsidR="005C0626" w:rsidRPr="0005787B">
        <w:rPr>
          <w:rFonts w:hint="eastAsia"/>
          <w:lang w:val="x-none"/>
        </w:rPr>
        <w:t>数量</w:t>
      </w:r>
      <w:r w:rsidRPr="0005787B">
        <w:rPr>
          <w:lang w:val="x-none"/>
        </w:rPr>
        <w:t>］不计入</w:t>
      </w:r>
      <w:r w:rsidR="0088748A" w:rsidRPr="0005787B">
        <w:rPr>
          <w:lang w:val="x-none"/>
        </w:rPr>
        <w:t>汽车宝贝合约中订单</w:t>
      </w:r>
    </w:p>
    <w:p w:rsidR="002F5523" w:rsidRPr="0005787B" w:rsidRDefault="002F5523" w:rsidP="0005787B">
      <w:pPr>
        <w:pStyle w:val="a8"/>
        <w:widowControl/>
        <w:numPr>
          <w:ilvl w:val="0"/>
          <w:numId w:val="31"/>
        </w:numPr>
        <w:spacing w:before="96" w:after="120" w:line="299" w:lineRule="atLeast"/>
        <w:ind w:firstLineChars="0"/>
        <w:jc w:val="left"/>
        <w:rPr>
          <w:lang w:val="x-none"/>
        </w:rPr>
      </w:pPr>
      <w:r w:rsidRPr="0005787B">
        <w:rPr>
          <w:lang w:val="x-none"/>
        </w:rPr>
        <w:t>订单详情</w:t>
      </w:r>
      <w:r w:rsidRPr="0005787B">
        <w:rPr>
          <w:lang w:val="x-none"/>
        </w:rPr>
        <w:t>:</w:t>
      </w:r>
      <w:proofErr w:type="spellStart"/>
      <w:r w:rsidR="00F173AB" w:rsidRPr="0005787B">
        <w:rPr>
          <w:lang w:val="x-none"/>
        </w:rPr>
        <w:t>旅行预授权宝贝和普通宝贝一致</w:t>
      </w:r>
      <w:proofErr w:type="spellEnd"/>
    </w:p>
    <w:p w:rsidR="00F173AB" w:rsidRPr="00361560" w:rsidRDefault="00F173AB" w:rsidP="002F5523">
      <w:pPr>
        <w:widowControl/>
        <w:spacing w:before="96" w:after="120" w:line="299" w:lineRule="atLeast"/>
        <w:ind w:left="75"/>
        <w:jc w:val="left"/>
        <w:rPr>
          <w:lang w:val="x-none"/>
        </w:rPr>
      </w:pPr>
      <w:r w:rsidRPr="00361560">
        <w:rPr>
          <w:rFonts w:hint="eastAsia"/>
          <w:lang w:val="x-none"/>
        </w:rPr>
        <w:t xml:space="preserve">         </w:t>
      </w:r>
      <w:r w:rsidR="0005787B">
        <w:rPr>
          <w:rFonts w:hint="eastAsia"/>
          <w:lang w:val="x-none"/>
        </w:rPr>
        <w:t xml:space="preserve">   </w:t>
      </w:r>
      <w:r w:rsidRPr="00361560">
        <w:rPr>
          <w:rFonts w:hint="eastAsia"/>
          <w:lang w:val="x-none"/>
        </w:rPr>
        <w:t>汽车、房产预授权宝贝和电子凭证宝贝一致</w:t>
      </w:r>
    </w:p>
    <w:p w:rsidR="00E408BD" w:rsidRPr="000764F2" w:rsidRDefault="00E408BD" w:rsidP="00E408BD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b/>
          <w:color w:val="0000FF"/>
          <w:kern w:val="0"/>
          <w:sz w:val="30"/>
          <w:szCs w:val="30"/>
        </w:rPr>
      </w:pPr>
      <w:r w:rsidRPr="000764F2">
        <w:rPr>
          <w:rFonts w:ascii="Arial" w:eastAsia="宋体" w:hAnsi="Arial" w:cs="Arial" w:hint="eastAsia"/>
          <w:b/>
          <w:color w:val="0000FF"/>
          <w:kern w:val="0"/>
          <w:sz w:val="30"/>
          <w:szCs w:val="30"/>
        </w:rPr>
        <w:t>退款</w:t>
      </w:r>
    </w:p>
    <w:p w:rsidR="00175C33" w:rsidRDefault="00175C33" w:rsidP="000764F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售前退款</w:t>
      </w:r>
    </w:p>
    <w:p w:rsidR="00175C33" w:rsidRDefault="00175C33" w:rsidP="00175C33">
      <w:pPr>
        <w:pStyle w:val="a8"/>
        <w:widowControl/>
        <w:numPr>
          <w:ilvl w:val="0"/>
          <w:numId w:val="34"/>
        </w:numPr>
        <w:spacing w:after="72" w:line="299" w:lineRule="atLeast"/>
        <w:ind w:firstLineChars="0"/>
        <w:jc w:val="left"/>
        <w:outlineLvl w:val="2"/>
        <w:rPr>
          <w:rFonts w:hint="eastAsia"/>
          <w:lang w:val="x-none"/>
        </w:rPr>
      </w:pPr>
      <w:r w:rsidRPr="00175C33">
        <w:rPr>
          <w:rFonts w:hint="eastAsia"/>
          <w:lang w:val="x-none"/>
        </w:rPr>
        <w:t>旅行宝贝</w:t>
      </w:r>
      <w:r w:rsidR="000023BA">
        <w:rPr>
          <w:rFonts w:hint="eastAsia"/>
          <w:lang w:val="x-none"/>
        </w:rPr>
        <w:t>在买家已付款，卖家未发货之前，买家可以申请退款（全额）</w:t>
      </w:r>
      <w:r w:rsidR="00F26606">
        <w:rPr>
          <w:rFonts w:hint="eastAsia"/>
          <w:lang w:val="x-none"/>
        </w:rPr>
        <w:t>。</w:t>
      </w:r>
    </w:p>
    <w:p w:rsidR="00F26606" w:rsidRPr="00175C33" w:rsidRDefault="00F26606" w:rsidP="00175C33">
      <w:pPr>
        <w:pStyle w:val="a8"/>
        <w:widowControl/>
        <w:numPr>
          <w:ilvl w:val="0"/>
          <w:numId w:val="34"/>
        </w:numPr>
        <w:spacing w:after="72" w:line="299" w:lineRule="atLeast"/>
        <w:ind w:firstLineChars="0"/>
        <w:jc w:val="left"/>
        <w:outlineLvl w:val="2"/>
        <w:rPr>
          <w:rFonts w:hint="eastAsia"/>
          <w:lang w:val="x-none"/>
        </w:rPr>
      </w:pPr>
      <w:r>
        <w:rPr>
          <w:rFonts w:hint="eastAsia"/>
          <w:lang w:val="x-none"/>
        </w:rPr>
        <w:t>汽车、房产宝贝在系统异常时（买家已付款，系统没有自动发码），系统超时自动发起售前退款。</w:t>
      </w:r>
    </w:p>
    <w:p w:rsidR="00175C33" w:rsidRDefault="00175C33" w:rsidP="000764F2">
      <w:pPr>
        <w:pStyle w:val="a8"/>
        <w:widowControl/>
        <w:numPr>
          <w:ilvl w:val="0"/>
          <w:numId w:val="30"/>
        </w:numPr>
        <w:spacing w:after="72" w:line="299" w:lineRule="atLeast"/>
        <w:ind w:firstLineChars="0"/>
        <w:jc w:val="left"/>
        <w:outlineLvl w:val="2"/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 w:val="27"/>
          <w:szCs w:val="27"/>
        </w:rPr>
        <w:t>售中退款</w:t>
      </w:r>
    </w:p>
    <w:p w:rsidR="00E408BD" w:rsidRPr="00F26606" w:rsidRDefault="00E408BD" w:rsidP="00F26606">
      <w:pPr>
        <w:pStyle w:val="a8"/>
        <w:widowControl/>
        <w:numPr>
          <w:ilvl w:val="0"/>
          <w:numId w:val="34"/>
        </w:numPr>
        <w:spacing w:after="72" w:line="299" w:lineRule="atLeast"/>
        <w:ind w:firstLineChars="0"/>
        <w:jc w:val="left"/>
        <w:outlineLvl w:val="2"/>
        <w:rPr>
          <w:lang w:val="x-none"/>
        </w:rPr>
      </w:pPr>
      <w:r w:rsidRPr="00F26606">
        <w:rPr>
          <w:lang w:val="x-none"/>
        </w:rPr>
        <w:t>房产、汽车仅支持全额退款。</w:t>
      </w:r>
      <w:r w:rsidR="004B6729">
        <w:rPr>
          <w:lang w:val="x-none"/>
        </w:rPr>
        <w:t>分为以下两种情况：</w:t>
      </w:r>
    </w:p>
    <w:p w:rsidR="004B6729" w:rsidRDefault="004B6729" w:rsidP="004B6729">
      <w:pPr>
        <w:pStyle w:val="a8"/>
        <w:widowControl/>
        <w:numPr>
          <w:ilvl w:val="0"/>
          <w:numId w:val="36"/>
        </w:numPr>
        <w:spacing w:before="96" w:after="120" w:line="299" w:lineRule="atLeast"/>
        <w:ind w:firstLineChars="0"/>
        <w:jc w:val="left"/>
        <w:rPr>
          <w:rFonts w:hint="eastAsia"/>
        </w:rPr>
      </w:pPr>
      <w:r w:rsidRPr="00E408BD">
        <w:rPr>
          <w:rFonts w:hint="eastAsia"/>
        </w:rPr>
        <w:t>买家未核销，申请退款</w:t>
      </w:r>
    </w:p>
    <w:p w:rsidR="004B6729" w:rsidRDefault="004B6729" w:rsidP="004B6729">
      <w:pPr>
        <w:pStyle w:val="a8"/>
        <w:widowControl/>
        <w:spacing w:before="96" w:after="120" w:line="299" w:lineRule="atLeast"/>
        <w:ind w:left="1500" w:firstLineChars="0" w:firstLine="0"/>
        <w:jc w:val="left"/>
      </w:pPr>
      <w:r>
        <w:rPr>
          <w:rFonts w:hint="eastAsia"/>
        </w:rPr>
        <w:t>买家申请退款，系统自动退款处理，</w:t>
      </w:r>
      <w:r>
        <w:rPr>
          <w:rFonts w:hint="eastAsia"/>
        </w:rPr>
        <w:t>24</w:t>
      </w:r>
      <w:r>
        <w:rPr>
          <w:rFonts w:hint="eastAsia"/>
        </w:rPr>
        <w:t>小时之内退款自动达成并退款给买家。</w:t>
      </w:r>
    </w:p>
    <w:p w:rsidR="004B6729" w:rsidRDefault="004B6729" w:rsidP="004B6729">
      <w:pPr>
        <w:pStyle w:val="a8"/>
        <w:widowControl/>
        <w:spacing w:before="96" w:after="120" w:line="299" w:lineRule="atLeast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35D70CE9" wp14:editId="1617261B">
            <wp:extent cx="3964839" cy="188054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77" cy="1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9" w:rsidRDefault="004B6729" w:rsidP="004B6729">
      <w:pPr>
        <w:pStyle w:val="a8"/>
        <w:widowControl/>
        <w:spacing w:before="96" w:after="120" w:line="299" w:lineRule="atLeast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>退款已触发，缩短系统处理时间的测试环节</w:t>
      </w:r>
      <w:hyperlink r:id="rId9" w:history="1">
        <w:r w:rsidRPr="00042E75">
          <w:rPr>
            <w:rStyle w:val="a7"/>
          </w:rPr>
          <w:t>http://note.youdao.com/share/?id=04a9bbfe30859878dcf4ac03c189bdb2&amp;type=note</w:t>
        </w:r>
      </w:hyperlink>
    </w:p>
    <w:p w:rsidR="004B6729" w:rsidRPr="004B6729" w:rsidRDefault="004B6729" w:rsidP="004B6729">
      <w:pPr>
        <w:pStyle w:val="a8"/>
        <w:widowControl/>
        <w:numPr>
          <w:ilvl w:val="0"/>
          <w:numId w:val="36"/>
        </w:numPr>
        <w:spacing w:before="96" w:after="120" w:line="299" w:lineRule="atLeast"/>
        <w:ind w:left="360" w:firstLineChars="0"/>
        <w:jc w:val="left"/>
      </w:pPr>
      <w:r w:rsidRPr="004B6729">
        <w:rPr>
          <w:rFonts w:hint="eastAsia"/>
          <w:szCs w:val="21"/>
        </w:rPr>
        <w:t>买家未核销，电子凭证码超过有效期</w:t>
      </w:r>
      <w:bookmarkStart w:id="13" w:name="_GoBack"/>
      <w:bookmarkEnd w:id="13"/>
    </w:p>
    <w:p w:rsidR="008D7AC7" w:rsidRDefault="008D7AC7" w:rsidP="00CA4C17">
      <w:pPr>
        <w:ind w:leftChars="171" w:left="359" w:firstLineChars="200" w:firstLine="420"/>
        <w:rPr>
          <w:rFonts w:hint="eastAsia"/>
          <w:szCs w:val="21"/>
        </w:rPr>
      </w:pPr>
      <w:r w:rsidRPr="00807BF6">
        <w:rPr>
          <w:rFonts w:hint="eastAsia"/>
          <w:szCs w:val="21"/>
        </w:rPr>
        <w:t>买家在码的有效期内未线下核销，</w:t>
      </w:r>
      <w:r w:rsidR="0018454C" w:rsidRPr="00807BF6">
        <w:rPr>
          <w:rFonts w:hint="eastAsia"/>
          <w:szCs w:val="21"/>
        </w:rPr>
        <w:t>过期系统自动发起退款，</w:t>
      </w:r>
      <w:r w:rsidR="0018454C" w:rsidRPr="00807BF6">
        <w:rPr>
          <w:rFonts w:hint="eastAsia"/>
          <w:szCs w:val="21"/>
        </w:rPr>
        <w:t>24</w:t>
      </w:r>
      <w:r w:rsidR="0018454C" w:rsidRPr="00807BF6">
        <w:rPr>
          <w:rFonts w:hint="eastAsia"/>
          <w:szCs w:val="21"/>
        </w:rPr>
        <w:t>小时之内退款自动达成并退款给买家。</w:t>
      </w:r>
    </w:p>
    <w:p w:rsidR="00175C33" w:rsidRPr="00807BF6" w:rsidRDefault="00175C33" w:rsidP="00CA4C17">
      <w:pPr>
        <w:ind w:leftChars="171" w:left="359" w:firstLineChars="200" w:firstLine="420"/>
        <w:rPr>
          <w:szCs w:val="21"/>
        </w:rPr>
      </w:pP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color w:val="0000FF"/>
          <w:kern w:val="0"/>
          <w:sz w:val="30"/>
          <w:szCs w:val="30"/>
        </w:rPr>
        <w:t>系统交互说明</w:t>
      </w:r>
    </w:p>
    <w:p w:rsidR="002F5523" w:rsidRPr="002F5523" w:rsidRDefault="002F5523" w:rsidP="002F5523">
      <w:pPr>
        <w:widowControl/>
        <w:numPr>
          <w:ilvl w:val="0"/>
          <w:numId w:val="4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buy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调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tp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创建订单后，再调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创建直充订单，创建成功后把订单设置为有效。付款成功后，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cpgw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会接付款成功消息通知合作商充值。</w:t>
      </w:r>
    </w:p>
    <w:p w:rsidR="002F5523" w:rsidRPr="002F5523" w:rsidRDefault="002F5523" w:rsidP="002F5523">
      <w:pPr>
        <w:widowControl/>
        <w:numPr>
          <w:ilvl w:val="0"/>
          <w:numId w:val="4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下单系统强依赖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misccenter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系统，当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misccenter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系统挂掉时，将会创建直充订单失败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宝贝数据准备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卖家授权：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http://kelude.xxxx</w:t>
      </w:r>
    </w:p>
    <w:p w:rsidR="002F5325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发布宝贝：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选择类目－话费充值－，发布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直充测试宝贝参见：</w:t>
      </w:r>
      <w:bookmarkStart w:id="14" w:name="OLE_LINK6"/>
      <w:bookmarkStart w:id="15" w:name="OLE_LINK7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http://baike.corp.taobao.com/index.php/%E5%AE%9D%E8%B4%9D%E5%88%97%E8%A1%A8</w:t>
      </w:r>
      <w:bookmarkEnd w:id="14"/>
      <w:bookmarkEnd w:id="15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关联数据库说明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1812C9" w:rsidP="001812C9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电子凭证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订单表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eticket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库：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10.232.31.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148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e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ticket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/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eticket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；</w:t>
      </w:r>
      <w:proofErr w:type="gram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</w:t>
      </w:r>
      <w:proofErr w:type="gram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分库分表：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bookmarkStart w:id="16" w:name="OLE_LINK1"/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测试策略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numPr>
          <w:ilvl w:val="0"/>
          <w:numId w:val="5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下单已有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ui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脚本覆盖，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个主流程，地址：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http://keude.xxx</w:t>
      </w:r>
    </w:p>
    <w:p w:rsidR="002F5523" w:rsidRPr="002F5523" w:rsidRDefault="002F5523" w:rsidP="002F5523">
      <w:pPr>
        <w:widowControl/>
        <w:numPr>
          <w:ilvl w:val="0"/>
          <w:numId w:val="6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下单接口已有接口脚本覆盖，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个，地址：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</w:t>
      </w:r>
    </w:p>
    <w:p w:rsidR="002F5523" w:rsidRDefault="002F5523" w:rsidP="002F5523">
      <w:pPr>
        <w:widowControl/>
        <w:numPr>
          <w:ilvl w:val="0"/>
          <w:numId w:val="7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订单付款流程、确认收货流程－手工测试</w:t>
      </w:r>
    </w:p>
    <w:p w:rsidR="00AE5680" w:rsidRPr="002F5523" w:rsidRDefault="00AE5680" w:rsidP="00AE5680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>
        <w:rPr>
          <w:rFonts w:ascii="Arial" w:eastAsia="宋体" w:hAnsi="Arial" w:cs="Arial"/>
          <w:color w:val="000000"/>
          <w:kern w:val="36"/>
          <w:sz w:val="38"/>
          <w:szCs w:val="38"/>
        </w:rPr>
        <w:t>测试流程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核销</w:t>
      </w:r>
    </w:p>
    <w:p w:rsidR="00AE5680" w:rsidRDefault="00A12D97" w:rsidP="00AE5680">
      <w:pPr>
        <w:pStyle w:val="a8"/>
        <w:widowControl/>
        <w:spacing w:before="75" w:after="75"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核销地：</w:t>
      </w:r>
      <w:hyperlink r:id="rId10" w:history="1">
        <w:r w:rsidR="00AE5680" w:rsidRPr="00A12D97">
          <w:rPr>
            <w:rFonts w:ascii="Arial" w:eastAsia="宋体" w:hAnsi="Arial" w:cs="Arial" w:hint="eastAsia"/>
            <w:color w:val="000000"/>
            <w:kern w:val="0"/>
            <w:sz w:val="20"/>
            <w:szCs w:val="20"/>
          </w:rPr>
          <w:t>http://ma.daily.taobao.net/consume/code.htm</w:t>
        </w:r>
      </w:hyperlink>
    </w:p>
    <w:p w:rsidR="00AE5680" w:rsidRPr="00A12D97" w:rsidRDefault="00AE5680" w:rsidP="00AE5680">
      <w:pPr>
        <w:pStyle w:val="a8"/>
        <w:widowControl/>
        <w:spacing w:before="75" w:after="75"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核销任务提前执行</w:t>
      </w:r>
    </w:p>
    <w:p w:rsidR="00AE5680" w:rsidRPr="00A12D97" w:rsidRDefault="00AE5680" w:rsidP="00AE5680">
      <w:pPr>
        <w:pStyle w:val="a8"/>
        <w:widowControl/>
        <w:spacing w:before="75" w:after="75"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select * from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order_task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where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order_id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= '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订单号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';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br/>
        <w:t xml:space="preserve">update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order_task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set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execute_time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='(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当前时间的前一两分钟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)2014-07-09 16:24:01' where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order_id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= '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订单号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';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6.系统自动退款取消解冻流程（汽车、房产）：</w:t>
      </w:r>
    </w:p>
    <w:p w:rsidR="00AE5680" w:rsidRPr="00AE5680" w:rsidRDefault="00AE5680" w:rsidP="001812C9">
      <w:pPr>
        <w:pStyle w:val="a8"/>
        <w:widowControl/>
        <w:spacing w:before="75" w:after="75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t>1.</w:t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查询退款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t>Id</w:t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【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begin"/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instrText xml:space="preserve"> HYPERLINK "http://refund-daily.admin.taobao.org/query_refund.htm" </w:instrTex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separate"/>
      </w:r>
      <w:r w:rsidRPr="00AE5680">
        <w:rPr>
          <w:rFonts w:ascii="Andalus" w:eastAsia="微软雅黑" w:hAnsi="Andalus" w:cs="Andalus"/>
          <w:color w:val="222222"/>
          <w:kern w:val="0"/>
          <w:szCs w:val="21"/>
          <w:u w:val="single"/>
          <w:shd w:val="clear" w:color="auto" w:fill="FFFFFF"/>
        </w:rPr>
        <w:t>退款查询与订正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end"/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】</w:t>
      </w:r>
      <w:hyperlink r:id="rId11" w:history="1">
        <w:r w:rsidRPr="00AE5680">
          <w:rPr>
            <w:rFonts w:ascii="Andalus" w:eastAsia="微软雅黑" w:hAnsi="Andalus" w:cs="Andalus"/>
            <w:color w:val="0000FF"/>
            <w:kern w:val="0"/>
            <w:szCs w:val="21"/>
            <w:u w:val="single"/>
          </w:rPr>
          <w:t>链接</w:t>
        </w:r>
      </w:hyperlink>
      <w:r w:rsidRPr="00AE5680">
        <w:rPr>
          <w:rFonts w:ascii="Andalus" w:eastAsia="微软雅黑" w:hAnsi="Andalus" w:cs="Andalus"/>
          <w:color w:val="000000"/>
          <w:kern w:val="0"/>
          <w:szCs w:val="21"/>
        </w:rPr>
        <w:br/>
        <w:t> 2.</w:t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退款小工具：浏览器执行请求：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t> </w:t>
      </w:r>
      <w:hyperlink r:id="rId12" w:history="1">
        <w:r w:rsidRPr="00AE5680">
          <w:rPr>
            <w:rFonts w:ascii="Andalus" w:eastAsia="微软雅黑" w:hAnsi="Andalus" w:cs="Andalus"/>
            <w:color w:val="0000FF"/>
            <w:kern w:val="0"/>
            <w:szCs w:val="21"/>
            <w:u w:val="single"/>
          </w:rPr>
          <w:t>链接</w:t>
        </w:r>
      </w:hyperlink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（其中id为1查出的退款id，</w:t>
      </w:r>
      <w:proofErr w:type="spellStart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buyer_id</w:t>
      </w:r>
      <w:proofErr w:type="spellEnd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买家Id） 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3. 手工操作退款流程：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begin"/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instrText xml:space="preserve"> HYPERLINK "http://note.youdao.com/share/?id=04a9bbfe30859878dcf4ac03c189bdb2&amp;type=note" </w:instrTex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separate"/>
      </w:r>
      <w:r w:rsidRPr="00AE5680">
        <w:rPr>
          <w:rFonts w:ascii="Andalus" w:eastAsia="微软雅黑" w:hAnsi="Andalus" w:cs="Andalus"/>
          <w:color w:val="0000FF"/>
          <w:kern w:val="0"/>
          <w:szCs w:val="21"/>
          <w:u w:val="single"/>
        </w:rPr>
        <w:t>http://note.youdao.com/share/?id=04a9bbfe30859878dcf4ac03c189bdb2&amp;type=note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end"/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Andalus" w:eastAsia="微软雅黑" w:hAnsi="Andalus" w:cs="Andalus"/>
          <w:color w:val="000000"/>
          <w:kern w:val="0"/>
          <w:szCs w:val="21"/>
        </w:rPr>
        <w:t> 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7.超时工具（汽车）</w:t>
      </w:r>
    </w:p>
    <w:p w:rsidR="00AE5680" w:rsidRPr="00AE5680" w:rsidRDefault="00A92B92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3" w:history="1">
        <w:r w:rsidR="00AE5680" w:rsidRPr="00AE5680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http://10.235.170.115:9090/trade/toc/toc_page.htm</w:t>
        </w:r>
      </w:hyperlink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查询合约中订单，找到</w:t>
      </w:r>
      <w:proofErr w:type="spellStart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biz_type</w:t>
      </w:r>
      <w:proofErr w:type="spellEnd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=700的条目，修改</w:t>
      </w:r>
      <w:proofErr w:type="spellStart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actiontime</w:t>
      </w:r>
      <w:proofErr w:type="spellEnd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为当前时间的前1分钟。</w:t>
      </w:r>
    </w:p>
    <w:p w:rsidR="00AE5680" w:rsidRPr="002F5523" w:rsidRDefault="00AE5680" w:rsidP="00AE5680">
      <w:pPr>
        <w:widowControl/>
        <w:numPr>
          <w:ilvl w:val="0"/>
          <w:numId w:val="7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E5680" w:rsidRPr="00AE5680" w:rsidRDefault="00AE5680" w:rsidP="00AE5680">
      <w:pPr>
        <w:widowControl/>
        <w:spacing w:before="100" w:beforeAutospacing="1" w:after="24" w:line="299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bookmarkEnd w:id="16"/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开发测试人员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垂直业务方开发人员：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xxx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垂直业务方测试人员：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xxx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主站开发人员：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xxx</w:t>
      </w:r>
      <w:proofErr w:type="gramEnd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相关文档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http://baike.corp.taobao.com/index.php/%E7%9B%B4%E5%85%85</w:t>
      </w:r>
    </w:p>
    <w:p w:rsidR="0071538D" w:rsidRDefault="0071538D"/>
    <w:sectPr w:rsidR="0071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B92" w:rsidRDefault="00A92B92" w:rsidP="002F5523">
      <w:r>
        <w:separator/>
      </w:r>
    </w:p>
  </w:endnote>
  <w:endnote w:type="continuationSeparator" w:id="0">
    <w:p w:rsidR="00A92B92" w:rsidRDefault="00A92B92" w:rsidP="002F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B92" w:rsidRDefault="00A92B92" w:rsidP="002F5523">
      <w:r>
        <w:separator/>
      </w:r>
    </w:p>
  </w:footnote>
  <w:footnote w:type="continuationSeparator" w:id="0">
    <w:p w:rsidR="00A92B92" w:rsidRDefault="00A92B92" w:rsidP="002F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904F"/>
      </v:shape>
    </w:pict>
  </w:numPicBullet>
  <w:abstractNum w:abstractNumId="0">
    <w:nsid w:val="01303DCB"/>
    <w:multiLevelType w:val="hybridMultilevel"/>
    <w:tmpl w:val="C22ED4F2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1">
    <w:nsid w:val="072C5B5A"/>
    <w:multiLevelType w:val="hybridMultilevel"/>
    <w:tmpl w:val="37E0DDCE"/>
    <w:lvl w:ilvl="0" w:tplc="479CB8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7AD3B04"/>
    <w:multiLevelType w:val="hybridMultilevel"/>
    <w:tmpl w:val="8250AB0E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3">
    <w:nsid w:val="0CC065CB"/>
    <w:multiLevelType w:val="multilevel"/>
    <w:tmpl w:val="F496C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2667D"/>
    <w:multiLevelType w:val="hybridMultilevel"/>
    <w:tmpl w:val="483C930A"/>
    <w:lvl w:ilvl="0" w:tplc="7CA08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1CC682D"/>
    <w:multiLevelType w:val="multilevel"/>
    <w:tmpl w:val="BB2C0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42BB5"/>
    <w:multiLevelType w:val="hybridMultilevel"/>
    <w:tmpl w:val="4E36C916"/>
    <w:lvl w:ilvl="0" w:tplc="F9E8CDEE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7141B6F"/>
    <w:multiLevelType w:val="hybridMultilevel"/>
    <w:tmpl w:val="FED6E946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8">
    <w:nsid w:val="22F012DB"/>
    <w:multiLevelType w:val="multilevel"/>
    <w:tmpl w:val="31247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90881"/>
    <w:multiLevelType w:val="multilevel"/>
    <w:tmpl w:val="D7D0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74D8F"/>
    <w:multiLevelType w:val="multilevel"/>
    <w:tmpl w:val="3B102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D7B49"/>
    <w:multiLevelType w:val="hybridMultilevel"/>
    <w:tmpl w:val="D04A4438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12">
    <w:nsid w:val="31717C4C"/>
    <w:multiLevelType w:val="multilevel"/>
    <w:tmpl w:val="84089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1C7251"/>
    <w:multiLevelType w:val="hybridMultilevel"/>
    <w:tmpl w:val="CEF6597E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14">
    <w:nsid w:val="355F4530"/>
    <w:multiLevelType w:val="hybridMultilevel"/>
    <w:tmpl w:val="7B2E20A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6A81698"/>
    <w:multiLevelType w:val="hybridMultilevel"/>
    <w:tmpl w:val="EF0EACB2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16">
    <w:nsid w:val="38FD0943"/>
    <w:multiLevelType w:val="hybridMultilevel"/>
    <w:tmpl w:val="F5ECE98E"/>
    <w:lvl w:ilvl="0" w:tplc="F9E8CDE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C90386"/>
    <w:multiLevelType w:val="multilevel"/>
    <w:tmpl w:val="9A927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183C1D"/>
    <w:multiLevelType w:val="multilevel"/>
    <w:tmpl w:val="D9BEF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A2473C"/>
    <w:multiLevelType w:val="hybridMultilevel"/>
    <w:tmpl w:val="D1DEF1E4"/>
    <w:lvl w:ilvl="0" w:tplc="17267B50">
      <w:start w:val="1"/>
      <w:numFmt w:val="decimal"/>
      <w:lvlText w:val="%1."/>
      <w:lvlJc w:val="left"/>
      <w:pPr>
        <w:ind w:left="876" w:hanging="360"/>
      </w:pPr>
      <w:rPr>
        <w:rFonts w:hint="default"/>
      </w:rPr>
    </w:lvl>
    <w:lvl w:ilvl="1" w:tplc="784A1AC6">
      <w:start w:val="1"/>
      <w:numFmt w:val="decimal"/>
      <w:lvlText w:val="%2）"/>
      <w:lvlJc w:val="left"/>
      <w:pPr>
        <w:ind w:left="12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abstractNum w:abstractNumId="20">
    <w:nsid w:val="3EB73BB3"/>
    <w:multiLevelType w:val="multilevel"/>
    <w:tmpl w:val="E3BE7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AD3F4E"/>
    <w:multiLevelType w:val="hybridMultilevel"/>
    <w:tmpl w:val="0AFA7B04"/>
    <w:lvl w:ilvl="0" w:tplc="F9E8CDEE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AEF6FB0"/>
    <w:multiLevelType w:val="hybridMultilevel"/>
    <w:tmpl w:val="37E0DDCE"/>
    <w:lvl w:ilvl="0" w:tplc="479CB8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18345C6"/>
    <w:multiLevelType w:val="multilevel"/>
    <w:tmpl w:val="0FE40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692D97"/>
    <w:multiLevelType w:val="multilevel"/>
    <w:tmpl w:val="8D64D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8C759E"/>
    <w:multiLevelType w:val="multilevel"/>
    <w:tmpl w:val="1070D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B23D5B"/>
    <w:multiLevelType w:val="multilevel"/>
    <w:tmpl w:val="BCDE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04629A"/>
    <w:multiLevelType w:val="hybridMultilevel"/>
    <w:tmpl w:val="FEBC3F24"/>
    <w:lvl w:ilvl="0" w:tplc="179625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>
    <w:nsid w:val="5BAF01A8"/>
    <w:multiLevelType w:val="hybridMultilevel"/>
    <w:tmpl w:val="C7C8BA6C"/>
    <w:lvl w:ilvl="0" w:tplc="EBAE0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>
    <w:nsid w:val="624A0D7A"/>
    <w:multiLevelType w:val="multilevel"/>
    <w:tmpl w:val="71FC6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C82763"/>
    <w:multiLevelType w:val="multilevel"/>
    <w:tmpl w:val="5BD21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1A1796"/>
    <w:multiLevelType w:val="multilevel"/>
    <w:tmpl w:val="05AE6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5319A0"/>
    <w:multiLevelType w:val="hybridMultilevel"/>
    <w:tmpl w:val="6620786E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33">
    <w:nsid w:val="7411757A"/>
    <w:multiLevelType w:val="hybridMultilevel"/>
    <w:tmpl w:val="EB1663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4DD00B5"/>
    <w:multiLevelType w:val="hybridMultilevel"/>
    <w:tmpl w:val="DF7E7C10"/>
    <w:lvl w:ilvl="0" w:tplc="EE944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8C978B7"/>
    <w:multiLevelType w:val="hybridMultilevel"/>
    <w:tmpl w:val="5A328BC0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20"/>
  </w:num>
  <w:num w:numId="4">
    <w:abstractNumId w:val="8"/>
  </w:num>
  <w:num w:numId="5">
    <w:abstractNumId w:val="9"/>
  </w:num>
  <w:num w:numId="6">
    <w:abstractNumId w:val="18"/>
  </w:num>
  <w:num w:numId="7">
    <w:abstractNumId w:val="5"/>
  </w:num>
  <w:num w:numId="8">
    <w:abstractNumId w:val="24"/>
  </w:num>
  <w:num w:numId="9">
    <w:abstractNumId w:val="10"/>
  </w:num>
  <w:num w:numId="10">
    <w:abstractNumId w:val="12"/>
  </w:num>
  <w:num w:numId="11">
    <w:abstractNumId w:val="25"/>
  </w:num>
  <w:num w:numId="12">
    <w:abstractNumId w:val="3"/>
  </w:num>
  <w:num w:numId="13">
    <w:abstractNumId w:val="17"/>
  </w:num>
  <w:num w:numId="14">
    <w:abstractNumId w:val="23"/>
  </w:num>
  <w:num w:numId="15">
    <w:abstractNumId w:val="31"/>
  </w:num>
  <w:num w:numId="16">
    <w:abstractNumId w:val="30"/>
  </w:num>
  <w:num w:numId="17">
    <w:abstractNumId w:val="28"/>
  </w:num>
  <w:num w:numId="18">
    <w:abstractNumId w:val="4"/>
  </w:num>
  <w:num w:numId="19">
    <w:abstractNumId w:val="27"/>
  </w:num>
  <w:num w:numId="20">
    <w:abstractNumId w:val="19"/>
  </w:num>
  <w:num w:numId="21">
    <w:abstractNumId w:val="7"/>
  </w:num>
  <w:num w:numId="22">
    <w:abstractNumId w:val="16"/>
  </w:num>
  <w:num w:numId="23">
    <w:abstractNumId w:val="0"/>
  </w:num>
  <w:num w:numId="24">
    <w:abstractNumId w:val="32"/>
  </w:num>
  <w:num w:numId="25">
    <w:abstractNumId w:val="2"/>
  </w:num>
  <w:num w:numId="26">
    <w:abstractNumId w:val="13"/>
  </w:num>
  <w:num w:numId="27">
    <w:abstractNumId w:val="15"/>
  </w:num>
  <w:num w:numId="28">
    <w:abstractNumId w:val="11"/>
  </w:num>
  <w:num w:numId="29">
    <w:abstractNumId w:val="33"/>
  </w:num>
  <w:num w:numId="30">
    <w:abstractNumId w:val="14"/>
  </w:num>
  <w:num w:numId="31">
    <w:abstractNumId w:val="35"/>
  </w:num>
  <w:num w:numId="32">
    <w:abstractNumId w:val="6"/>
  </w:num>
  <w:num w:numId="33">
    <w:abstractNumId w:val="34"/>
  </w:num>
  <w:num w:numId="34">
    <w:abstractNumId w:val="21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64"/>
    <w:rsid w:val="00000C80"/>
    <w:rsid w:val="000023BA"/>
    <w:rsid w:val="0005787B"/>
    <w:rsid w:val="000764F2"/>
    <w:rsid w:val="00081F5C"/>
    <w:rsid w:val="0009114F"/>
    <w:rsid w:val="000A75D0"/>
    <w:rsid w:val="000C1436"/>
    <w:rsid w:val="000E5A68"/>
    <w:rsid w:val="00107160"/>
    <w:rsid w:val="00123D89"/>
    <w:rsid w:val="0013172E"/>
    <w:rsid w:val="001458A5"/>
    <w:rsid w:val="00172BE5"/>
    <w:rsid w:val="00175C33"/>
    <w:rsid w:val="001812C9"/>
    <w:rsid w:val="0018454C"/>
    <w:rsid w:val="001970E1"/>
    <w:rsid w:val="00245876"/>
    <w:rsid w:val="00247C64"/>
    <w:rsid w:val="00274A3C"/>
    <w:rsid w:val="00276A0A"/>
    <w:rsid w:val="0029160F"/>
    <w:rsid w:val="002A1C33"/>
    <w:rsid w:val="002B7ADA"/>
    <w:rsid w:val="002F5325"/>
    <w:rsid w:val="002F5523"/>
    <w:rsid w:val="00310D89"/>
    <w:rsid w:val="003348C3"/>
    <w:rsid w:val="00353E0F"/>
    <w:rsid w:val="00354149"/>
    <w:rsid w:val="0035602A"/>
    <w:rsid w:val="00360D84"/>
    <w:rsid w:val="00361560"/>
    <w:rsid w:val="00370079"/>
    <w:rsid w:val="0039046C"/>
    <w:rsid w:val="003A6D6C"/>
    <w:rsid w:val="003B07C7"/>
    <w:rsid w:val="003B61E1"/>
    <w:rsid w:val="00426024"/>
    <w:rsid w:val="00470CF8"/>
    <w:rsid w:val="00486D77"/>
    <w:rsid w:val="00492DF3"/>
    <w:rsid w:val="004A3EB6"/>
    <w:rsid w:val="004B6729"/>
    <w:rsid w:val="004C3A33"/>
    <w:rsid w:val="004D1C85"/>
    <w:rsid w:val="004F2B92"/>
    <w:rsid w:val="00532CE9"/>
    <w:rsid w:val="0055250E"/>
    <w:rsid w:val="00553A77"/>
    <w:rsid w:val="00594C1B"/>
    <w:rsid w:val="00596A3D"/>
    <w:rsid w:val="005B6047"/>
    <w:rsid w:val="005C0626"/>
    <w:rsid w:val="005F5596"/>
    <w:rsid w:val="00606E19"/>
    <w:rsid w:val="006134B4"/>
    <w:rsid w:val="00621578"/>
    <w:rsid w:val="00680CF7"/>
    <w:rsid w:val="006D20A7"/>
    <w:rsid w:val="00704002"/>
    <w:rsid w:val="0071538D"/>
    <w:rsid w:val="00715668"/>
    <w:rsid w:val="00766B05"/>
    <w:rsid w:val="007748C5"/>
    <w:rsid w:val="00796A32"/>
    <w:rsid w:val="007B1E1A"/>
    <w:rsid w:val="007B227D"/>
    <w:rsid w:val="007F37DA"/>
    <w:rsid w:val="00807BF6"/>
    <w:rsid w:val="0088748A"/>
    <w:rsid w:val="008D7AC7"/>
    <w:rsid w:val="0090662F"/>
    <w:rsid w:val="0091492D"/>
    <w:rsid w:val="00940485"/>
    <w:rsid w:val="0096478F"/>
    <w:rsid w:val="0099582A"/>
    <w:rsid w:val="00997529"/>
    <w:rsid w:val="009B6AEB"/>
    <w:rsid w:val="009C3A89"/>
    <w:rsid w:val="009E5DC9"/>
    <w:rsid w:val="00A12D97"/>
    <w:rsid w:val="00A43F18"/>
    <w:rsid w:val="00A92AB4"/>
    <w:rsid w:val="00A92B92"/>
    <w:rsid w:val="00AE5680"/>
    <w:rsid w:val="00C378F3"/>
    <w:rsid w:val="00C50570"/>
    <w:rsid w:val="00C93457"/>
    <w:rsid w:val="00C97202"/>
    <w:rsid w:val="00CA1B78"/>
    <w:rsid w:val="00CA4C17"/>
    <w:rsid w:val="00CA4F49"/>
    <w:rsid w:val="00CC6581"/>
    <w:rsid w:val="00D20EEA"/>
    <w:rsid w:val="00D45499"/>
    <w:rsid w:val="00D50869"/>
    <w:rsid w:val="00D91896"/>
    <w:rsid w:val="00DC7AF6"/>
    <w:rsid w:val="00DD5FB4"/>
    <w:rsid w:val="00DD68A2"/>
    <w:rsid w:val="00DF76F9"/>
    <w:rsid w:val="00E22E2E"/>
    <w:rsid w:val="00E26902"/>
    <w:rsid w:val="00E3430B"/>
    <w:rsid w:val="00E408BD"/>
    <w:rsid w:val="00E417EC"/>
    <w:rsid w:val="00EE459A"/>
    <w:rsid w:val="00F15554"/>
    <w:rsid w:val="00F173AB"/>
    <w:rsid w:val="00F26606"/>
    <w:rsid w:val="00FB5585"/>
    <w:rsid w:val="00F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8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55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5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55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F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5523"/>
  </w:style>
  <w:style w:type="paragraph" w:styleId="a6">
    <w:name w:val="Balloon Text"/>
    <w:basedOn w:val="a"/>
    <w:link w:val="Char1"/>
    <w:uiPriority w:val="99"/>
    <w:semiHidden/>
    <w:unhideWhenUsed/>
    <w:rsid w:val="00AE56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5680"/>
    <w:rPr>
      <w:sz w:val="18"/>
      <w:szCs w:val="18"/>
    </w:rPr>
  </w:style>
  <w:style w:type="character" w:styleId="a7">
    <w:name w:val="Hyperlink"/>
    <w:basedOn w:val="a0"/>
    <w:uiPriority w:val="99"/>
    <w:unhideWhenUsed/>
    <w:rsid w:val="00AE568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E5680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845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8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55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5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55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F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5523"/>
  </w:style>
  <w:style w:type="paragraph" w:styleId="a6">
    <w:name w:val="Balloon Text"/>
    <w:basedOn w:val="a"/>
    <w:link w:val="Char1"/>
    <w:uiPriority w:val="99"/>
    <w:semiHidden/>
    <w:unhideWhenUsed/>
    <w:rsid w:val="00AE56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5680"/>
    <w:rPr>
      <w:sz w:val="18"/>
      <w:szCs w:val="18"/>
    </w:rPr>
  </w:style>
  <w:style w:type="character" w:styleId="a7">
    <w:name w:val="Hyperlink"/>
    <w:basedOn w:val="a0"/>
    <w:uiPriority w:val="99"/>
    <w:unhideWhenUsed/>
    <w:rsid w:val="00AE568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E5680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845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235.170.115:9090/trade/toc/toc_page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101.106.51:8080/control/refundhandleController?id=141047632350474&amp;buyer_id=36359904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fund-daily.admin.taobao.org/query_refun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.daily.taobao.net/consume/cod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te.youdao.com/share/?id=04a9bbfe30859878dcf4ac03c189bdb2&amp;type=not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682</Words>
  <Characters>3894</Characters>
  <Application>Microsoft Office Word</Application>
  <DocSecurity>0</DocSecurity>
  <Lines>32</Lines>
  <Paragraphs>9</Paragraphs>
  <ScaleCrop>false</ScaleCrop>
  <Company>ALIBABA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肖娜</dc:creator>
  <cp:keywords/>
  <dc:description/>
  <cp:lastModifiedBy>Nana</cp:lastModifiedBy>
  <cp:revision>119</cp:revision>
  <dcterms:created xsi:type="dcterms:W3CDTF">2014-07-30T14:07:00Z</dcterms:created>
  <dcterms:modified xsi:type="dcterms:W3CDTF">2014-08-02T10:41:00Z</dcterms:modified>
</cp:coreProperties>
</file>