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6884" w14:textId="77777777" w:rsidR="00C10271" w:rsidRPr="00C10271" w:rsidRDefault="00C10271" w:rsidP="00C10271">
      <w:r w:rsidRPr="00C10271">
        <w:t xml:space="preserve">For monochrome </w:t>
      </w:r>
      <w:r w:rsidRPr="00C10271">
        <w:rPr>
          <w:b/>
          <w:bCs/>
        </w:rPr>
        <w:t>perspective diagrams</w:t>
      </w:r>
      <w:r w:rsidRPr="00C10271">
        <w:t xml:space="preserve"> and </w:t>
      </w:r>
      <w:r w:rsidRPr="00C10271">
        <w:rPr>
          <w:b/>
          <w:bCs/>
        </w:rPr>
        <w:t>3D-looking objects</w:t>
      </w:r>
      <w:r w:rsidRPr="00C10271">
        <w:t>, the central idea is:</w:t>
      </w:r>
    </w:p>
    <w:p w14:paraId="1619751C" w14:textId="77777777" w:rsidR="00C10271" w:rsidRPr="00C10271" w:rsidRDefault="00C10271" w:rsidP="00C10271">
      <w:r w:rsidRPr="00C10271">
        <w:t>You are not really drawing “3D.”</w:t>
      </w:r>
      <w:r w:rsidRPr="00C10271">
        <w:br/>
        <w:t xml:space="preserve">You are drawing a </w:t>
      </w:r>
      <w:r w:rsidRPr="00C10271">
        <w:rPr>
          <w:b/>
          <w:bCs/>
        </w:rPr>
        <w:t>2D projection</w:t>
      </w:r>
      <w:r w:rsidRPr="00C10271">
        <w:t xml:space="preserve"> of a 3D scene, and then using black-white cues to make depth readable.</w:t>
      </w:r>
    </w:p>
    <w:p w14:paraId="69AE6EE3" w14:textId="77777777" w:rsidR="00C10271" w:rsidRPr="00C10271" w:rsidRDefault="00C10271" w:rsidP="00C10271">
      <w:r w:rsidRPr="00C10271">
        <w:t>In color, depth can be helped by shading and hue. In monochrome, depth must come mainly from:</w:t>
      </w:r>
    </w:p>
    <w:p w14:paraId="63E0F1C0" w14:textId="77777777" w:rsidR="00C10271" w:rsidRPr="00C10271" w:rsidRDefault="00C10271" w:rsidP="00C10271">
      <w:pPr>
        <w:numPr>
          <w:ilvl w:val="0"/>
          <w:numId w:val="1"/>
        </w:numPr>
      </w:pPr>
      <w:r w:rsidRPr="00C10271">
        <w:rPr>
          <w:b/>
          <w:bCs/>
        </w:rPr>
        <w:t>projection geometry</w:t>
      </w:r>
      <w:r w:rsidRPr="00C10271">
        <w:t xml:space="preserve"> </w:t>
      </w:r>
    </w:p>
    <w:p w14:paraId="47A7332F" w14:textId="77777777" w:rsidR="00C10271" w:rsidRPr="00C10271" w:rsidRDefault="00C10271" w:rsidP="00C10271">
      <w:pPr>
        <w:numPr>
          <w:ilvl w:val="0"/>
          <w:numId w:val="1"/>
        </w:numPr>
      </w:pPr>
      <w:r w:rsidRPr="00C10271">
        <w:rPr>
          <w:b/>
          <w:bCs/>
        </w:rPr>
        <w:t>visible vs hidden edges</w:t>
      </w:r>
      <w:r w:rsidRPr="00C10271">
        <w:t xml:space="preserve"> </w:t>
      </w:r>
    </w:p>
    <w:p w14:paraId="74636325" w14:textId="77777777" w:rsidR="00C10271" w:rsidRPr="00C10271" w:rsidRDefault="00C10271" w:rsidP="00C10271">
      <w:pPr>
        <w:numPr>
          <w:ilvl w:val="0"/>
          <w:numId w:val="1"/>
        </w:numPr>
      </w:pPr>
      <w:r w:rsidRPr="00C10271">
        <w:rPr>
          <w:b/>
          <w:bCs/>
        </w:rPr>
        <w:t>line weight</w:t>
      </w:r>
      <w:r w:rsidRPr="00C10271">
        <w:t xml:space="preserve"> </w:t>
      </w:r>
    </w:p>
    <w:p w14:paraId="23DF70D0" w14:textId="77777777" w:rsidR="00C10271" w:rsidRPr="00C10271" w:rsidRDefault="00C10271" w:rsidP="00C10271">
      <w:pPr>
        <w:numPr>
          <w:ilvl w:val="0"/>
          <w:numId w:val="1"/>
        </w:numPr>
      </w:pPr>
      <w:r w:rsidRPr="00C10271">
        <w:rPr>
          <w:b/>
          <w:bCs/>
        </w:rPr>
        <w:t>face ordering / overlap</w:t>
      </w:r>
      <w:r w:rsidRPr="00C10271">
        <w:t xml:space="preserve"> </w:t>
      </w:r>
    </w:p>
    <w:p w14:paraId="4DF7A478" w14:textId="77777777" w:rsidR="00C10271" w:rsidRPr="00C10271" w:rsidRDefault="00C10271" w:rsidP="00C10271">
      <w:pPr>
        <w:numPr>
          <w:ilvl w:val="0"/>
          <w:numId w:val="1"/>
        </w:numPr>
      </w:pPr>
      <w:r w:rsidRPr="00C10271">
        <w:rPr>
          <w:b/>
          <w:bCs/>
        </w:rPr>
        <w:t>limited grayscale or hatching</w:t>
      </w:r>
      <w:r w:rsidRPr="00C10271">
        <w:t xml:space="preserve"> </w:t>
      </w:r>
    </w:p>
    <w:p w14:paraId="306D5F52" w14:textId="77777777" w:rsidR="00C10271" w:rsidRPr="00C10271" w:rsidRDefault="00C10271" w:rsidP="00C10271">
      <w:pPr>
        <w:numPr>
          <w:ilvl w:val="0"/>
          <w:numId w:val="1"/>
        </w:numPr>
      </w:pPr>
      <w:r w:rsidRPr="00C10271">
        <w:rPr>
          <w:b/>
          <w:bCs/>
        </w:rPr>
        <w:t>consistent lighting logic</w:t>
      </w:r>
      <w:r w:rsidRPr="00C10271">
        <w:t xml:space="preserve"> </w:t>
      </w:r>
    </w:p>
    <w:p w14:paraId="6EEE8A74" w14:textId="77777777" w:rsidR="00C10271" w:rsidRPr="00C10271" w:rsidRDefault="00C10271" w:rsidP="00C10271">
      <w:proofErr w:type="gramStart"/>
      <w:r w:rsidRPr="00C10271">
        <w:t>So</w:t>
      </w:r>
      <w:proofErr w:type="gramEnd"/>
      <w:r w:rsidRPr="00C10271">
        <w:t xml:space="preserve"> the method is more geometric and disciplined.</w:t>
      </w:r>
    </w:p>
    <w:p w14:paraId="504270C9" w14:textId="77777777" w:rsidR="00C10271" w:rsidRPr="00C10271" w:rsidRDefault="00C10271" w:rsidP="00C10271">
      <w:r w:rsidRPr="00C10271">
        <w:pict w14:anchorId="40F70F55">
          <v:rect id="_x0000_i1169" style="width:0;height:1.5pt" o:hralign="center" o:hrstd="t" o:hr="t" fillcolor="#a0a0a0" stroked="f"/>
        </w:pict>
      </w:r>
    </w:p>
    <w:p w14:paraId="1FEDB78C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1. The most important visual cues for monochrome 3D</w:t>
      </w:r>
    </w:p>
    <w:p w14:paraId="7DA7383E" w14:textId="77777777" w:rsidR="00C10271" w:rsidRPr="00C10271" w:rsidRDefault="00C10271" w:rsidP="00C10271">
      <w:r w:rsidRPr="00C10271">
        <w:t>For black-white perspective drawing, these cues matter most:</w:t>
      </w:r>
    </w:p>
    <w:p w14:paraId="1325A02E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Primary cues</w:t>
      </w:r>
    </w:p>
    <w:p w14:paraId="257ECFB7" w14:textId="77777777" w:rsidR="00C10271" w:rsidRPr="00C10271" w:rsidRDefault="00C10271" w:rsidP="00C10271">
      <w:pPr>
        <w:numPr>
          <w:ilvl w:val="0"/>
          <w:numId w:val="2"/>
        </w:numPr>
      </w:pPr>
      <w:r w:rsidRPr="00C10271">
        <w:t xml:space="preserve">converging lines </w:t>
      </w:r>
    </w:p>
    <w:p w14:paraId="0CF37281" w14:textId="77777777" w:rsidR="00C10271" w:rsidRPr="00C10271" w:rsidRDefault="00C10271" w:rsidP="00C10271">
      <w:pPr>
        <w:numPr>
          <w:ilvl w:val="0"/>
          <w:numId w:val="2"/>
        </w:numPr>
      </w:pPr>
      <w:r w:rsidRPr="00C10271">
        <w:t xml:space="preserve">overlap </w:t>
      </w:r>
    </w:p>
    <w:p w14:paraId="727C7C3A" w14:textId="77777777" w:rsidR="00C10271" w:rsidRPr="00C10271" w:rsidRDefault="00C10271" w:rsidP="00C10271">
      <w:pPr>
        <w:numPr>
          <w:ilvl w:val="0"/>
          <w:numId w:val="2"/>
        </w:numPr>
      </w:pPr>
      <w:r w:rsidRPr="00C10271">
        <w:t xml:space="preserve">visible vs hidden edges </w:t>
      </w:r>
    </w:p>
    <w:p w14:paraId="2CB6B435" w14:textId="77777777" w:rsidR="00C10271" w:rsidRPr="00C10271" w:rsidRDefault="00C10271" w:rsidP="00C10271">
      <w:pPr>
        <w:numPr>
          <w:ilvl w:val="0"/>
          <w:numId w:val="2"/>
        </w:numPr>
      </w:pPr>
      <w:r w:rsidRPr="00C10271">
        <w:t xml:space="preserve">front edges thicker than back edges </w:t>
      </w:r>
    </w:p>
    <w:p w14:paraId="782C27E6" w14:textId="77777777" w:rsidR="00C10271" w:rsidRPr="00C10271" w:rsidRDefault="00C10271" w:rsidP="00C10271">
      <w:pPr>
        <w:numPr>
          <w:ilvl w:val="0"/>
          <w:numId w:val="2"/>
        </w:numPr>
      </w:pPr>
      <w:r w:rsidRPr="00C10271">
        <w:t xml:space="preserve">foreshortening </w:t>
      </w:r>
    </w:p>
    <w:p w14:paraId="510389CE" w14:textId="77777777" w:rsidR="00C10271" w:rsidRPr="00C10271" w:rsidRDefault="00C10271" w:rsidP="00C10271">
      <w:pPr>
        <w:numPr>
          <w:ilvl w:val="0"/>
          <w:numId w:val="2"/>
        </w:numPr>
      </w:pPr>
      <w:r w:rsidRPr="00C10271">
        <w:t xml:space="preserve">consistent face orientation </w:t>
      </w:r>
    </w:p>
    <w:p w14:paraId="0FCA895E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Secondary cues</w:t>
      </w:r>
    </w:p>
    <w:p w14:paraId="68049358" w14:textId="77777777" w:rsidR="00C10271" w:rsidRPr="00C10271" w:rsidRDefault="00C10271" w:rsidP="00C10271">
      <w:pPr>
        <w:numPr>
          <w:ilvl w:val="0"/>
          <w:numId w:val="3"/>
        </w:numPr>
      </w:pPr>
      <w:r w:rsidRPr="00C10271">
        <w:t xml:space="preserve">light gray </w:t>
      </w:r>
      <w:proofErr w:type="gramStart"/>
      <w:r w:rsidRPr="00C10271">
        <w:t>fill</w:t>
      </w:r>
      <w:proofErr w:type="gramEnd"/>
      <w:r w:rsidRPr="00C10271">
        <w:t xml:space="preserve"> for selected faces </w:t>
      </w:r>
    </w:p>
    <w:p w14:paraId="129579A7" w14:textId="77777777" w:rsidR="00C10271" w:rsidRPr="00C10271" w:rsidRDefault="00C10271" w:rsidP="00C10271">
      <w:pPr>
        <w:numPr>
          <w:ilvl w:val="0"/>
          <w:numId w:val="3"/>
        </w:numPr>
      </w:pPr>
      <w:r w:rsidRPr="00C10271">
        <w:t xml:space="preserve">hatching for back or cut faces </w:t>
      </w:r>
    </w:p>
    <w:p w14:paraId="0B68B79D" w14:textId="77777777" w:rsidR="00C10271" w:rsidRPr="00C10271" w:rsidRDefault="00C10271" w:rsidP="00C10271">
      <w:pPr>
        <w:numPr>
          <w:ilvl w:val="0"/>
          <w:numId w:val="3"/>
        </w:numPr>
      </w:pPr>
      <w:r w:rsidRPr="00C10271">
        <w:t xml:space="preserve">sparse shading gradients </w:t>
      </w:r>
    </w:p>
    <w:p w14:paraId="4B58C180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lastRenderedPageBreak/>
        <w:t>Least reliable cues</w:t>
      </w:r>
    </w:p>
    <w:p w14:paraId="27041F92" w14:textId="77777777" w:rsidR="00C10271" w:rsidRPr="00C10271" w:rsidRDefault="00C10271" w:rsidP="00C10271">
      <w:pPr>
        <w:numPr>
          <w:ilvl w:val="0"/>
          <w:numId w:val="4"/>
        </w:numPr>
      </w:pPr>
      <w:r w:rsidRPr="00C10271">
        <w:t xml:space="preserve">subtle gray gradients </w:t>
      </w:r>
    </w:p>
    <w:p w14:paraId="643BF63C" w14:textId="77777777" w:rsidR="00C10271" w:rsidRPr="00C10271" w:rsidRDefault="00C10271" w:rsidP="00C10271">
      <w:pPr>
        <w:numPr>
          <w:ilvl w:val="0"/>
          <w:numId w:val="4"/>
        </w:numPr>
      </w:pPr>
      <w:r w:rsidRPr="00C10271">
        <w:t xml:space="preserve">many nearly similar tones </w:t>
      </w:r>
    </w:p>
    <w:p w14:paraId="6B623F99" w14:textId="77777777" w:rsidR="00C10271" w:rsidRPr="00C10271" w:rsidRDefault="00C10271" w:rsidP="00C10271">
      <w:proofErr w:type="gramStart"/>
      <w:r w:rsidRPr="00C10271">
        <w:t>So</w:t>
      </w:r>
      <w:proofErr w:type="gramEnd"/>
      <w:r w:rsidRPr="00C10271">
        <w:t xml:space="preserve"> the safest design is:</w:t>
      </w:r>
    </w:p>
    <w:p w14:paraId="332ECEB0" w14:textId="77777777" w:rsidR="00C10271" w:rsidRPr="00C10271" w:rsidRDefault="00C10271" w:rsidP="00C10271">
      <w:r w:rsidRPr="00C10271">
        <w:t>geometry first, edge hierarchy second, face treatment third</w:t>
      </w:r>
    </w:p>
    <w:p w14:paraId="25BC0464" w14:textId="77777777" w:rsidR="00C10271" w:rsidRPr="00C10271" w:rsidRDefault="00C10271" w:rsidP="00C10271">
      <w:r w:rsidRPr="00C10271">
        <w:pict w14:anchorId="6113FC14">
          <v:rect id="_x0000_i1170" style="width:0;height:1.5pt" o:hralign="center" o:hrstd="t" o:hr="t" fillcolor="#a0a0a0" stroked="f"/>
        </w:pict>
      </w:r>
    </w:p>
    <w:p w14:paraId="39012AA0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 xml:space="preserve">2. Three common ways to draw 3D objects in </w:t>
      </w:r>
      <w:proofErr w:type="spellStart"/>
      <w:r w:rsidRPr="00C10271">
        <w:rPr>
          <w:b/>
          <w:bCs/>
        </w:rPr>
        <w:t>TikZ</w:t>
      </w:r>
      <w:proofErr w:type="spellEnd"/>
    </w:p>
    <w:p w14:paraId="7CCCFBBC" w14:textId="77777777" w:rsidR="00C10271" w:rsidRPr="00C10271" w:rsidRDefault="00C10271" w:rsidP="00C10271">
      <w:r w:rsidRPr="00C10271">
        <w:t>There are three practical levels.</w:t>
      </w:r>
    </w:p>
    <w:p w14:paraId="5EE263AA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Method A: fake 3D by offset copies</w:t>
      </w:r>
    </w:p>
    <w:p w14:paraId="2E166114" w14:textId="77777777" w:rsidR="00C10271" w:rsidRPr="00C10271" w:rsidRDefault="00C10271" w:rsidP="00C10271">
      <w:r w:rsidRPr="00C10271">
        <w:t>Best for:</w:t>
      </w:r>
    </w:p>
    <w:p w14:paraId="2B96FA75" w14:textId="77777777" w:rsidR="00C10271" w:rsidRPr="00C10271" w:rsidRDefault="00C10271" w:rsidP="00C10271">
      <w:pPr>
        <w:numPr>
          <w:ilvl w:val="0"/>
          <w:numId w:val="5"/>
        </w:numPr>
      </w:pPr>
      <w:r w:rsidRPr="00C10271">
        <w:t xml:space="preserve">boxes </w:t>
      </w:r>
    </w:p>
    <w:p w14:paraId="5A132B33" w14:textId="77777777" w:rsidR="00C10271" w:rsidRPr="00C10271" w:rsidRDefault="00C10271" w:rsidP="00C10271">
      <w:pPr>
        <w:numPr>
          <w:ilvl w:val="0"/>
          <w:numId w:val="5"/>
        </w:numPr>
      </w:pPr>
      <w:r w:rsidRPr="00C10271">
        <w:t xml:space="preserve">cuboids </w:t>
      </w:r>
    </w:p>
    <w:p w14:paraId="2C6D356B" w14:textId="77777777" w:rsidR="00C10271" w:rsidRPr="00C10271" w:rsidRDefault="00C10271" w:rsidP="00C10271">
      <w:pPr>
        <w:numPr>
          <w:ilvl w:val="0"/>
          <w:numId w:val="5"/>
        </w:numPr>
      </w:pPr>
      <w:r w:rsidRPr="00C10271">
        <w:t xml:space="preserve">block diagrams </w:t>
      </w:r>
    </w:p>
    <w:p w14:paraId="74A7274E" w14:textId="77777777" w:rsidR="00C10271" w:rsidRPr="00C10271" w:rsidRDefault="00C10271" w:rsidP="00C10271">
      <w:pPr>
        <w:numPr>
          <w:ilvl w:val="0"/>
          <w:numId w:val="5"/>
        </w:numPr>
      </w:pPr>
      <w:r w:rsidRPr="00C10271">
        <w:t xml:space="preserve">neural network layer stacks </w:t>
      </w:r>
    </w:p>
    <w:p w14:paraId="4B9BC895" w14:textId="77777777" w:rsidR="00C10271" w:rsidRPr="00C10271" w:rsidRDefault="00C10271" w:rsidP="00C10271">
      <w:r w:rsidRPr="00C10271">
        <w:t>You draw a front face, then a shifted back face, then connect corresponding vertices.</w:t>
      </w:r>
    </w:p>
    <w:p w14:paraId="326ACFAD" w14:textId="77777777" w:rsidR="00C10271" w:rsidRPr="00C10271" w:rsidRDefault="00C10271" w:rsidP="00C10271">
      <w:r w:rsidRPr="00C10271">
        <w:t>This is the simplest and most robust.</w:t>
      </w:r>
    </w:p>
    <w:p w14:paraId="46ADE7A1" w14:textId="77777777" w:rsidR="00C10271" w:rsidRPr="00C10271" w:rsidRDefault="00C10271" w:rsidP="00C10271">
      <w:r w:rsidRPr="00C10271">
        <w:pict w14:anchorId="56BA810D">
          <v:rect id="_x0000_i1171" style="width:0;height:1.5pt" o:hralign="center" o:hrstd="t" o:hr="t" fillcolor="#a0a0a0" stroked="f"/>
        </w:pict>
      </w:r>
    </w:p>
    <w:p w14:paraId="189BE5C8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Method B: oblique or isometric projection</w:t>
      </w:r>
    </w:p>
    <w:p w14:paraId="2FCAD86A" w14:textId="77777777" w:rsidR="00C10271" w:rsidRPr="00C10271" w:rsidRDefault="00C10271" w:rsidP="00C10271">
      <w:r w:rsidRPr="00C10271">
        <w:t>Best for:</w:t>
      </w:r>
    </w:p>
    <w:p w14:paraId="13DD1B2D" w14:textId="77777777" w:rsidR="00C10271" w:rsidRPr="00C10271" w:rsidRDefault="00C10271" w:rsidP="00C10271">
      <w:pPr>
        <w:numPr>
          <w:ilvl w:val="0"/>
          <w:numId w:val="6"/>
        </w:numPr>
      </w:pPr>
      <w:r w:rsidRPr="00C10271">
        <w:t xml:space="preserve">engineering-style clean figures </w:t>
      </w:r>
    </w:p>
    <w:p w14:paraId="24683776" w14:textId="77777777" w:rsidR="00C10271" w:rsidRPr="00C10271" w:rsidRDefault="00C10271" w:rsidP="00C10271">
      <w:pPr>
        <w:numPr>
          <w:ilvl w:val="0"/>
          <w:numId w:val="6"/>
        </w:numPr>
      </w:pPr>
      <w:r w:rsidRPr="00C10271">
        <w:t xml:space="preserve">axes </w:t>
      </w:r>
    </w:p>
    <w:p w14:paraId="4D24607D" w14:textId="77777777" w:rsidR="00C10271" w:rsidRPr="00C10271" w:rsidRDefault="00C10271" w:rsidP="00C10271">
      <w:pPr>
        <w:numPr>
          <w:ilvl w:val="0"/>
          <w:numId w:val="6"/>
        </w:numPr>
      </w:pPr>
      <w:r w:rsidRPr="00C10271">
        <w:t xml:space="preserve">tensors </w:t>
      </w:r>
    </w:p>
    <w:p w14:paraId="07968536" w14:textId="77777777" w:rsidR="00C10271" w:rsidRPr="00C10271" w:rsidRDefault="00C10271" w:rsidP="00C10271">
      <w:pPr>
        <w:numPr>
          <w:ilvl w:val="0"/>
          <w:numId w:val="6"/>
        </w:numPr>
      </w:pPr>
      <w:r w:rsidRPr="00C10271">
        <w:t xml:space="preserve">cubes </w:t>
      </w:r>
    </w:p>
    <w:p w14:paraId="34812E60" w14:textId="77777777" w:rsidR="00C10271" w:rsidRPr="00C10271" w:rsidRDefault="00C10271" w:rsidP="00C10271">
      <w:pPr>
        <w:numPr>
          <w:ilvl w:val="0"/>
          <w:numId w:val="6"/>
        </w:numPr>
      </w:pPr>
      <w:r w:rsidRPr="00C10271">
        <w:t xml:space="preserve">coordinate geometry </w:t>
      </w:r>
    </w:p>
    <w:p w14:paraId="5ADCF6D5" w14:textId="77777777" w:rsidR="00C10271" w:rsidRPr="00C10271" w:rsidRDefault="00C10271" w:rsidP="00C10271">
      <w:r w:rsidRPr="00C10271">
        <w:t>You define 3D axes as 2D directions and place points using those basis vectors.</w:t>
      </w:r>
    </w:p>
    <w:p w14:paraId="69F6410A" w14:textId="77777777" w:rsidR="00C10271" w:rsidRPr="00C10271" w:rsidRDefault="00C10271" w:rsidP="00C10271">
      <w:r w:rsidRPr="00C10271">
        <w:t xml:space="preserve">This is often the best mathematical method in </w:t>
      </w:r>
      <w:proofErr w:type="spellStart"/>
      <w:r w:rsidRPr="00C10271">
        <w:t>TikZ</w:t>
      </w:r>
      <w:proofErr w:type="spellEnd"/>
      <w:r w:rsidRPr="00C10271">
        <w:t>.</w:t>
      </w:r>
    </w:p>
    <w:p w14:paraId="2729F98C" w14:textId="77777777" w:rsidR="00C10271" w:rsidRPr="00C10271" w:rsidRDefault="00C10271" w:rsidP="00C10271">
      <w:r w:rsidRPr="00C10271">
        <w:lastRenderedPageBreak/>
        <w:pict w14:anchorId="4BF5BE3E">
          <v:rect id="_x0000_i1172" style="width:0;height:1.5pt" o:hralign="center" o:hrstd="t" o:hr="t" fillcolor="#a0a0a0" stroked="f"/>
        </w:pict>
      </w:r>
    </w:p>
    <w:p w14:paraId="10572C54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Method C: full perspective projection</w:t>
      </w:r>
    </w:p>
    <w:p w14:paraId="7B4C5C64" w14:textId="77777777" w:rsidR="00C10271" w:rsidRPr="00C10271" w:rsidRDefault="00C10271" w:rsidP="00C10271">
      <w:r w:rsidRPr="00C10271">
        <w:t>Best for:</w:t>
      </w:r>
    </w:p>
    <w:p w14:paraId="3B816C47" w14:textId="77777777" w:rsidR="00C10271" w:rsidRPr="00C10271" w:rsidRDefault="00C10271" w:rsidP="00C10271">
      <w:pPr>
        <w:numPr>
          <w:ilvl w:val="0"/>
          <w:numId w:val="7"/>
        </w:numPr>
      </w:pPr>
      <w:r w:rsidRPr="00C10271">
        <w:t xml:space="preserve">true vanishing-point scenes </w:t>
      </w:r>
    </w:p>
    <w:p w14:paraId="6F23B4AF" w14:textId="77777777" w:rsidR="00C10271" w:rsidRPr="00C10271" w:rsidRDefault="00C10271" w:rsidP="00C10271">
      <w:pPr>
        <w:numPr>
          <w:ilvl w:val="0"/>
          <w:numId w:val="7"/>
        </w:numPr>
      </w:pPr>
      <w:r w:rsidRPr="00C10271">
        <w:t xml:space="preserve">camera-like illustrations </w:t>
      </w:r>
    </w:p>
    <w:p w14:paraId="47D7960F" w14:textId="77777777" w:rsidR="00C10271" w:rsidRPr="00C10271" w:rsidRDefault="00C10271" w:rsidP="00C10271">
      <w:pPr>
        <w:numPr>
          <w:ilvl w:val="0"/>
          <w:numId w:val="7"/>
        </w:numPr>
      </w:pPr>
      <w:r w:rsidRPr="00C10271">
        <w:t xml:space="preserve">architecture-like visuals </w:t>
      </w:r>
    </w:p>
    <w:p w14:paraId="34A49A49" w14:textId="77777777" w:rsidR="00C10271" w:rsidRPr="00C10271" w:rsidRDefault="00C10271" w:rsidP="00C10271">
      <w:r w:rsidRPr="00C10271">
        <w:t>This is more complex and usually unnecessary for textbooks unless you specifically want perspective realism.</w:t>
      </w:r>
    </w:p>
    <w:p w14:paraId="29BFBE62" w14:textId="77777777" w:rsidR="00C10271" w:rsidRPr="00C10271" w:rsidRDefault="00C10271" w:rsidP="00C10271">
      <w:r w:rsidRPr="00C10271">
        <w:t xml:space="preserve">For most math/ML books, </w:t>
      </w:r>
      <w:r w:rsidRPr="00C10271">
        <w:rPr>
          <w:b/>
          <w:bCs/>
        </w:rPr>
        <w:t>oblique/isometric projection</w:t>
      </w:r>
      <w:r w:rsidRPr="00C10271">
        <w:t xml:space="preserve"> is the sweet spot.</w:t>
      </w:r>
    </w:p>
    <w:p w14:paraId="3BF7839A" w14:textId="77777777" w:rsidR="00C10271" w:rsidRPr="00C10271" w:rsidRDefault="00C10271" w:rsidP="00C10271">
      <w:r w:rsidRPr="00C10271">
        <w:pict w14:anchorId="2D90274B">
          <v:rect id="_x0000_i1173" style="width:0;height:1.5pt" o:hralign="center" o:hrstd="t" o:hr="t" fillcolor="#a0a0a0" stroked="f"/>
        </w:pict>
      </w:r>
    </w:p>
    <w:p w14:paraId="21808829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3. Monochrome rules for 3D objects</w:t>
      </w:r>
    </w:p>
    <w:p w14:paraId="5AF43EDF" w14:textId="77777777" w:rsidR="00C10271" w:rsidRPr="00C10271" w:rsidRDefault="00C10271" w:rsidP="00C10271">
      <w:r w:rsidRPr="00C10271">
        <w:t>A strong black-white convention is:</w:t>
      </w:r>
    </w:p>
    <w:p w14:paraId="671CD0C5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front visible edges</w:t>
      </w:r>
      <w:r w:rsidRPr="00C10271">
        <w:t xml:space="preserve">: thick solid </w:t>
      </w:r>
    </w:p>
    <w:p w14:paraId="5781F4A6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secondary visible edges</w:t>
      </w:r>
      <w:r w:rsidRPr="00C10271">
        <w:t xml:space="preserve">: normal solid </w:t>
      </w:r>
    </w:p>
    <w:p w14:paraId="2F937167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hidden edges</w:t>
      </w:r>
      <w:r w:rsidRPr="00C10271">
        <w:t xml:space="preserve">: dashed thin </w:t>
      </w:r>
    </w:p>
    <w:p w14:paraId="467241E0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construction lines</w:t>
      </w:r>
      <w:r w:rsidRPr="00C10271">
        <w:t xml:space="preserve">: very thin </w:t>
      </w:r>
    </w:p>
    <w:p w14:paraId="285616D4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cut or special plane</w:t>
      </w:r>
      <w:r w:rsidRPr="00C10271">
        <w:t xml:space="preserve">: hatched or differently filled </w:t>
      </w:r>
    </w:p>
    <w:p w14:paraId="09B67E70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front face</w:t>
      </w:r>
      <w:r w:rsidRPr="00C10271">
        <w:t xml:space="preserve">: white or very light gray </w:t>
      </w:r>
    </w:p>
    <w:p w14:paraId="391D43BD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top face</w:t>
      </w:r>
      <w:r w:rsidRPr="00C10271">
        <w:t xml:space="preserve">: white </w:t>
      </w:r>
    </w:p>
    <w:p w14:paraId="32BC7437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side face</w:t>
      </w:r>
      <w:r w:rsidRPr="00C10271">
        <w:t xml:space="preserve">: light gray </w:t>
      </w:r>
    </w:p>
    <w:p w14:paraId="02C3318F" w14:textId="77777777" w:rsidR="00C10271" w:rsidRPr="00C10271" w:rsidRDefault="00C10271" w:rsidP="00C10271">
      <w:pPr>
        <w:numPr>
          <w:ilvl w:val="0"/>
          <w:numId w:val="8"/>
        </w:numPr>
      </w:pPr>
      <w:r w:rsidRPr="00C10271">
        <w:rPr>
          <w:b/>
          <w:bCs/>
        </w:rPr>
        <w:t>rear face</w:t>
      </w:r>
      <w:r w:rsidRPr="00C10271">
        <w:t xml:space="preserve">: often no fill or omitted </w:t>
      </w:r>
    </w:p>
    <w:p w14:paraId="1550EAAE" w14:textId="77777777" w:rsidR="00C10271" w:rsidRPr="00C10271" w:rsidRDefault="00C10271" w:rsidP="00C10271">
      <w:r w:rsidRPr="00C10271">
        <w:t>This creates readable depth without needing color.</w:t>
      </w:r>
    </w:p>
    <w:p w14:paraId="5C47E3BD" w14:textId="77777777" w:rsidR="00C10271" w:rsidRPr="00C10271" w:rsidRDefault="00C10271" w:rsidP="00C10271">
      <w:r w:rsidRPr="00C10271">
        <w:pict w14:anchorId="0E4028C3">
          <v:rect id="_x0000_i1174" style="width:0;height:1.5pt" o:hralign="center" o:hrstd="t" o:hr="t" fillcolor="#a0a0a0" stroked="f"/>
        </w:pict>
      </w:r>
    </w:p>
    <w:p w14:paraId="4CF8A1ED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4. Simplest approach: fake 3D box by offset</w:t>
      </w:r>
    </w:p>
    <w:p w14:paraId="7968D9E2" w14:textId="77777777" w:rsidR="00C10271" w:rsidRPr="00C10271" w:rsidRDefault="00C10271" w:rsidP="00C10271">
      <w:r w:rsidRPr="00C10271">
        <w:t>This is the first thing to master.</w:t>
      </w:r>
    </w:p>
    <w:p w14:paraId="467BBCAB" w14:textId="77777777" w:rsidR="00C10271" w:rsidRPr="00C10271" w:rsidRDefault="00C10271" w:rsidP="00C10271">
      <w:r w:rsidRPr="00C10271">
        <w:t>\begin{</w:t>
      </w:r>
      <w:proofErr w:type="spellStart"/>
      <w:r w:rsidRPr="00C10271">
        <w:t>tikzpicture</w:t>
      </w:r>
      <w:proofErr w:type="spellEnd"/>
      <w:r w:rsidRPr="00C10271">
        <w:t>}</w:t>
      </w:r>
      <w:r w:rsidRPr="00C10271">
        <w:br/>
        <w:t xml:space="preserve">    % front face</w:t>
      </w:r>
      <w:r w:rsidRPr="00C10271">
        <w:br/>
      </w:r>
      <w:r w:rsidRPr="00C10271">
        <w:lastRenderedPageBreak/>
        <w:t xml:space="preserve">    \coordinate (A) at (0,0);</w:t>
      </w:r>
      <w:r w:rsidRPr="00C10271">
        <w:br/>
        <w:t xml:space="preserve">    \coordinate (B) at (3,0);</w:t>
      </w:r>
      <w:r w:rsidRPr="00C10271">
        <w:br/>
        <w:t xml:space="preserve">    \coordinate (C) at (3,2);</w:t>
      </w:r>
      <w:r w:rsidRPr="00C10271">
        <w:br/>
        <w:t xml:space="preserve">    \coordinate (D) at (0,2);</w:t>
      </w:r>
      <w:r w:rsidRPr="00C10271">
        <w:br/>
      </w:r>
      <w:r w:rsidRPr="00C10271">
        <w:br/>
        <w:t xml:space="preserve">    % offset for back face</w:t>
      </w:r>
      <w:r w:rsidRPr="00C10271">
        <w:br/>
        <w:t xml:space="preserve">    \coordinate (E) at ($(A)+(1,0.8)$);</w:t>
      </w:r>
      <w:r w:rsidRPr="00C10271">
        <w:br/>
        <w:t xml:space="preserve">    \coordinate (F) at ($(B)+(1,0.8)$);</w:t>
      </w:r>
      <w:r w:rsidRPr="00C10271">
        <w:br/>
        <w:t xml:space="preserve">    \coordinate (G) at ($(C)+(1,0.8)$);</w:t>
      </w:r>
      <w:r w:rsidRPr="00C10271">
        <w:br/>
        <w:t xml:space="preserve">    \coordinate (H) at ($(D)+(1,0.8)$);</w:t>
      </w:r>
      <w:r w:rsidRPr="00C10271">
        <w:br/>
      </w:r>
      <w:r w:rsidRPr="00C10271">
        <w:br/>
        <w:t xml:space="preserve">    % fills</w:t>
      </w:r>
      <w:r w:rsidRPr="00C10271">
        <w:br/>
        <w:t xml:space="preserve">    \fill[gray!10] (A) -- (B) -- (C) -- (D) -- cycle; % front</w:t>
      </w:r>
      <w:r w:rsidRPr="00C10271">
        <w:br/>
        <w:t xml:space="preserve">    \fill[gray!20] (B) -- (F) -- (G) -- (C) -- cycle; % side</w:t>
      </w:r>
      <w:r w:rsidRPr="00C10271">
        <w:br/>
        <w:t xml:space="preserve">    \fill[gray!5]  (D) -- (C) -- (G) -- (H) -- cycle; % top</w:t>
      </w:r>
      <w:r w:rsidRPr="00C10271">
        <w:br/>
      </w:r>
      <w:r w:rsidRPr="00C10271">
        <w:br/>
        <w:t xml:space="preserve">    % visible edges</w:t>
      </w:r>
      <w:r w:rsidRPr="00C10271">
        <w:br/>
        <w:t xml:space="preserve">    \draw[thick] (A) -- (B) -- (C) -- (D) -- cycle;</w:t>
      </w:r>
      <w:r w:rsidRPr="00C10271">
        <w:br/>
        <w:t xml:space="preserve">    \draw[thick] (B) -- (F) -- (G) -- (C);</w:t>
      </w:r>
      <w:r w:rsidRPr="00C10271">
        <w:br/>
        <w:t xml:space="preserve">    \draw[thick] (D) -- (H) -- (G);</w:t>
      </w:r>
      <w:r w:rsidRPr="00C10271">
        <w:br/>
      </w:r>
      <w:r w:rsidRPr="00C10271">
        <w:br/>
        <w:t xml:space="preserve">    % hidden/back edges</w:t>
      </w:r>
      <w:r w:rsidRPr="00C10271">
        <w:br/>
        <w:t xml:space="preserve">    \draw[dashed] (A) -- (E) -- (F);</w:t>
      </w:r>
      <w:r w:rsidRPr="00C10271">
        <w:br/>
        <w:t xml:space="preserve">    \draw[dashed] (E) -- (H);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</w:p>
    <w:p w14:paraId="1401D8D8" w14:textId="77777777" w:rsidR="00C10271" w:rsidRPr="00C10271" w:rsidRDefault="00C10271" w:rsidP="00C10271">
      <w:r w:rsidRPr="00C10271">
        <w:t>This already gives a good monochrome cuboid.</w:t>
      </w:r>
    </w:p>
    <w:p w14:paraId="25E89F73" w14:textId="77777777" w:rsidR="00C10271" w:rsidRPr="00C10271" w:rsidRDefault="00C10271" w:rsidP="00C10271">
      <w:r w:rsidRPr="00C10271">
        <w:pict w14:anchorId="4E688360">
          <v:rect id="_x0000_i1175" style="width:0;height:1.5pt" o:hralign="center" o:hrstd="t" o:hr="t" fillcolor="#a0a0a0" stroked="f"/>
        </w:pict>
      </w:r>
    </w:p>
    <w:p w14:paraId="6839D578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5. Why this works</w:t>
      </w:r>
    </w:p>
    <w:p w14:paraId="0DBF3C81" w14:textId="77777777" w:rsidR="00C10271" w:rsidRPr="00C10271" w:rsidRDefault="00C10271" w:rsidP="00C10271">
      <w:r w:rsidRPr="00C10271">
        <w:t>Because it uses several strong depth signals:</w:t>
      </w:r>
    </w:p>
    <w:p w14:paraId="7C80E784" w14:textId="77777777" w:rsidR="00C10271" w:rsidRPr="00C10271" w:rsidRDefault="00C10271" w:rsidP="00C10271">
      <w:pPr>
        <w:numPr>
          <w:ilvl w:val="0"/>
          <w:numId w:val="9"/>
        </w:numPr>
      </w:pPr>
      <w:r w:rsidRPr="00C10271">
        <w:t xml:space="preserve">top face overlaps back edges </w:t>
      </w:r>
    </w:p>
    <w:p w14:paraId="783EBE2B" w14:textId="77777777" w:rsidR="00C10271" w:rsidRPr="00C10271" w:rsidRDefault="00C10271" w:rsidP="00C10271">
      <w:pPr>
        <w:numPr>
          <w:ilvl w:val="0"/>
          <w:numId w:val="9"/>
        </w:numPr>
      </w:pPr>
      <w:r w:rsidRPr="00C10271">
        <w:t xml:space="preserve">side face is separate from front face </w:t>
      </w:r>
    </w:p>
    <w:p w14:paraId="1A126458" w14:textId="77777777" w:rsidR="00C10271" w:rsidRPr="00C10271" w:rsidRDefault="00C10271" w:rsidP="00C10271">
      <w:pPr>
        <w:numPr>
          <w:ilvl w:val="0"/>
          <w:numId w:val="9"/>
        </w:numPr>
      </w:pPr>
      <w:r w:rsidRPr="00C10271">
        <w:t xml:space="preserve">hidden edges are dashed </w:t>
      </w:r>
    </w:p>
    <w:p w14:paraId="4EA04D06" w14:textId="77777777" w:rsidR="00C10271" w:rsidRPr="00C10271" w:rsidRDefault="00C10271" w:rsidP="00C10271">
      <w:pPr>
        <w:numPr>
          <w:ilvl w:val="0"/>
          <w:numId w:val="9"/>
        </w:numPr>
      </w:pPr>
      <w:r w:rsidRPr="00C10271">
        <w:t xml:space="preserve">face tones are sparse and clearly different </w:t>
      </w:r>
    </w:p>
    <w:p w14:paraId="76B7BCD6" w14:textId="77777777" w:rsidR="00C10271" w:rsidRPr="00C10271" w:rsidRDefault="00C10271" w:rsidP="00C10271">
      <w:pPr>
        <w:numPr>
          <w:ilvl w:val="0"/>
          <w:numId w:val="9"/>
        </w:numPr>
      </w:pPr>
      <w:r w:rsidRPr="00C10271">
        <w:t xml:space="preserve">visible contour is thicker </w:t>
      </w:r>
    </w:p>
    <w:p w14:paraId="01D45FE6" w14:textId="77777777" w:rsidR="00C10271" w:rsidRPr="00C10271" w:rsidRDefault="00C10271" w:rsidP="00C10271">
      <w:r w:rsidRPr="00C10271">
        <w:lastRenderedPageBreak/>
        <w:t>That is more effective than fancy shading.</w:t>
      </w:r>
    </w:p>
    <w:p w14:paraId="4B6F9B4C" w14:textId="77777777" w:rsidR="00C10271" w:rsidRPr="00C10271" w:rsidRDefault="00C10271" w:rsidP="00C10271">
      <w:r w:rsidRPr="00C10271">
        <w:pict w14:anchorId="1A84DF1B">
          <v:rect id="_x0000_i1176" style="width:0;height:1.5pt" o:hralign="center" o:hrstd="t" o:hr="t" fillcolor="#a0a0a0" stroked="f"/>
        </w:pict>
      </w:r>
    </w:p>
    <w:p w14:paraId="13A59AEA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 xml:space="preserve">6. Better method: define a 3D coordinate system in </w:t>
      </w:r>
      <w:proofErr w:type="spellStart"/>
      <w:r w:rsidRPr="00C10271">
        <w:rPr>
          <w:b/>
          <w:bCs/>
        </w:rPr>
        <w:t>TikZ</w:t>
      </w:r>
      <w:proofErr w:type="spellEnd"/>
    </w:p>
    <w:p w14:paraId="5334C77E" w14:textId="77777777" w:rsidR="00C10271" w:rsidRPr="00C10271" w:rsidRDefault="00C10271" w:rsidP="00C10271">
      <w:r w:rsidRPr="00C10271">
        <w:t>For repeated 3D diagrams, use projected basis vectors.</w:t>
      </w:r>
    </w:p>
    <w:p w14:paraId="2AD6075D" w14:textId="77777777" w:rsidR="00C10271" w:rsidRPr="00C10271" w:rsidRDefault="00C10271" w:rsidP="00C10271">
      <w:r w:rsidRPr="00C10271">
        <w:t>For example:</w:t>
      </w:r>
    </w:p>
    <w:p w14:paraId="6FE54569" w14:textId="77777777" w:rsidR="00C10271" w:rsidRPr="00C10271" w:rsidRDefault="00C10271" w:rsidP="00C10271">
      <w:r w:rsidRPr="00C10271">
        <w:t>\begin{</w:t>
      </w:r>
      <w:proofErr w:type="spellStart"/>
      <w:r w:rsidRPr="00C10271">
        <w:t>tikzpicture</w:t>
      </w:r>
      <w:proofErr w:type="spellEnd"/>
      <w:r w:rsidRPr="00C10271">
        <w:t>}[</w:t>
      </w:r>
      <w:r w:rsidRPr="00C10271">
        <w:br/>
        <w:t xml:space="preserve">    x={(1cm,0cm)},</w:t>
      </w:r>
      <w:r w:rsidRPr="00C10271">
        <w:br/>
        <w:t xml:space="preserve">    y={(0.8cm,0.35cm)},</w:t>
      </w:r>
      <w:r w:rsidRPr="00C10271">
        <w:br/>
        <w:t xml:space="preserve">    z={(0cm,1cm)}</w:t>
      </w:r>
      <w:r w:rsidRPr="00C10271">
        <w:br/>
        <w:t>]</w:t>
      </w:r>
      <w:r w:rsidRPr="00C10271">
        <w:br/>
        <w:t xml:space="preserve">    \draw[-&gt;] (0,0,0) -- (3,0,0) node[below] {$x$};</w:t>
      </w:r>
      <w:r w:rsidRPr="00C10271">
        <w:br/>
        <w:t xml:space="preserve">    \draw[-&gt;] (0,0,0) -- (0,3,0) node[right] {$y$};</w:t>
      </w:r>
      <w:r w:rsidRPr="00C10271">
        <w:br/>
        <w:t xml:space="preserve">    \draw[-&gt;] (0,0,0) -- (0,0,3) node[left] {$z$};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</w:p>
    <w:p w14:paraId="49A4CA0D" w14:textId="77777777" w:rsidR="00C10271" w:rsidRPr="00C10271" w:rsidRDefault="00C10271" w:rsidP="00C10271">
      <w:r w:rsidRPr="00C10271">
        <w:t>This is extremely useful.</w:t>
      </w:r>
    </w:p>
    <w:p w14:paraId="51E826C5" w14:textId="77777777" w:rsidR="00C10271" w:rsidRPr="00C10271" w:rsidRDefault="00C10271" w:rsidP="00C10271">
      <w:proofErr w:type="spellStart"/>
      <w:r w:rsidRPr="00C10271">
        <w:t>TikZ</w:t>
      </w:r>
      <w:proofErr w:type="spellEnd"/>
      <w:r w:rsidRPr="00C10271">
        <w:t xml:space="preserve"> interprets (</w:t>
      </w:r>
      <w:proofErr w:type="spellStart"/>
      <w:proofErr w:type="gramStart"/>
      <w:r w:rsidRPr="00C10271">
        <w:t>a,b</w:t>
      </w:r>
      <w:proofErr w:type="gramEnd"/>
      <w:r w:rsidRPr="00C10271">
        <w:t>,c</w:t>
      </w:r>
      <w:proofErr w:type="spellEnd"/>
      <w:r w:rsidRPr="00C10271">
        <w:t>) through the chosen projected axes.</w:t>
      </w:r>
    </w:p>
    <w:p w14:paraId="5224296F" w14:textId="77777777" w:rsidR="00C10271" w:rsidRPr="00C10271" w:rsidRDefault="00C10271" w:rsidP="00C10271">
      <w:r w:rsidRPr="00C10271">
        <w:t>So now you can think in 3D coordinates while drawing in 2D.</w:t>
      </w:r>
    </w:p>
    <w:p w14:paraId="5056674F" w14:textId="77777777" w:rsidR="00C10271" w:rsidRPr="00C10271" w:rsidRDefault="00C10271" w:rsidP="00C10271">
      <w:r w:rsidRPr="00C10271">
        <w:pict w14:anchorId="766FD17E">
          <v:rect id="_x0000_i1177" style="width:0;height:1.5pt" o:hralign="center" o:hrstd="t" o:hr="t" fillcolor="#a0a0a0" stroked="f"/>
        </w:pict>
      </w:r>
    </w:p>
    <w:p w14:paraId="1DC60F54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7. Drawing a cube with 3D coordinates</w:t>
      </w:r>
    </w:p>
    <w:p w14:paraId="5246C3E2" w14:textId="77777777" w:rsidR="00C10271" w:rsidRPr="00C10271" w:rsidRDefault="00C10271" w:rsidP="00C10271">
      <w:r w:rsidRPr="00C10271">
        <w:t>\begin{</w:t>
      </w:r>
      <w:proofErr w:type="spellStart"/>
      <w:r w:rsidRPr="00C10271">
        <w:t>tikzpicture</w:t>
      </w:r>
      <w:proofErr w:type="spellEnd"/>
      <w:r w:rsidRPr="00C10271">
        <w:t>}[</w:t>
      </w:r>
      <w:r w:rsidRPr="00C10271">
        <w:br/>
        <w:t xml:space="preserve">    x={(1cm,0cm)},</w:t>
      </w:r>
      <w:r w:rsidRPr="00C10271">
        <w:br/>
        <w:t xml:space="preserve">    y={(0.8cm,0.35cm)},</w:t>
      </w:r>
      <w:r w:rsidRPr="00C10271">
        <w:br/>
        <w:t xml:space="preserve">    z={(0cm,1cm)}</w:t>
      </w:r>
      <w:r w:rsidRPr="00C10271">
        <w:br/>
        <w:t>]</w:t>
      </w:r>
      <w:r w:rsidRPr="00C10271">
        <w:br/>
        <w:t xml:space="preserve">    % visible faces</w:t>
      </w:r>
      <w:r w:rsidRPr="00C10271">
        <w:br/>
        <w:t xml:space="preserve">    \fill[gray!8]  (0,0,0) -- (1,0,0) -- (1,1,0) -- (0,1,0) -- cycle; % bottom/front plane</w:t>
      </w:r>
      <w:r w:rsidRPr="00C10271">
        <w:br/>
        <w:t xml:space="preserve">    \fill[gray!18] (1,0,0) -- (1,1,0) -- (1,1,1) -- (1,0,1) -- cycle; % side</w:t>
      </w:r>
      <w:r w:rsidRPr="00C10271">
        <w:br/>
        <w:t xml:space="preserve">    \fill[gray!4]  (0,1,0) -- (1,1,0) -- (1,1,1) -- (0,1,1) -- cycle; % top/back slanted face</w:t>
      </w:r>
      <w:r w:rsidRPr="00C10271">
        <w:br/>
      </w:r>
      <w:r w:rsidRPr="00C10271">
        <w:br/>
        <w:t xml:space="preserve">    % visible edges</w:t>
      </w:r>
      <w:r w:rsidRPr="00C10271">
        <w:br/>
        <w:t xml:space="preserve">    \draw[thick] (0,0,0) -- (1,0,0) -- (1,1,0) -- (0,1,0) -- cycle;</w:t>
      </w:r>
      <w:r w:rsidRPr="00C10271">
        <w:br/>
        <w:t xml:space="preserve">    \draw[thick] (1,0,0) -- (1,0,1) -- (1,1,1) -- (1,1,0);</w:t>
      </w:r>
      <w:r w:rsidRPr="00C10271">
        <w:br/>
        <w:t xml:space="preserve">    \draw[thick] (0,1,0) -- (0,1,1) -- (1,1,1);</w:t>
      </w:r>
      <w:r w:rsidRPr="00C10271">
        <w:br/>
      </w:r>
      <w:r w:rsidRPr="00C10271">
        <w:lastRenderedPageBreak/>
        <w:br/>
        <w:t xml:space="preserve">    % hidden edges</w:t>
      </w:r>
      <w:r w:rsidRPr="00C10271">
        <w:br/>
        <w:t xml:space="preserve">    \draw[dashed] (0,0,0) -- (0,0,1) -- (1,0,1);</w:t>
      </w:r>
      <w:r w:rsidRPr="00C10271">
        <w:br/>
        <w:t xml:space="preserve">    \draw[dashed] (0,0,1) -- (0,1,1);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</w:p>
    <w:p w14:paraId="7FD5A20B" w14:textId="77777777" w:rsidR="00C10271" w:rsidRPr="00C10271" w:rsidRDefault="00C10271" w:rsidP="00C10271">
      <w:r w:rsidRPr="00C10271">
        <w:t>This is not photographic perspective, but it is very readable and ideal for textbooks.</w:t>
      </w:r>
    </w:p>
    <w:p w14:paraId="41B6843F" w14:textId="77777777" w:rsidR="00C10271" w:rsidRPr="00C10271" w:rsidRDefault="00C10271" w:rsidP="00C10271">
      <w:r w:rsidRPr="00C10271">
        <w:pict w14:anchorId="3AC4C1F0">
          <v:rect id="_x0000_i1178" style="width:0;height:1.5pt" o:hralign="center" o:hrstd="t" o:hr="t" fillcolor="#a0a0a0" stroked="f"/>
        </w:pict>
      </w:r>
    </w:p>
    <w:p w14:paraId="11FC2F4B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8. Perspective vs isometric vs oblique</w:t>
      </w:r>
    </w:p>
    <w:p w14:paraId="12AF11E3" w14:textId="77777777" w:rsidR="00C10271" w:rsidRPr="00C10271" w:rsidRDefault="00C10271" w:rsidP="00C10271">
      <w:r w:rsidRPr="00C10271">
        <w:t>These are different.</w:t>
      </w:r>
    </w:p>
    <w:p w14:paraId="614DE96F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Perspective</w:t>
      </w:r>
    </w:p>
    <w:p w14:paraId="05013B78" w14:textId="77777777" w:rsidR="00C10271" w:rsidRPr="00C10271" w:rsidRDefault="00C10271" w:rsidP="00C10271">
      <w:r w:rsidRPr="00C10271">
        <w:t>Parallel lines converge toward vanishing points.</w:t>
      </w:r>
    </w:p>
    <w:p w14:paraId="1B530C8A" w14:textId="77777777" w:rsidR="00C10271" w:rsidRPr="00C10271" w:rsidRDefault="00C10271" w:rsidP="00C10271">
      <w:r w:rsidRPr="00C10271">
        <w:t>Use when:</w:t>
      </w:r>
    </w:p>
    <w:p w14:paraId="5C14C879" w14:textId="77777777" w:rsidR="00C10271" w:rsidRPr="00C10271" w:rsidRDefault="00C10271" w:rsidP="00C10271">
      <w:pPr>
        <w:numPr>
          <w:ilvl w:val="0"/>
          <w:numId w:val="10"/>
        </w:numPr>
      </w:pPr>
      <w:r w:rsidRPr="00C10271">
        <w:t xml:space="preserve">realism matters </w:t>
      </w:r>
    </w:p>
    <w:p w14:paraId="245BA898" w14:textId="77777777" w:rsidR="00C10271" w:rsidRPr="00C10271" w:rsidRDefault="00C10271" w:rsidP="00C10271">
      <w:pPr>
        <w:numPr>
          <w:ilvl w:val="0"/>
          <w:numId w:val="10"/>
        </w:numPr>
      </w:pPr>
      <w:r w:rsidRPr="00C10271">
        <w:t xml:space="preserve">architectural or camera view is desired </w:t>
      </w:r>
    </w:p>
    <w:p w14:paraId="6B5F9281" w14:textId="77777777" w:rsidR="00C10271" w:rsidRPr="00C10271" w:rsidRDefault="00C10271" w:rsidP="00C10271">
      <w:r w:rsidRPr="00C10271">
        <w:t>Harder to construct and annotate.</w:t>
      </w:r>
    </w:p>
    <w:p w14:paraId="4C843D0C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Isometric / axonometric</w:t>
      </w:r>
    </w:p>
    <w:p w14:paraId="0826DBA4" w14:textId="77777777" w:rsidR="00C10271" w:rsidRPr="00C10271" w:rsidRDefault="00C10271" w:rsidP="00C10271">
      <w:r w:rsidRPr="00C10271">
        <w:t>Parallel lines remain parallel after projection.</w:t>
      </w:r>
    </w:p>
    <w:p w14:paraId="55C4D3BB" w14:textId="77777777" w:rsidR="00C10271" w:rsidRPr="00C10271" w:rsidRDefault="00C10271" w:rsidP="00C10271">
      <w:r w:rsidRPr="00C10271">
        <w:t>Use when:</w:t>
      </w:r>
    </w:p>
    <w:p w14:paraId="7AFB8CC3" w14:textId="77777777" w:rsidR="00C10271" w:rsidRPr="00C10271" w:rsidRDefault="00C10271" w:rsidP="00C10271">
      <w:pPr>
        <w:numPr>
          <w:ilvl w:val="0"/>
          <w:numId w:val="11"/>
        </w:numPr>
      </w:pPr>
      <w:r w:rsidRPr="00C10271">
        <w:t xml:space="preserve">clarity matters </w:t>
      </w:r>
    </w:p>
    <w:p w14:paraId="1F542142" w14:textId="77777777" w:rsidR="00C10271" w:rsidRPr="00C10271" w:rsidRDefault="00C10271" w:rsidP="00C10271">
      <w:pPr>
        <w:numPr>
          <w:ilvl w:val="0"/>
          <w:numId w:val="11"/>
        </w:numPr>
      </w:pPr>
      <w:r w:rsidRPr="00C10271">
        <w:t xml:space="preserve">math/engineering diagrams </w:t>
      </w:r>
    </w:p>
    <w:p w14:paraId="798CA3BC" w14:textId="77777777" w:rsidR="00C10271" w:rsidRPr="00C10271" w:rsidRDefault="00C10271" w:rsidP="00C10271">
      <w:pPr>
        <w:numPr>
          <w:ilvl w:val="0"/>
          <w:numId w:val="11"/>
        </w:numPr>
      </w:pPr>
      <w:r w:rsidRPr="00C10271">
        <w:t xml:space="preserve">tensors, boxes, coordinate systems </w:t>
      </w:r>
    </w:p>
    <w:p w14:paraId="23725D6F" w14:textId="77777777" w:rsidR="00C10271" w:rsidRPr="00C10271" w:rsidRDefault="00C10271" w:rsidP="00C10271">
      <w:r w:rsidRPr="00C10271">
        <w:t>Usually best for textbooks.</w:t>
      </w:r>
    </w:p>
    <w:p w14:paraId="757721CB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Oblique</w:t>
      </w:r>
    </w:p>
    <w:p w14:paraId="76586AF8" w14:textId="77777777" w:rsidR="00C10271" w:rsidRPr="00C10271" w:rsidRDefault="00C10271" w:rsidP="00C10271">
      <w:r w:rsidRPr="00C10271">
        <w:t>Front face kept undistorted; depth drawn at an angle.</w:t>
      </w:r>
    </w:p>
    <w:p w14:paraId="390CA09C" w14:textId="77777777" w:rsidR="00C10271" w:rsidRPr="00C10271" w:rsidRDefault="00C10271" w:rsidP="00C10271">
      <w:r w:rsidRPr="00C10271">
        <w:t>Use when:</w:t>
      </w:r>
    </w:p>
    <w:p w14:paraId="347A4588" w14:textId="77777777" w:rsidR="00C10271" w:rsidRPr="00C10271" w:rsidRDefault="00C10271" w:rsidP="00C10271">
      <w:pPr>
        <w:numPr>
          <w:ilvl w:val="0"/>
          <w:numId w:val="12"/>
        </w:numPr>
      </w:pPr>
      <w:r w:rsidRPr="00C10271">
        <w:t xml:space="preserve">you want a simple “3D </w:t>
      </w:r>
      <w:proofErr w:type="gramStart"/>
      <w:r w:rsidRPr="00C10271">
        <w:t>box</w:t>
      </w:r>
      <w:proofErr w:type="gramEnd"/>
      <w:r w:rsidRPr="00C10271">
        <w:t xml:space="preserve">” look </w:t>
      </w:r>
    </w:p>
    <w:p w14:paraId="51CA4979" w14:textId="77777777" w:rsidR="00C10271" w:rsidRPr="00C10271" w:rsidRDefault="00C10271" w:rsidP="00C10271">
      <w:pPr>
        <w:numPr>
          <w:ilvl w:val="0"/>
          <w:numId w:val="12"/>
        </w:numPr>
      </w:pPr>
      <w:r w:rsidRPr="00C10271">
        <w:t xml:space="preserve">block diagrams, layered architectures </w:t>
      </w:r>
    </w:p>
    <w:p w14:paraId="58718358" w14:textId="77777777" w:rsidR="00C10271" w:rsidRPr="00C10271" w:rsidRDefault="00C10271" w:rsidP="00C10271">
      <w:r w:rsidRPr="00C10271">
        <w:lastRenderedPageBreak/>
        <w:t>Very easy and common.</w:t>
      </w:r>
    </w:p>
    <w:p w14:paraId="15C89F63" w14:textId="77777777" w:rsidR="00C10271" w:rsidRPr="00C10271" w:rsidRDefault="00C10271" w:rsidP="00C10271">
      <w:r w:rsidRPr="00C10271">
        <w:t>For most technical monochrome figures:</w:t>
      </w:r>
    </w:p>
    <w:p w14:paraId="4C975954" w14:textId="77777777" w:rsidR="00C10271" w:rsidRPr="00C10271" w:rsidRDefault="00C10271" w:rsidP="00C10271">
      <w:r w:rsidRPr="00C10271">
        <w:t xml:space="preserve">use </w:t>
      </w:r>
      <w:r w:rsidRPr="00C10271">
        <w:rPr>
          <w:b/>
          <w:bCs/>
        </w:rPr>
        <w:t>oblique</w:t>
      </w:r>
      <w:r w:rsidRPr="00C10271">
        <w:t xml:space="preserve"> or </w:t>
      </w:r>
      <w:r w:rsidRPr="00C10271">
        <w:rPr>
          <w:b/>
          <w:bCs/>
        </w:rPr>
        <w:t>axonometric</w:t>
      </w:r>
      <w:r w:rsidRPr="00C10271">
        <w:t>, not true perspective.</w:t>
      </w:r>
    </w:p>
    <w:p w14:paraId="654AC67A" w14:textId="77777777" w:rsidR="00C10271" w:rsidRPr="00C10271" w:rsidRDefault="00C10271" w:rsidP="00C10271">
      <w:r w:rsidRPr="00C10271">
        <w:pict w14:anchorId="2950F512">
          <v:rect id="_x0000_i1179" style="width:0;height:1.5pt" o:hralign="center" o:hrstd="t" o:hr="t" fillcolor="#a0a0a0" stroked="f"/>
        </w:pict>
      </w:r>
    </w:p>
    <w:p w14:paraId="00AD23CB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9. How to show hidden structure in black-white</w:t>
      </w:r>
    </w:p>
    <w:p w14:paraId="0D42E4B0" w14:textId="77777777" w:rsidR="00C10271" w:rsidRPr="00C10271" w:rsidRDefault="00C10271" w:rsidP="00C10271">
      <w:r w:rsidRPr="00C10271">
        <w:t>This matters a lot in 3D.</w:t>
      </w:r>
    </w:p>
    <w:p w14:paraId="5A4BE16B" w14:textId="77777777" w:rsidR="00C10271" w:rsidRPr="00C10271" w:rsidRDefault="00C10271" w:rsidP="00C10271">
      <w:r w:rsidRPr="00C10271">
        <w:t>Use:</w:t>
      </w:r>
    </w:p>
    <w:p w14:paraId="2C13B507" w14:textId="77777777" w:rsidR="00C10271" w:rsidRPr="00C10271" w:rsidRDefault="00C10271" w:rsidP="00C10271">
      <w:pPr>
        <w:numPr>
          <w:ilvl w:val="0"/>
          <w:numId w:val="13"/>
        </w:numPr>
      </w:pPr>
      <w:r w:rsidRPr="00C10271">
        <w:rPr>
          <w:b/>
          <w:bCs/>
        </w:rPr>
        <w:t>solid thick</w:t>
      </w:r>
      <w:r w:rsidRPr="00C10271">
        <w:t xml:space="preserve"> for visible outline </w:t>
      </w:r>
    </w:p>
    <w:p w14:paraId="0B14A5F6" w14:textId="77777777" w:rsidR="00C10271" w:rsidRPr="00C10271" w:rsidRDefault="00C10271" w:rsidP="00C10271">
      <w:pPr>
        <w:numPr>
          <w:ilvl w:val="0"/>
          <w:numId w:val="13"/>
        </w:numPr>
      </w:pPr>
      <w:r w:rsidRPr="00C10271">
        <w:rPr>
          <w:b/>
          <w:bCs/>
        </w:rPr>
        <w:t>solid normal</w:t>
      </w:r>
      <w:r w:rsidRPr="00C10271">
        <w:t xml:space="preserve"> for visible internal edges </w:t>
      </w:r>
    </w:p>
    <w:p w14:paraId="322F8EBB" w14:textId="77777777" w:rsidR="00C10271" w:rsidRPr="00C10271" w:rsidRDefault="00C10271" w:rsidP="00C10271">
      <w:pPr>
        <w:numPr>
          <w:ilvl w:val="0"/>
          <w:numId w:val="13"/>
        </w:numPr>
      </w:pPr>
      <w:r w:rsidRPr="00C10271">
        <w:rPr>
          <w:b/>
          <w:bCs/>
        </w:rPr>
        <w:t>dashed thin</w:t>
      </w:r>
      <w:r w:rsidRPr="00C10271">
        <w:t xml:space="preserve"> for hidden edges </w:t>
      </w:r>
    </w:p>
    <w:p w14:paraId="658376E5" w14:textId="77777777" w:rsidR="00C10271" w:rsidRPr="00C10271" w:rsidRDefault="00C10271" w:rsidP="00C10271">
      <w:pPr>
        <w:numPr>
          <w:ilvl w:val="0"/>
          <w:numId w:val="13"/>
        </w:numPr>
      </w:pPr>
      <w:r w:rsidRPr="00C10271">
        <w:rPr>
          <w:b/>
          <w:bCs/>
        </w:rPr>
        <w:t>dotted</w:t>
      </w:r>
      <w:r w:rsidRPr="00C10271">
        <w:t xml:space="preserve"> only for construction lines, not object edges </w:t>
      </w:r>
    </w:p>
    <w:p w14:paraId="7F751CA8" w14:textId="77777777" w:rsidR="00C10271" w:rsidRPr="00C10271" w:rsidRDefault="00C10271" w:rsidP="00C10271">
      <w:r w:rsidRPr="00C10271">
        <w:t>Example:</w:t>
      </w:r>
    </w:p>
    <w:p w14:paraId="4AD967B2" w14:textId="77777777" w:rsidR="00C10271" w:rsidRPr="00C10271" w:rsidRDefault="00C10271" w:rsidP="00C10271">
      <w:r w:rsidRPr="00C10271">
        <w:t>\</w:t>
      </w:r>
      <w:proofErr w:type="gramStart"/>
      <w:r w:rsidRPr="00C10271">
        <w:t>draw</w:t>
      </w:r>
      <w:proofErr w:type="gramEnd"/>
      <w:r w:rsidRPr="00C10271">
        <w:t>[thick] (front edges);</w:t>
      </w:r>
      <w:r w:rsidRPr="00C10271">
        <w:br/>
        <w:t>\draw (secondary visible edges);</w:t>
      </w:r>
      <w:r w:rsidRPr="00C10271">
        <w:br/>
        <w:t>\draw[dashed] (hidden edges);</w:t>
      </w:r>
    </w:p>
    <w:p w14:paraId="116BEB83" w14:textId="77777777" w:rsidR="00C10271" w:rsidRPr="00C10271" w:rsidRDefault="00C10271" w:rsidP="00C10271">
      <w:r w:rsidRPr="00C10271">
        <w:t>Do not use too many edge styles. Three levels are enough.</w:t>
      </w:r>
    </w:p>
    <w:p w14:paraId="7436BDE1" w14:textId="77777777" w:rsidR="00C10271" w:rsidRPr="00C10271" w:rsidRDefault="00C10271" w:rsidP="00C10271">
      <w:r w:rsidRPr="00C10271">
        <w:pict w14:anchorId="21D6880F">
          <v:rect id="_x0000_i1180" style="width:0;height:1.5pt" o:hralign="center" o:hrstd="t" o:hr="t" fillcolor="#a0a0a0" stroked="f"/>
        </w:pict>
      </w:r>
    </w:p>
    <w:p w14:paraId="731F50E7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10. Face treatment in monochrome</w:t>
      </w:r>
    </w:p>
    <w:p w14:paraId="136FAAFA" w14:textId="77777777" w:rsidR="00C10271" w:rsidRPr="00C10271" w:rsidRDefault="00C10271" w:rsidP="00C10271">
      <w:r w:rsidRPr="00C10271">
        <w:t>A robust face system is:</w:t>
      </w:r>
    </w:p>
    <w:p w14:paraId="3DFEF271" w14:textId="77777777" w:rsidR="00C10271" w:rsidRPr="00C10271" w:rsidRDefault="00C10271" w:rsidP="00C10271">
      <w:pPr>
        <w:numPr>
          <w:ilvl w:val="0"/>
          <w:numId w:val="14"/>
        </w:numPr>
      </w:pPr>
      <w:r w:rsidRPr="00C10271">
        <w:t xml:space="preserve">top face: white </w:t>
      </w:r>
    </w:p>
    <w:p w14:paraId="78A7A6AC" w14:textId="77777777" w:rsidR="00C10271" w:rsidRPr="00C10271" w:rsidRDefault="00C10271" w:rsidP="00C10271">
      <w:pPr>
        <w:numPr>
          <w:ilvl w:val="0"/>
          <w:numId w:val="14"/>
        </w:numPr>
      </w:pPr>
      <w:r w:rsidRPr="00C10271">
        <w:t xml:space="preserve">front face: gray!10 </w:t>
      </w:r>
    </w:p>
    <w:p w14:paraId="52B21B94" w14:textId="77777777" w:rsidR="00C10271" w:rsidRPr="00C10271" w:rsidRDefault="00C10271" w:rsidP="00C10271">
      <w:pPr>
        <w:numPr>
          <w:ilvl w:val="0"/>
          <w:numId w:val="14"/>
        </w:numPr>
      </w:pPr>
      <w:r w:rsidRPr="00C10271">
        <w:t xml:space="preserve">side face: gray!20 </w:t>
      </w:r>
    </w:p>
    <w:p w14:paraId="15D8E9CA" w14:textId="77777777" w:rsidR="00C10271" w:rsidRPr="00C10271" w:rsidRDefault="00C10271" w:rsidP="00C10271">
      <w:r w:rsidRPr="00C10271">
        <w:t>This works because the side face usually needs stronger separation.</w:t>
      </w:r>
    </w:p>
    <w:p w14:paraId="3D8DA8E0" w14:textId="77777777" w:rsidR="00C10271" w:rsidRPr="00C10271" w:rsidRDefault="00C10271" w:rsidP="00C10271">
      <w:r w:rsidRPr="00C10271">
        <w:t>But keep differences coarse. For example:</w:t>
      </w:r>
    </w:p>
    <w:p w14:paraId="7E945F94" w14:textId="77777777" w:rsidR="00C10271" w:rsidRPr="00C10271" w:rsidRDefault="00C10271" w:rsidP="00C10271">
      <w:pPr>
        <w:numPr>
          <w:ilvl w:val="0"/>
          <w:numId w:val="15"/>
        </w:numPr>
      </w:pPr>
      <w:r w:rsidRPr="00C10271">
        <w:t xml:space="preserve">gray!5 </w:t>
      </w:r>
    </w:p>
    <w:p w14:paraId="1D23B88A" w14:textId="77777777" w:rsidR="00C10271" w:rsidRPr="00C10271" w:rsidRDefault="00C10271" w:rsidP="00C10271">
      <w:pPr>
        <w:numPr>
          <w:ilvl w:val="0"/>
          <w:numId w:val="15"/>
        </w:numPr>
      </w:pPr>
      <w:r w:rsidRPr="00C10271">
        <w:t xml:space="preserve">gray!12 </w:t>
      </w:r>
    </w:p>
    <w:p w14:paraId="7E6B3EB3" w14:textId="77777777" w:rsidR="00C10271" w:rsidRPr="00C10271" w:rsidRDefault="00C10271" w:rsidP="00C10271">
      <w:pPr>
        <w:numPr>
          <w:ilvl w:val="0"/>
          <w:numId w:val="15"/>
        </w:numPr>
      </w:pPr>
      <w:r w:rsidRPr="00C10271">
        <w:t xml:space="preserve">gray!22 </w:t>
      </w:r>
    </w:p>
    <w:p w14:paraId="73515E8C" w14:textId="77777777" w:rsidR="00C10271" w:rsidRPr="00C10271" w:rsidRDefault="00C10271" w:rsidP="00C10271">
      <w:r w:rsidRPr="00C10271">
        <w:lastRenderedPageBreak/>
        <w:t>works better than many tiny increments.</w:t>
      </w:r>
    </w:p>
    <w:p w14:paraId="13A51514" w14:textId="77777777" w:rsidR="00C10271" w:rsidRPr="00C10271" w:rsidRDefault="00C10271" w:rsidP="00C10271">
      <w:r w:rsidRPr="00C10271">
        <w:t>If printing quality is poor, replace one of these with hatching.</w:t>
      </w:r>
    </w:p>
    <w:p w14:paraId="3F264940" w14:textId="77777777" w:rsidR="00C10271" w:rsidRPr="00C10271" w:rsidRDefault="00C10271" w:rsidP="00C10271">
      <w:r w:rsidRPr="00C10271">
        <w:pict w14:anchorId="3E2E7D18">
          <v:rect id="_x0000_i1181" style="width:0;height:1.5pt" o:hralign="center" o:hrstd="t" o:hr="t" fillcolor="#a0a0a0" stroked="f"/>
        </w:pict>
      </w:r>
    </w:p>
    <w:p w14:paraId="3AD503CD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11. Hatching for monochrome 3D</w:t>
      </w:r>
    </w:p>
    <w:p w14:paraId="18FFAA5D" w14:textId="77777777" w:rsidR="00C10271" w:rsidRPr="00C10271" w:rsidRDefault="00C10271" w:rsidP="00C10271">
      <w:r w:rsidRPr="00C10271">
        <w:t>Patterns are useful when gray fill alone is too weak.</w:t>
      </w:r>
    </w:p>
    <w:p w14:paraId="233771ED" w14:textId="77777777" w:rsidR="00C10271" w:rsidRPr="00C10271" w:rsidRDefault="00C10271" w:rsidP="00C10271">
      <w:r w:rsidRPr="00C10271">
        <w:t>For example:</w:t>
      </w:r>
    </w:p>
    <w:p w14:paraId="211A5728" w14:textId="77777777" w:rsidR="00C10271" w:rsidRPr="00C10271" w:rsidRDefault="00C10271" w:rsidP="00C10271">
      <w:r w:rsidRPr="00C10271">
        <w:t>\</w:t>
      </w:r>
      <w:proofErr w:type="spellStart"/>
      <w:proofErr w:type="gramStart"/>
      <w:r w:rsidRPr="00C10271">
        <w:t>usetikzlibrary</w:t>
      </w:r>
      <w:proofErr w:type="spellEnd"/>
      <w:proofErr w:type="gramEnd"/>
      <w:r w:rsidRPr="00C10271">
        <w:t>{patterns}</w:t>
      </w:r>
      <w:r w:rsidRPr="00C10271">
        <w:br/>
      </w:r>
      <w:r w:rsidRPr="00C10271">
        <w:br/>
        <w:t>\</w:t>
      </w:r>
      <w:proofErr w:type="gramStart"/>
      <w:r w:rsidRPr="00C10271">
        <w:t>fill[</w:t>
      </w:r>
      <w:proofErr w:type="gramEnd"/>
      <w:r w:rsidRPr="00C10271">
        <w:t>pattern=north east lines] (face coordinates) -- cycle;</w:t>
      </w:r>
    </w:p>
    <w:p w14:paraId="0A8E6D01" w14:textId="77777777" w:rsidR="00C10271" w:rsidRPr="00C10271" w:rsidRDefault="00C10271" w:rsidP="00C10271">
      <w:r w:rsidRPr="00C10271">
        <w:t>Useful meanings:</w:t>
      </w:r>
    </w:p>
    <w:p w14:paraId="14F8802E" w14:textId="77777777" w:rsidR="00C10271" w:rsidRPr="00C10271" w:rsidRDefault="00C10271" w:rsidP="00C10271">
      <w:pPr>
        <w:numPr>
          <w:ilvl w:val="0"/>
          <w:numId w:val="16"/>
        </w:numPr>
      </w:pPr>
      <w:r w:rsidRPr="00C10271">
        <w:t xml:space="preserve">hatched face = cut section </w:t>
      </w:r>
    </w:p>
    <w:p w14:paraId="1C5A1CC3" w14:textId="77777777" w:rsidR="00C10271" w:rsidRPr="00C10271" w:rsidRDefault="00C10271" w:rsidP="00C10271">
      <w:pPr>
        <w:numPr>
          <w:ilvl w:val="0"/>
          <w:numId w:val="16"/>
        </w:numPr>
      </w:pPr>
      <w:r w:rsidRPr="00C10271">
        <w:t xml:space="preserve">dotted pattern = stochastic/noisy region </w:t>
      </w:r>
    </w:p>
    <w:p w14:paraId="480E1338" w14:textId="77777777" w:rsidR="00C10271" w:rsidRPr="00C10271" w:rsidRDefault="00C10271" w:rsidP="00C10271">
      <w:pPr>
        <w:numPr>
          <w:ilvl w:val="0"/>
          <w:numId w:val="16"/>
        </w:numPr>
      </w:pPr>
      <w:r w:rsidRPr="00C10271">
        <w:t xml:space="preserve">diagonal hatching = back or inactive region </w:t>
      </w:r>
    </w:p>
    <w:p w14:paraId="5F0435E4" w14:textId="77777777" w:rsidR="00C10271" w:rsidRPr="00C10271" w:rsidRDefault="00C10271" w:rsidP="00C10271">
      <w:r w:rsidRPr="00C10271">
        <w:t xml:space="preserve">Do not hatch all faces. </w:t>
      </w:r>
      <w:proofErr w:type="gramStart"/>
      <w:r w:rsidRPr="00C10271">
        <w:t>Usually</w:t>
      </w:r>
      <w:proofErr w:type="gramEnd"/>
      <w:r w:rsidRPr="00C10271">
        <w:t xml:space="preserve"> one patterned face is enough.</w:t>
      </w:r>
    </w:p>
    <w:p w14:paraId="3F9450E8" w14:textId="77777777" w:rsidR="00C10271" w:rsidRPr="00C10271" w:rsidRDefault="00C10271" w:rsidP="00C10271">
      <w:r w:rsidRPr="00C10271">
        <w:pict w14:anchorId="1881CCCD">
          <v:rect id="_x0000_i1182" style="width:0;height:1.5pt" o:hralign="center" o:hrstd="t" o:hr="t" fillcolor="#a0a0a0" stroked="f"/>
        </w:pict>
      </w:r>
    </w:p>
    <w:p w14:paraId="37F0AF65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12. Example: cylinder in monochrome</w:t>
      </w:r>
    </w:p>
    <w:p w14:paraId="27858ABD" w14:textId="77777777" w:rsidR="00C10271" w:rsidRPr="00C10271" w:rsidRDefault="00C10271" w:rsidP="00C10271">
      <w:r w:rsidRPr="00C10271">
        <w:t>Curved objects need contour plus ellipse cues.</w:t>
      </w:r>
    </w:p>
    <w:p w14:paraId="49282E5B" w14:textId="77777777" w:rsidR="00C10271" w:rsidRPr="00C10271" w:rsidRDefault="00C10271" w:rsidP="00C10271">
      <w:r w:rsidRPr="00C10271">
        <w:t>\begin{</w:t>
      </w:r>
      <w:proofErr w:type="spellStart"/>
      <w:r w:rsidRPr="00C10271">
        <w:t>tikzpicture</w:t>
      </w:r>
      <w:proofErr w:type="spellEnd"/>
      <w:r w:rsidRPr="00C10271">
        <w:t>}</w:t>
      </w:r>
      <w:r w:rsidRPr="00C10271">
        <w:br/>
        <w:t xml:space="preserve">    % top ellipse</w:t>
      </w:r>
      <w:r w:rsidRPr="00C10271">
        <w:br/>
        <w:t xml:space="preserve">    \draw[thick] (0,2) ellipse (1.2 and 0.35);</w:t>
      </w:r>
      <w:r w:rsidRPr="00C10271">
        <w:br/>
      </w:r>
      <w:r w:rsidRPr="00C10271">
        <w:br/>
        <w:t xml:space="preserve">    % side walls</w:t>
      </w:r>
      <w:r w:rsidRPr="00C10271">
        <w:br/>
        <w:t xml:space="preserve">    \draw[thick] (-1.2,2) -- (-1.2,0);</w:t>
      </w:r>
      <w:r w:rsidRPr="00C10271">
        <w:br/>
        <w:t xml:space="preserve">    \draw[thick] (1.2,2) -- (1.2,0);</w:t>
      </w:r>
      <w:r w:rsidRPr="00C10271">
        <w:br/>
      </w:r>
      <w:r w:rsidRPr="00C10271">
        <w:br/>
        <w:t xml:space="preserve">    % bottom ellipse: front visible, back hidden</w:t>
      </w:r>
      <w:r w:rsidRPr="00C10271">
        <w:br/>
        <w:t xml:space="preserve">    \draw[thick] (-1.2,0) arc[start angle=180,end angle=360,x radius=1.2,y radius=0.35];</w:t>
      </w:r>
      <w:r w:rsidRPr="00C10271">
        <w:br/>
        <w:t xml:space="preserve">    \draw[dashed] (1.2,0) arc[start angle=0,end angle=180,x radius=1.2,y radius=0.35];</w:t>
      </w:r>
      <w:r w:rsidRPr="00C10271">
        <w:br/>
      </w:r>
      <w:r w:rsidRPr="00C10271">
        <w:br/>
        <w:t xml:space="preserve">    % optional light fill</w:t>
      </w:r>
      <w:r w:rsidRPr="00C10271">
        <w:br/>
      </w:r>
      <w:r w:rsidRPr="00C10271">
        <w:lastRenderedPageBreak/>
        <w:t xml:space="preserve">    \fill[gray!8] (0,2) ellipse (1.2 and 0.35);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</w:p>
    <w:p w14:paraId="25872DA8" w14:textId="77777777" w:rsidR="00C10271" w:rsidRPr="00C10271" w:rsidRDefault="00C10271" w:rsidP="00C10271">
      <w:r w:rsidRPr="00C10271">
        <w:t>The hidden back half of the lower ellipse being dashed is what sells the 3D effect.</w:t>
      </w:r>
    </w:p>
    <w:p w14:paraId="4DEF3C47" w14:textId="77777777" w:rsidR="00C10271" w:rsidRPr="00C10271" w:rsidRDefault="00C10271" w:rsidP="00C10271">
      <w:r w:rsidRPr="00C10271">
        <w:pict w14:anchorId="469A8819">
          <v:rect id="_x0000_i1183" style="width:0;height:1.5pt" o:hralign="center" o:hrstd="t" o:hr="t" fillcolor="#a0a0a0" stroked="f"/>
        </w:pict>
      </w:r>
    </w:p>
    <w:p w14:paraId="6DE85D1C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13. Example: cone in monochrome</w:t>
      </w:r>
    </w:p>
    <w:p w14:paraId="0648FBE7" w14:textId="77777777" w:rsidR="00C10271" w:rsidRPr="00C10271" w:rsidRDefault="00C10271" w:rsidP="00C10271">
      <w:r w:rsidRPr="00C10271">
        <w:t>\begin{</w:t>
      </w:r>
      <w:proofErr w:type="spellStart"/>
      <w:r w:rsidRPr="00C10271">
        <w:t>tikzpicture</w:t>
      </w:r>
      <w:proofErr w:type="spellEnd"/>
      <w:r w:rsidRPr="00C10271">
        <w:t>}</w:t>
      </w:r>
      <w:r w:rsidRPr="00C10271">
        <w:br/>
        <w:t xml:space="preserve">    \coordinate (Apex) at (0,3);</w:t>
      </w:r>
      <w:r w:rsidRPr="00C10271">
        <w:br/>
      </w:r>
      <w:r w:rsidRPr="00C10271">
        <w:br/>
        <w:t xml:space="preserve">    % base ellipse</w:t>
      </w:r>
      <w:r w:rsidRPr="00C10271">
        <w:br/>
        <w:t xml:space="preserve">    \draw[thick] (-1.4,0) arc[start angle=180,end angle=360,x radius=1.4,y radius=0.4];</w:t>
      </w:r>
      <w:r w:rsidRPr="00C10271">
        <w:br/>
        <w:t xml:space="preserve">    \draw[dashed] (1.4,0) arc[start angle=0,end angle=180,x radius=1.4,y radius=0.4];</w:t>
      </w:r>
      <w:r w:rsidRPr="00C10271">
        <w:br/>
      </w:r>
      <w:r w:rsidRPr="00C10271">
        <w:br/>
        <w:t xml:space="preserve">    % side edges</w:t>
      </w:r>
      <w:r w:rsidRPr="00C10271">
        <w:br/>
        <w:t xml:space="preserve">    \draw[thick] (Apex) -- (-1.4,0);</w:t>
      </w:r>
      <w:r w:rsidRPr="00C10271">
        <w:br/>
        <w:t xml:space="preserve">    \draw[thick] (Apex) -- (1.4,0);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</w:p>
    <w:p w14:paraId="38F482CB" w14:textId="77777777" w:rsidR="00C10271" w:rsidRPr="00C10271" w:rsidRDefault="00C10271" w:rsidP="00C10271">
      <w:r w:rsidRPr="00C10271">
        <w:t>Again, very simple, but readable.</w:t>
      </w:r>
    </w:p>
    <w:p w14:paraId="174A703A" w14:textId="77777777" w:rsidR="00C10271" w:rsidRPr="00C10271" w:rsidRDefault="00C10271" w:rsidP="00C10271">
      <w:r w:rsidRPr="00C10271">
        <w:pict w14:anchorId="316406B1">
          <v:rect id="_x0000_i1184" style="width:0;height:1.5pt" o:hralign="center" o:hrstd="t" o:hr="t" fillcolor="#a0a0a0" stroked="f"/>
        </w:pict>
      </w:r>
    </w:p>
    <w:p w14:paraId="1DC029AE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14. Example: stacked tensor / feature-map block</w:t>
      </w:r>
    </w:p>
    <w:p w14:paraId="700BAC0F" w14:textId="77777777" w:rsidR="00C10271" w:rsidRPr="00C10271" w:rsidRDefault="00C10271" w:rsidP="00C10271">
      <w:r w:rsidRPr="00C10271">
        <w:t>This is especially useful in ML.</w:t>
      </w:r>
    </w:p>
    <w:p w14:paraId="0AD4AFF7" w14:textId="77777777" w:rsidR="00C10271" w:rsidRPr="00C10271" w:rsidRDefault="00C10271" w:rsidP="00C10271">
      <w:r w:rsidRPr="00C10271">
        <w:t>\begin{</w:t>
      </w:r>
      <w:proofErr w:type="spellStart"/>
      <w:r w:rsidRPr="00C10271">
        <w:t>tikzpicture</w:t>
      </w:r>
      <w:proofErr w:type="spellEnd"/>
      <w:r w:rsidRPr="00C10271">
        <w:t>}</w:t>
      </w:r>
      <w:r w:rsidRPr="00C10271">
        <w:br/>
        <w:t xml:space="preserve">    % first sheet</w:t>
      </w:r>
      <w:r w:rsidRPr="00C10271">
        <w:br/>
        <w:t xml:space="preserve">    \draw[thick] (0,0) rectangle (2.2,3);</w:t>
      </w:r>
      <w:r w:rsidRPr="00C10271">
        <w:br/>
        <w:t xml:space="preserve">    \draw[thick] (2.2,0) -- (2.9,0.5);</w:t>
      </w:r>
      <w:r w:rsidRPr="00C10271">
        <w:br/>
        <w:t xml:space="preserve">    \draw[thick] (2.2,3) -- (2.9,3.5);</w:t>
      </w:r>
      <w:r w:rsidRPr="00C10271">
        <w:br/>
        <w:t xml:space="preserve">    \draw[thick] (2.9,0.5) -- (2.9,3.5);</w:t>
      </w:r>
      <w:r w:rsidRPr="00C10271">
        <w:br/>
        <w:t xml:space="preserve">    \draw[thick] (0,3) -- (0.7,3.5);</w:t>
      </w:r>
      <w:r w:rsidRPr="00C10271">
        <w:br/>
        <w:t xml:space="preserve">    \draw[thick] (2.9,3.5) -- (0.7,3.5);</w:t>
      </w:r>
      <w:r w:rsidRPr="00C10271">
        <w:br/>
      </w:r>
      <w:r w:rsidRPr="00C10271">
        <w:br/>
        <w:t xml:space="preserve">    % second sheet behind</w:t>
      </w:r>
      <w:r w:rsidRPr="00C10271">
        <w:br/>
        <w:t xml:space="preserve">    \draw[thick] (0.5,0.35) rectangle (2.7,3.35);</w:t>
      </w:r>
      <w:r w:rsidRPr="00C10271">
        <w:br/>
        <w:t xml:space="preserve">    \draw[thick] (2.7,0.35) -- (3.4,0.85);</w:t>
      </w:r>
      <w:r w:rsidRPr="00C10271">
        <w:br/>
        <w:t xml:space="preserve">    \draw[thick] (2.7,3.35) -- (3.4,3.85);</w:t>
      </w:r>
      <w:r w:rsidRPr="00C10271">
        <w:br/>
        <w:t xml:space="preserve">    \draw[thick] (3.4,0.85) -- (3.4,3.85);</w:t>
      </w:r>
      <w:r w:rsidRPr="00C10271">
        <w:br/>
      </w:r>
      <w:r w:rsidRPr="00C10271">
        <w:lastRenderedPageBreak/>
        <w:t xml:space="preserve">    \draw[thick] (0.5,3.35) -- (1.2,3.85);</w:t>
      </w:r>
      <w:r w:rsidRPr="00C10271">
        <w:br/>
        <w:t xml:space="preserve">    \draw[thick] (3.4,3.85) -- (1.2,3.85);</w:t>
      </w:r>
      <w:r w:rsidRPr="00C10271">
        <w:br/>
      </w:r>
      <w:r w:rsidRPr="00C10271">
        <w:br/>
        <w:t xml:space="preserve">    \node at (1.1,1.5) {$H \times W$};</w:t>
      </w:r>
      <w:r w:rsidRPr="00C10271">
        <w:br/>
        <w:t xml:space="preserve">    \node[right] at (3.45,2.1) {$C$ channels};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</w:p>
    <w:p w14:paraId="1C6F5B98" w14:textId="77777777" w:rsidR="00C10271" w:rsidRPr="00C10271" w:rsidRDefault="00C10271" w:rsidP="00C10271">
      <w:r w:rsidRPr="00C10271">
        <w:t>This is a good monochrome way to show tensors without color.</w:t>
      </w:r>
    </w:p>
    <w:p w14:paraId="771986EB" w14:textId="77777777" w:rsidR="00C10271" w:rsidRPr="00C10271" w:rsidRDefault="00C10271" w:rsidP="00C10271">
      <w:r w:rsidRPr="00C10271">
        <w:pict w14:anchorId="65618572">
          <v:rect id="_x0000_i1185" style="width:0;height:1.5pt" o:hralign="center" o:hrstd="t" o:hr="t" fillcolor="#a0a0a0" stroked="f"/>
        </w:pict>
      </w:r>
    </w:p>
    <w:p w14:paraId="2959E81F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15. Best textbook method: separate contour, fill, and hidden edges</w:t>
      </w:r>
    </w:p>
    <w:p w14:paraId="792AC5C0" w14:textId="77777777" w:rsidR="00C10271" w:rsidRPr="00C10271" w:rsidRDefault="00C10271" w:rsidP="00C10271">
      <w:r w:rsidRPr="00C10271">
        <w:t>A very clean workflow is:</w:t>
      </w:r>
    </w:p>
    <w:p w14:paraId="78F14471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Step 1</w:t>
      </w:r>
    </w:p>
    <w:p w14:paraId="5ADBA041" w14:textId="77777777" w:rsidR="00C10271" w:rsidRPr="00C10271" w:rsidRDefault="00C10271" w:rsidP="00C10271">
      <w:r w:rsidRPr="00C10271">
        <w:t>Draw all vertices and faces mentally.</w:t>
      </w:r>
    </w:p>
    <w:p w14:paraId="369FCB89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Step 2</w:t>
      </w:r>
    </w:p>
    <w:p w14:paraId="2B500C28" w14:textId="77777777" w:rsidR="00C10271" w:rsidRPr="00C10271" w:rsidRDefault="00C10271" w:rsidP="00C10271">
      <w:r w:rsidRPr="00C10271">
        <w:t>Decide which edges are visible.</w:t>
      </w:r>
    </w:p>
    <w:p w14:paraId="38EF15A7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Step 3</w:t>
      </w:r>
    </w:p>
    <w:p w14:paraId="471E6735" w14:textId="77777777" w:rsidR="00C10271" w:rsidRPr="00C10271" w:rsidRDefault="00C10271" w:rsidP="00C10271">
      <w:r w:rsidRPr="00C10271">
        <w:t>Fill visible faces first.</w:t>
      </w:r>
    </w:p>
    <w:p w14:paraId="746A374A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Step 4</w:t>
      </w:r>
    </w:p>
    <w:p w14:paraId="29D80653" w14:textId="77777777" w:rsidR="00C10271" w:rsidRPr="00C10271" w:rsidRDefault="00C10271" w:rsidP="00C10271">
      <w:r w:rsidRPr="00C10271">
        <w:t>Draw visible edges on top.</w:t>
      </w:r>
    </w:p>
    <w:p w14:paraId="5F775C1E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Step 5</w:t>
      </w:r>
    </w:p>
    <w:p w14:paraId="0115CD0F" w14:textId="77777777" w:rsidR="00C10271" w:rsidRPr="00C10271" w:rsidRDefault="00C10271" w:rsidP="00C10271">
      <w:r w:rsidRPr="00C10271">
        <w:t>Draw hidden edges dashed only if pedagogically useful.</w:t>
      </w:r>
    </w:p>
    <w:p w14:paraId="3C6869FA" w14:textId="77777777" w:rsidR="00C10271" w:rsidRPr="00C10271" w:rsidRDefault="00C10271" w:rsidP="00C10271">
      <w:r w:rsidRPr="00C10271">
        <w:t>That order prevents clutter.</w:t>
      </w:r>
    </w:p>
    <w:p w14:paraId="0CB67823" w14:textId="77777777" w:rsidR="00C10271" w:rsidRPr="00C10271" w:rsidRDefault="00C10271" w:rsidP="00C10271">
      <w:r w:rsidRPr="00C10271">
        <w:pict w14:anchorId="69495BC0">
          <v:rect id="_x0000_i1186" style="width:0;height:1.5pt" o:hralign="center" o:hrstd="t" o:hr="t" fillcolor="#a0a0a0" stroked="f"/>
        </w:pict>
      </w:r>
    </w:p>
    <w:p w14:paraId="4F2B8D43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16. A reusable monochrome 3D style setup</w:t>
      </w:r>
    </w:p>
    <w:p w14:paraId="54D7262B" w14:textId="77777777" w:rsidR="00C10271" w:rsidRPr="00C10271" w:rsidRDefault="00C10271" w:rsidP="00C10271">
      <w:r w:rsidRPr="00C10271">
        <w:t>Here is a compact style library.</w:t>
      </w:r>
    </w:p>
    <w:p w14:paraId="5CE02FDD" w14:textId="77777777" w:rsidR="00C10271" w:rsidRPr="00C10271" w:rsidRDefault="00C10271" w:rsidP="00C10271">
      <w:r w:rsidRPr="00C10271">
        <w:t>\</w:t>
      </w:r>
      <w:proofErr w:type="spellStart"/>
      <w:r w:rsidRPr="00C10271">
        <w:t>usetikzlibrary</w:t>
      </w:r>
      <w:proofErr w:type="spellEnd"/>
      <w:r w:rsidRPr="00C10271">
        <w:t>{</w:t>
      </w:r>
      <w:proofErr w:type="spellStart"/>
      <w:r w:rsidRPr="00C10271">
        <w:t>calc,patterns</w:t>
      </w:r>
      <w:proofErr w:type="spellEnd"/>
      <w:r w:rsidRPr="00C10271">
        <w:t>}</w:t>
      </w:r>
      <w:r w:rsidRPr="00C10271">
        <w:br/>
      </w:r>
      <w:r w:rsidRPr="00C10271">
        <w:br/>
        <w:t>\</w:t>
      </w:r>
      <w:proofErr w:type="spellStart"/>
      <w:r w:rsidRPr="00C10271">
        <w:t>tikzset</w:t>
      </w:r>
      <w:proofErr w:type="spellEnd"/>
      <w:r w:rsidRPr="00C10271">
        <w:t>{</w:t>
      </w:r>
      <w:r w:rsidRPr="00C10271">
        <w:br/>
        <w:t xml:space="preserve">    visible edge/.style={draw=black, thick},</w:t>
      </w:r>
      <w:r w:rsidRPr="00C10271">
        <w:br/>
        <w:t xml:space="preserve">    hidden edge/.style={draw=black, dashed, thin},</w:t>
      </w:r>
      <w:r w:rsidRPr="00C10271">
        <w:br/>
      </w:r>
      <w:r w:rsidRPr="00C10271">
        <w:lastRenderedPageBreak/>
        <w:t xml:space="preserve">    face front/.style={draw=none, fill=gray!12},</w:t>
      </w:r>
      <w:r w:rsidRPr="00C10271">
        <w:br/>
        <w:t xml:space="preserve">    face side/.style={draw=none, fill=gray!22},</w:t>
      </w:r>
      <w:r w:rsidRPr="00C10271">
        <w:br/>
        <w:t xml:space="preserve">    face top/.style={draw=none, fill=gray!5},</w:t>
      </w:r>
      <w:r w:rsidRPr="00C10271">
        <w:br/>
        <w:t xml:space="preserve">    cut face/.style={draw=none, pattern=north east lines, pattern color=black},</w:t>
      </w:r>
      <w:r w:rsidRPr="00C10271">
        <w:br/>
        <w:t xml:space="preserve">    construction/.style={draw=black, thin, dotted},</w:t>
      </w:r>
      <w:r w:rsidRPr="00C10271">
        <w:br/>
        <w:t xml:space="preserve">    axis3d/.style={-&gt;, thick}</w:t>
      </w:r>
      <w:r w:rsidRPr="00C10271">
        <w:br/>
        <w:t>}</w:t>
      </w:r>
    </w:p>
    <w:p w14:paraId="1F990EDF" w14:textId="77777777" w:rsidR="00C10271" w:rsidRPr="00C10271" w:rsidRDefault="00C10271" w:rsidP="00C10271">
      <w:r w:rsidRPr="00C10271">
        <w:t>Then use:</w:t>
      </w:r>
    </w:p>
    <w:p w14:paraId="4DDC55D4" w14:textId="77777777" w:rsidR="00C10271" w:rsidRPr="00C10271" w:rsidRDefault="00C10271" w:rsidP="00C10271">
      <w:pPr>
        <w:numPr>
          <w:ilvl w:val="0"/>
          <w:numId w:val="17"/>
        </w:numPr>
      </w:pPr>
      <w:r w:rsidRPr="00C10271">
        <w:t xml:space="preserve">face front </w:t>
      </w:r>
    </w:p>
    <w:p w14:paraId="18D59789" w14:textId="77777777" w:rsidR="00C10271" w:rsidRPr="00C10271" w:rsidRDefault="00C10271" w:rsidP="00C10271">
      <w:pPr>
        <w:numPr>
          <w:ilvl w:val="0"/>
          <w:numId w:val="17"/>
        </w:numPr>
      </w:pPr>
      <w:r w:rsidRPr="00C10271">
        <w:t xml:space="preserve">face side </w:t>
      </w:r>
    </w:p>
    <w:p w14:paraId="55231D5D" w14:textId="77777777" w:rsidR="00C10271" w:rsidRPr="00C10271" w:rsidRDefault="00C10271" w:rsidP="00C10271">
      <w:pPr>
        <w:numPr>
          <w:ilvl w:val="0"/>
          <w:numId w:val="17"/>
        </w:numPr>
      </w:pPr>
      <w:r w:rsidRPr="00C10271">
        <w:t xml:space="preserve">face top </w:t>
      </w:r>
    </w:p>
    <w:p w14:paraId="3F2A5446" w14:textId="77777777" w:rsidR="00C10271" w:rsidRPr="00C10271" w:rsidRDefault="00C10271" w:rsidP="00C10271">
      <w:pPr>
        <w:numPr>
          <w:ilvl w:val="0"/>
          <w:numId w:val="17"/>
        </w:numPr>
      </w:pPr>
      <w:r w:rsidRPr="00C10271">
        <w:t xml:space="preserve">visible edge </w:t>
      </w:r>
    </w:p>
    <w:p w14:paraId="55EFD2F3" w14:textId="77777777" w:rsidR="00C10271" w:rsidRPr="00C10271" w:rsidRDefault="00C10271" w:rsidP="00C10271">
      <w:pPr>
        <w:numPr>
          <w:ilvl w:val="0"/>
          <w:numId w:val="17"/>
        </w:numPr>
      </w:pPr>
      <w:r w:rsidRPr="00C10271">
        <w:t xml:space="preserve">hidden edge </w:t>
      </w:r>
    </w:p>
    <w:p w14:paraId="6C7CA617" w14:textId="77777777" w:rsidR="00C10271" w:rsidRPr="00C10271" w:rsidRDefault="00C10271" w:rsidP="00C10271">
      <w:r w:rsidRPr="00C10271">
        <w:t>consistently.</w:t>
      </w:r>
    </w:p>
    <w:p w14:paraId="04FCBD31" w14:textId="77777777" w:rsidR="00C10271" w:rsidRPr="00C10271" w:rsidRDefault="00C10271" w:rsidP="00C10271">
      <w:r w:rsidRPr="00C10271">
        <w:pict w14:anchorId="3E51BFD3">
          <v:rect id="_x0000_i1187" style="width:0;height:1.5pt" o:hralign="center" o:hrstd="t" o:hr="t" fillcolor="#a0a0a0" stroked="f"/>
        </w:pict>
      </w:r>
    </w:p>
    <w:p w14:paraId="6EF2A597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17. How to draw true perspective with vanishing points</w:t>
      </w:r>
    </w:p>
    <w:p w14:paraId="6DC772CF" w14:textId="77777777" w:rsidR="00C10271" w:rsidRPr="00C10271" w:rsidRDefault="00C10271" w:rsidP="00C10271">
      <w:r w:rsidRPr="00C10271">
        <w:t>If you really want perspective, use this construction idea:</w:t>
      </w:r>
    </w:p>
    <w:p w14:paraId="178C7134" w14:textId="77777777" w:rsidR="00C10271" w:rsidRPr="00C10271" w:rsidRDefault="00C10271" w:rsidP="00C10271">
      <w:pPr>
        <w:numPr>
          <w:ilvl w:val="0"/>
          <w:numId w:val="18"/>
        </w:numPr>
      </w:pPr>
      <w:r w:rsidRPr="00C10271">
        <w:t xml:space="preserve">choose a horizon line </w:t>
      </w:r>
    </w:p>
    <w:p w14:paraId="01DF9111" w14:textId="77777777" w:rsidR="00C10271" w:rsidRPr="00C10271" w:rsidRDefault="00C10271" w:rsidP="00C10271">
      <w:pPr>
        <w:numPr>
          <w:ilvl w:val="0"/>
          <w:numId w:val="18"/>
        </w:numPr>
      </w:pPr>
      <w:r w:rsidRPr="00C10271">
        <w:t xml:space="preserve">choose one or two vanishing points </w:t>
      </w:r>
    </w:p>
    <w:p w14:paraId="78CCDCFD" w14:textId="77777777" w:rsidR="00C10271" w:rsidRPr="00C10271" w:rsidRDefault="00C10271" w:rsidP="00C10271">
      <w:pPr>
        <w:numPr>
          <w:ilvl w:val="0"/>
          <w:numId w:val="18"/>
        </w:numPr>
      </w:pPr>
      <w:r w:rsidRPr="00C10271">
        <w:t xml:space="preserve">draw front verticals </w:t>
      </w:r>
    </w:p>
    <w:p w14:paraId="6646CF5F" w14:textId="77777777" w:rsidR="00C10271" w:rsidRPr="00C10271" w:rsidRDefault="00C10271" w:rsidP="00C10271">
      <w:pPr>
        <w:numPr>
          <w:ilvl w:val="0"/>
          <w:numId w:val="18"/>
        </w:numPr>
      </w:pPr>
      <w:r w:rsidRPr="00C10271">
        <w:t xml:space="preserve">connect receding edges toward vanishing points </w:t>
      </w:r>
    </w:p>
    <w:p w14:paraId="458E4AD9" w14:textId="77777777" w:rsidR="00C10271" w:rsidRPr="00C10271" w:rsidRDefault="00C10271" w:rsidP="00C10271">
      <w:pPr>
        <w:numPr>
          <w:ilvl w:val="0"/>
          <w:numId w:val="18"/>
        </w:numPr>
      </w:pPr>
      <w:r w:rsidRPr="00C10271">
        <w:t xml:space="preserve">choose depth by intersecting perspective lines </w:t>
      </w:r>
    </w:p>
    <w:p w14:paraId="7EDA50C7" w14:textId="77777777" w:rsidR="00C10271" w:rsidRPr="00C10271" w:rsidRDefault="00C10271" w:rsidP="00C10271">
      <w:r w:rsidRPr="00C10271">
        <w:t xml:space="preserve">In </w:t>
      </w:r>
      <w:proofErr w:type="spellStart"/>
      <w:r w:rsidRPr="00C10271">
        <w:t>TikZ</w:t>
      </w:r>
      <w:proofErr w:type="spellEnd"/>
      <w:r w:rsidRPr="00C10271">
        <w:t xml:space="preserve"> this means you manually define vanishing points and intersections.</w:t>
      </w:r>
    </w:p>
    <w:p w14:paraId="1859DC5B" w14:textId="77777777" w:rsidR="00C10271" w:rsidRPr="00C10271" w:rsidRDefault="00C10271" w:rsidP="00C10271">
      <w:r w:rsidRPr="00C10271">
        <w:t>For example, conceptually:</w:t>
      </w:r>
    </w:p>
    <w:p w14:paraId="4A673E7D" w14:textId="77777777" w:rsidR="00C10271" w:rsidRPr="00C10271" w:rsidRDefault="00C10271" w:rsidP="00C10271">
      <w:r w:rsidRPr="00C10271">
        <w:t>\</w:t>
      </w:r>
      <w:proofErr w:type="gramStart"/>
      <w:r w:rsidRPr="00C10271">
        <w:t>coordinate</w:t>
      </w:r>
      <w:proofErr w:type="gramEnd"/>
      <w:r w:rsidRPr="00C10271">
        <w:t xml:space="preserve"> (VP1) at (-6,0);</w:t>
      </w:r>
      <w:r w:rsidRPr="00C10271">
        <w:br/>
        <w:t>\coordinate (VP2) at (6,0);</w:t>
      </w:r>
      <w:r w:rsidRPr="00C10271">
        <w:br/>
        <w:t>\coordinate (A) at (</w:t>
      </w:r>
      <w:proofErr w:type="gramStart"/>
      <w:r w:rsidRPr="00C10271">
        <w:t>0,-</w:t>
      </w:r>
      <w:proofErr w:type="gramEnd"/>
      <w:r w:rsidRPr="00C10271">
        <w:t>2);</w:t>
      </w:r>
      <w:r w:rsidRPr="00C10271">
        <w:br/>
        <w:t>\coordinate (B) at (0,1);</w:t>
      </w:r>
    </w:p>
    <w:p w14:paraId="75D51A6C" w14:textId="77777777" w:rsidR="00C10271" w:rsidRPr="00C10271" w:rsidRDefault="00C10271" w:rsidP="00C10271">
      <w:r w:rsidRPr="00C10271">
        <w:t>Then send edges of a box toward VP1 and VP2.</w:t>
      </w:r>
    </w:p>
    <w:p w14:paraId="0B639959" w14:textId="77777777" w:rsidR="00C10271" w:rsidRPr="00C10271" w:rsidRDefault="00C10271" w:rsidP="00C10271">
      <w:r w:rsidRPr="00C10271">
        <w:lastRenderedPageBreak/>
        <w:t>This is possible, but for math/ML books it is usually overkill and less readable than axonometric projection.</w:t>
      </w:r>
    </w:p>
    <w:p w14:paraId="06FEA568" w14:textId="77777777" w:rsidR="00C10271" w:rsidRPr="00C10271" w:rsidRDefault="00C10271" w:rsidP="00C10271">
      <w:r w:rsidRPr="00C10271">
        <w:pict w14:anchorId="6138CAC8">
          <v:rect id="_x0000_i1188" style="width:0;height:1.5pt" o:hralign="center" o:hrstd="t" o:hr="t" fillcolor="#a0a0a0" stroked="f"/>
        </w:pict>
      </w:r>
    </w:p>
    <w:p w14:paraId="721C317D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18. Recommendation for technical books</w:t>
      </w:r>
    </w:p>
    <w:p w14:paraId="3EA376C8" w14:textId="77777777" w:rsidR="00C10271" w:rsidRPr="00C10271" w:rsidRDefault="00C10271" w:rsidP="00C10271">
      <w:r w:rsidRPr="00C10271">
        <w:t>For a monochrome technical book, my recommendation is:</w:t>
      </w:r>
    </w:p>
    <w:p w14:paraId="20109F90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Use oblique projection for:</w:t>
      </w:r>
    </w:p>
    <w:p w14:paraId="38C62709" w14:textId="77777777" w:rsidR="00C10271" w:rsidRPr="00C10271" w:rsidRDefault="00C10271" w:rsidP="00C10271">
      <w:pPr>
        <w:numPr>
          <w:ilvl w:val="0"/>
          <w:numId w:val="19"/>
        </w:numPr>
      </w:pPr>
      <w:r w:rsidRPr="00C10271">
        <w:t xml:space="preserve">network blocks </w:t>
      </w:r>
    </w:p>
    <w:p w14:paraId="24D4684D" w14:textId="77777777" w:rsidR="00C10271" w:rsidRPr="00C10271" w:rsidRDefault="00C10271" w:rsidP="00C10271">
      <w:pPr>
        <w:numPr>
          <w:ilvl w:val="0"/>
          <w:numId w:val="19"/>
        </w:numPr>
      </w:pPr>
      <w:r w:rsidRPr="00C10271">
        <w:t xml:space="preserve">layer stacks </w:t>
      </w:r>
    </w:p>
    <w:p w14:paraId="03B21842" w14:textId="77777777" w:rsidR="00C10271" w:rsidRPr="00C10271" w:rsidRDefault="00C10271" w:rsidP="00C10271">
      <w:pPr>
        <w:numPr>
          <w:ilvl w:val="0"/>
          <w:numId w:val="19"/>
        </w:numPr>
      </w:pPr>
      <w:r w:rsidRPr="00C10271">
        <w:t xml:space="preserve">tensor volumes </w:t>
      </w:r>
    </w:p>
    <w:p w14:paraId="62595DFD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Use axonometric/isometric projection for:</w:t>
      </w:r>
    </w:p>
    <w:p w14:paraId="19778DBA" w14:textId="77777777" w:rsidR="00C10271" w:rsidRPr="00C10271" w:rsidRDefault="00C10271" w:rsidP="00C10271">
      <w:pPr>
        <w:numPr>
          <w:ilvl w:val="0"/>
          <w:numId w:val="20"/>
        </w:numPr>
      </w:pPr>
      <w:r w:rsidRPr="00C10271">
        <w:t xml:space="preserve">coordinate geometry </w:t>
      </w:r>
    </w:p>
    <w:p w14:paraId="1A84D1BE" w14:textId="77777777" w:rsidR="00C10271" w:rsidRPr="00C10271" w:rsidRDefault="00C10271" w:rsidP="00C10271">
      <w:pPr>
        <w:numPr>
          <w:ilvl w:val="0"/>
          <w:numId w:val="20"/>
        </w:numPr>
      </w:pPr>
      <w:r w:rsidRPr="00C10271">
        <w:t xml:space="preserve">cubes, planes, vectors </w:t>
      </w:r>
    </w:p>
    <w:p w14:paraId="746F3033" w14:textId="77777777" w:rsidR="00C10271" w:rsidRPr="00C10271" w:rsidRDefault="00C10271" w:rsidP="00C10271">
      <w:pPr>
        <w:numPr>
          <w:ilvl w:val="0"/>
          <w:numId w:val="20"/>
        </w:numPr>
      </w:pPr>
      <w:r w:rsidRPr="00C10271">
        <w:t xml:space="preserve">mathematical 3D sketches </w:t>
      </w:r>
    </w:p>
    <w:p w14:paraId="68990DFC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Use true perspective only for:</w:t>
      </w:r>
    </w:p>
    <w:p w14:paraId="52BA6752" w14:textId="77777777" w:rsidR="00C10271" w:rsidRPr="00C10271" w:rsidRDefault="00C10271" w:rsidP="00C10271">
      <w:pPr>
        <w:numPr>
          <w:ilvl w:val="0"/>
          <w:numId w:val="21"/>
        </w:numPr>
      </w:pPr>
      <w:r w:rsidRPr="00C10271">
        <w:t xml:space="preserve">visual explanation of viewpoint </w:t>
      </w:r>
    </w:p>
    <w:p w14:paraId="541A8868" w14:textId="77777777" w:rsidR="00C10271" w:rsidRPr="00C10271" w:rsidRDefault="00C10271" w:rsidP="00C10271">
      <w:pPr>
        <w:numPr>
          <w:ilvl w:val="0"/>
          <w:numId w:val="21"/>
        </w:numPr>
      </w:pPr>
      <w:r w:rsidRPr="00C10271">
        <w:t xml:space="preserve">rare illustrative scenes </w:t>
      </w:r>
    </w:p>
    <w:p w14:paraId="18EFF2E6" w14:textId="77777777" w:rsidR="00C10271" w:rsidRPr="00C10271" w:rsidRDefault="00C10271" w:rsidP="00C10271">
      <w:r w:rsidRPr="00C10271">
        <w:t>That balance gives the cleanest results.</w:t>
      </w:r>
    </w:p>
    <w:p w14:paraId="4846115C" w14:textId="77777777" w:rsidR="00C10271" w:rsidRPr="00C10271" w:rsidRDefault="00C10271" w:rsidP="00C10271">
      <w:r w:rsidRPr="00C10271">
        <w:pict w14:anchorId="5AC83F49">
          <v:rect id="_x0000_i1189" style="width:0;height:1.5pt" o:hralign="center" o:hrstd="t" o:hr="t" fillcolor="#a0a0a0" stroked="f"/>
        </w:pict>
      </w:r>
    </w:p>
    <w:p w14:paraId="4314CBEA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19. Common mistakes</w:t>
      </w:r>
    </w:p>
    <w:p w14:paraId="0FDFB384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Too many dashed edges</w:t>
      </w:r>
    </w:p>
    <w:p w14:paraId="13F68AD3" w14:textId="77777777" w:rsidR="00C10271" w:rsidRPr="00C10271" w:rsidRDefault="00C10271" w:rsidP="00C10271">
      <w:r w:rsidRPr="00C10271">
        <w:t>This makes the object visually noisy.</w:t>
      </w:r>
    </w:p>
    <w:p w14:paraId="74387925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Over-shading</w:t>
      </w:r>
    </w:p>
    <w:p w14:paraId="358C7EFF" w14:textId="77777777" w:rsidR="00C10271" w:rsidRPr="00C10271" w:rsidRDefault="00C10271" w:rsidP="00C10271">
      <w:r w:rsidRPr="00C10271">
        <w:t>Subtle grayscale often prints badly.</w:t>
      </w:r>
    </w:p>
    <w:p w14:paraId="69F0CE88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Inconsistent depth direction</w:t>
      </w:r>
    </w:p>
    <w:p w14:paraId="563025B3" w14:textId="77777777" w:rsidR="00C10271" w:rsidRPr="00C10271" w:rsidRDefault="00C10271" w:rsidP="00C10271">
      <w:r w:rsidRPr="00C10271">
        <w:t>All objects in the same figure should recede in the same direction unless there is a reason not to.</w:t>
      </w:r>
    </w:p>
    <w:p w14:paraId="10232C41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Hidden edges everywhere</w:t>
      </w:r>
    </w:p>
    <w:p w14:paraId="3065867E" w14:textId="77777777" w:rsidR="00C10271" w:rsidRPr="00C10271" w:rsidRDefault="00C10271" w:rsidP="00C10271">
      <w:r w:rsidRPr="00C10271">
        <w:lastRenderedPageBreak/>
        <w:t>Only include hidden edges when they teach something.</w:t>
      </w:r>
    </w:p>
    <w:p w14:paraId="41E55130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No contour hierarchy</w:t>
      </w:r>
    </w:p>
    <w:p w14:paraId="156867DF" w14:textId="77777777" w:rsidR="00C10271" w:rsidRPr="00C10271" w:rsidRDefault="00C10271" w:rsidP="00C10271">
      <w:r w:rsidRPr="00C10271">
        <w:t>Outer silhouette should usually be strongest.</w:t>
      </w:r>
    </w:p>
    <w:p w14:paraId="616589C9" w14:textId="77777777" w:rsidR="00C10271" w:rsidRPr="00C10271" w:rsidRDefault="00C10271" w:rsidP="00C10271">
      <w:r w:rsidRPr="00C10271">
        <w:pict w14:anchorId="4F30AB2F">
          <v:rect id="_x0000_i1190" style="width:0;height:1.5pt" o:hralign="center" o:hrstd="t" o:hr="t" fillcolor="#a0a0a0" stroked="f"/>
        </w:pict>
      </w:r>
    </w:p>
    <w:p w14:paraId="0F63D191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20. A practical recipe for monochrome 3D figures</w:t>
      </w:r>
    </w:p>
    <w:p w14:paraId="036B7096" w14:textId="77777777" w:rsidR="00C10271" w:rsidRPr="00C10271" w:rsidRDefault="00C10271" w:rsidP="00C10271">
      <w:r w:rsidRPr="00C10271">
        <w:t>Here is the method I would actually use.</w:t>
      </w:r>
    </w:p>
    <w:p w14:paraId="4BCAD3DA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For box-like objects</w:t>
      </w:r>
    </w:p>
    <w:p w14:paraId="3F2E363A" w14:textId="77777777" w:rsidR="00C10271" w:rsidRPr="00C10271" w:rsidRDefault="00C10271" w:rsidP="00C10271">
      <w:pPr>
        <w:numPr>
          <w:ilvl w:val="0"/>
          <w:numId w:val="22"/>
        </w:numPr>
      </w:pPr>
      <w:r w:rsidRPr="00C10271">
        <w:t xml:space="preserve">Draw front face. </w:t>
      </w:r>
    </w:p>
    <w:p w14:paraId="6AE3155A" w14:textId="77777777" w:rsidR="00C10271" w:rsidRPr="00C10271" w:rsidRDefault="00C10271" w:rsidP="00C10271">
      <w:pPr>
        <w:numPr>
          <w:ilvl w:val="0"/>
          <w:numId w:val="22"/>
        </w:numPr>
      </w:pPr>
      <w:r w:rsidRPr="00C10271">
        <w:t xml:space="preserve">Copy it with a fixed offset. </w:t>
      </w:r>
    </w:p>
    <w:p w14:paraId="24B70613" w14:textId="77777777" w:rsidR="00C10271" w:rsidRPr="00C10271" w:rsidRDefault="00C10271" w:rsidP="00C10271">
      <w:pPr>
        <w:numPr>
          <w:ilvl w:val="0"/>
          <w:numId w:val="22"/>
        </w:numPr>
      </w:pPr>
      <w:r w:rsidRPr="00C10271">
        <w:t xml:space="preserve">Connect corners. </w:t>
      </w:r>
    </w:p>
    <w:p w14:paraId="1C70BB6E" w14:textId="77777777" w:rsidR="00C10271" w:rsidRPr="00C10271" w:rsidRDefault="00C10271" w:rsidP="00C10271">
      <w:pPr>
        <w:numPr>
          <w:ilvl w:val="0"/>
          <w:numId w:val="22"/>
        </w:numPr>
      </w:pPr>
      <w:r w:rsidRPr="00C10271">
        <w:t xml:space="preserve">Fill top/side/front differently. </w:t>
      </w:r>
    </w:p>
    <w:p w14:paraId="2BD32B1A" w14:textId="77777777" w:rsidR="00C10271" w:rsidRPr="00C10271" w:rsidRDefault="00C10271" w:rsidP="00C10271">
      <w:pPr>
        <w:numPr>
          <w:ilvl w:val="0"/>
          <w:numId w:val="22"/>
        </w:numPr>
      </w:pPr>
      <w:r w:rsidRPr="00C10271">
        <w:t xml:space="preserve">Make visible edges solid thick. </w:t>
      </w:r>
    </w:p>
    <w:p w14:paraId="5F294A80" w14:textId="77777777" w:rsidR="00C10271" w:rsidRPr="00C10271" w:rsidRDefault="00C10271" w:rsidP="00C10271">
      <w:pPr>
        <w:numPr>
          <w:ilvl w:val="0"/>
          <w:numId w:val="22"/>
        </w:numPr>
      </w:pPr>
      <w:r w:rsidRPr="00C10271">
        <w:t xml:space="preserve">Make hidden edges dashed thin. </w:t>
      </w:r>
    </w:p>
    <w:p w14:paraId="4E1C0A55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For mathematical 3D coordinate drawings</w:t>
      </w:r>
    </w:p>
    <w:p w14:paraId="24C5460F" w14:textId="77777777" w:rsidR="00C10271" w:rsidRPr="00C10271" w:rsidRDefault="00C10271" w:rsidP="00C10271">
      <w:pPr>
        <w:numPr>
          <w:ilvl w:val="0"/>
          <w:numId w:val="23"/>
        </w:numPr>
      </w:pPr>
      <w:r w:rsidRPr="00C10271">
        <w:t>Define projected axes using x</w:t>
      </w:r>
      <w:proofErr w:type="gramStart"/>
      <w:r w:rsidRPr="00C10271">
        <w:t>={</w:t>
      </w:r>
      <w:proofErr w:type="gramEnd"/>
      <w:r w:rsidRPr="00C10271">
        <w:t>(...)}, y</w:t>
      </w:r>
      <w:proofErr w:type="gramStart"/>
      <w:r w:rsidRPr="00C10271">
        <w:t>={</w:t>
      </w:r>
      <w:proofErr w:type="gramEnd"/>
      <w:r w:rsidRPr="00C10271">
        <w:t>(...)}, z</w:t>
      </w:r>
      <w:proofErr w:type="gramStart"/>
      <w:r w:rsidRPr="00C10271">
        <w:t>={</w:t>
      </w:r>
      <w:proofErr w:type="gramEnd"/>
      <w:r w:rsidRPr="00C10271">
        <w:t xml:space="preserve">(...)}. </w:t>
      </w:r>
    </w:p>
    <w:p w14:paraId="3F1D657F" w14:textId="77777777" w:rsidR="00C10271" w:rsidRPr="00C10271" w:rsidRDefault="00C10271" w:rsidP="00C10271">
      <w:pPr>
        <w:numPr>
          <w:ilvl w:val="0"/>
          <w:numId w:val="23"/>
        </w:numPr>
      </w:pPr>
      <w:r w:rsidRPr="00C10271">
        <w:t xml:space="preserve">Specify points in 3D coordinates. </w:t>
      </w:r>
    </w:p>
    <w:p w14:paraId="65CB8DE1" w14:textId="77777777" w:rsidR="00C10271" w:rsidRPr="00C10271" w:rsidRDefault="00C10271" w:rsidP="00C10271">
      <w:pPr>
        <w:numPr>
          <w:ilvl w:val="0"/>
          <w:numId w:val="23"/>
        </w:numPr>
      </w:pPr>
      <w:r w:rsidRPr="00C10271">
        <w:t xml:space="preserve">Fill the most informative visible faces. </w:t>
      </w:r>
    </w:p>
    <w:p w14:paraId="4D0EDB49" w14:textId="77777777" w:rsidR="00C10271" w:rsidRPr="00C10271" w:rsidRDefault="00C10271" w:rsidP="00C10271">
      <w:pPr>
        <w:numPr>
          <w:ilvl w:val="0"/>
          <w:numId w:val="23"/>
        </w:numPr>
      </w:pPr>
      <w:r w:rsidRPr="00C10271">
        <w:t xml:space="preserve">Use dashed lines sparingly for hidden geometry. </w:t>
      </w:r>
    </w:p>
    <w:p w14:paraId="4DFF6499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For curved solids</w:t>
      </w:r>
    </w:p>
    <w:p w14:paraId="59C31CB2" w14:textId="77777777" w:rsidR="00C10271" w:rsidRPr="00C10271" w:rsidRDefault="00C10271" w:rsidP="00C10271">
      <w:pPr>
        <w:numPr>
          <w:ilvl w:val="0"/>
          <w:numId w:val="24"/>
        </w:numPr>
      </w:pPr>
      <w:r w:rsidRPr="00C10271">
        <w:t xml:space="preserve">Use ellipses for circular faces. </w:t>
      </w:r>
    </w:p>
    <w:p w14:paraId="2D30ADB6" w14:textId="77777777" w:rsidR="00C10271" w:rsidRPr="00C10271" w:rsidRDefault="00C10271" w:rsidP="00C10271">
      <w:pPr>
        <w:numPr>
          <w:ilvl w:val="0"/>
          <w:numId w:val="24"/>
        </w:numPr>
      </w:pPr>
      <w:r w:rsidRPr="00C10271">
        <w:t xml:space="preserve">Front half of ellipse solid, back half dashed. </w:t>
      </w:r>
    </w:p>
    <w:p w14:paraId="3F84D8D0" w14:textId="77777777" w:rsidR="00C10271" w:rsidRPr="00C10271" w:rsidRDefault="00C10271" w:rsidP="00C10271">
      <w:pPr>
        <w:numPr>
          <w:ilvl w:val="0"/>
          <w:numId w:val="24"/>
        </w:numPr>
      </w:pPr>
      <w:r w:rsidRPr="00C10271">
        <w:t xml:space="preserve">Connect contour generators with solid lines. </w:t>
      </w:r>
    </w:p>
    <w:p w14:paraId="667E7828" w14:textId="77777777" w:rsidR="00C10271" w:rsidRPr="00C10271" w:rsidRDefault="00C10271" w:rsidP="00C10271">
      <w:r w:rsidRPr="00C10271">
        <w:t>That covers most needs.</w:t>
      </w:r>
    </w:p>
    <w:p w14:paraId="1CD47325" w14:textId="77777777" w:rsidR="00C10271" w:rsidRPr="00C10271" w:rsidRDefault="00C10271" w:rsidP="00C10271">
      <w:r w:rsidRPr="00C10271">
        <w:pict w14:anchorId="192417D9">
          <v:rect id="_x0000_i1191" style="width:0;height:1.5pt" o:hralign="center" o:hrstd="t" o:hr="t" fillcolor="#a0a0a0" stroked="f"/>
        </w:pict>
      </w:r>
    </w:p>
    <w:p w14:paraId="1D521967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21. Minimal complete example: monochrome 3D cube with reusable styles</w:t>
      </w:r>
    </w:p>
    <w:p w14:paraId="71A5386A" w14:textId="77777777" w:rsidR="00C10271" w:rsidRPr="00C10271" w:rsidRDefault="00C10271" w:rsidP="00C10271">
      <w:r w:rsidRPr="00C10271">
        <w:lastRenderedPageBreak/>
        <w:t>\</w:t>
      </w:r>
      <w:proofErr w:type="spellStart"/>
      <w:r w:rsidRPr="00C10271">
        <w:t>documentclass</w:t>
      </w:r>
      <w:proofErr w:type="spellEnd"/>
      <w:r w:rsidRPr="00C10271">
        <w:t>{article}</w:t>
      </w:r>
      <w:r w:rsidRPr="00C10271">
        <w:br/>
        <w:t>\</w:t>
      </w:r>
      <w:proofErr w:type="spellStart"/>
      <w:r w:rsidRPr="00C10271">
        <w:t>usepackage</w:t>
      </w:r>
      <w:proofErr w:type="spellEnd"/>
      <w:r w:rsidRPr="00C10271">
        <w:t>{</w:t>
      </w:r>
      <w:proofErr w:type="spellStart"/>
      <w:r w:rsidRPr="00C10271">
        <w:t>tikz</w:t>
      </w:r>
      <w:proofErr w:type="spellEnd"/>
      <w:r w:rsidRPr="00C10271">
        <w:t>}</w:t>
      </w:r>
      <w:r w:rsidRPr="00C10271">
        <w:br/>
        <w:t>\</w:t>
      </w:r>
      <w:proofErr w:type="spellStart"/>
      <w:r w:rsidRPr="00C10271">
        <w:t>usetikzlibrary</w:t>
      </w:r>
      <w:proofErr w:type="spellEnd"/>
      <w:r w:rsidRPr="00C10271">
        <w:t>{</w:t>
      </w:r>
      <w:proofErr w:type="spellStart"/>
      <w:r w:rsidRPr="00C10271">
        <w:t>calc,patterns</w:t>
      </w:r>
      <w:proofErr w:type="spellEnd"/>
      <w:r w:rsidRPr="00C10271">
        <w:t>}</w:t>
      </w:r>
      <w:r w:rsidRPr="00C10271">
        <w:br/>
      </w:r>
      <w:r w:rsidRPr="00C10271">
        <w:br/>
        <w:t>\</w:t>
      </w:r>
      <w:proofErr w:type="spellStart"/>
      <w:r w:rsidRPr="00C10271">
        <w:t>tikzset</w:t>
      </w:r>
      <w:proofErr w:type="spellEnd"/>
      <w:r w:rsidRPr="00C10271">
        <w:t>{</w:t>
      </w:r>
      <w:r w:rsidRPr="00C10271">
        <w:br/>
        <w:t xml:space="preserve">    visible edge/.style={draw=black, thick},</w:t>
      </w:r>
      <w:r w:rsidRPr="00C10271">
        <w:br/>
        <w:t xml:space="preserve">    hidden edge/.style={draw=black, dashed, thin},</w:t>
      </w:r>
      <w:r w:rsidRPr="00C10271">
        <w:br/>
        <w:t xml:space="preserve">    face front/.style={draw=none, fill=gray!12},</w:t>
      </w:r>
      <w:r w:rsidRPr="00C10271">
        <w:br/>
        <w:t xml:space="preserve">    face side/.style={draw=none, fill=gray!22},</w:t>
      </w:r>
      <w:r w:rsidRPr="00C10271">
        <w:br/>
        <w:t xml:space="preserve">    face top/.style={draw=none, fill=gray!5}</w:t>
      </w:r>
      <w:r w:rsidRPr="00C10271">
        <w:br/>
        <w:t>}</w:t>
      </w:r>
      <w:r w:rsidRPr="00C10271">
        <w:br/>
      </w:r>
      <w:r w:rsidRPr="00C10271">
        <w:br/>
        <w:t>\begin{document}</w:t>
      </w:r>
      <w:r w:rsidRPr="00C10271">
        <w:br/>
      </w:r>
      <w:r w:rsidRPr="00C10271">
        <w:br/>
        <w:t>\begin{</w:t>
      </w:r>
      <w:proofErr w:type="spellStart"/>
      <w:r w:rsidRPr="00C10271">
        <w:t>tikzpicture</w:t>
      </w:r>
      <w:proofErr w:type="spellEnd"/>
      <w:r w:rsidRPr="00C10271">
        <w:t>}</w:t>
      </w:r>
      <w:r w:rsidRPr="00C10271">
        <w:br/>
        <w:t xml:space="preserve">    \coordinate (A) at (0,0);</w:t>
      </w:r>
      <w:r w:rsidRPr="00C10271">
        <w:br/>
        <w:t xml:space="preserve">    \coordinate (B) at (2.5,0);</w:t>
      </w:r>
      <w:r w:rsidRPr="00C10271">
        <w:br/>
        <w:t xml:space="preserve">    \coordinate (C) at (2.5,2.2);</w:t>
      </w:r>
      <w:r w:rsidRPr="00C10271">
        <w:br/>
        <w:t xml:space="preserve">    \coordinate (D) at (0,2.2);</w:t>
      </w:r>
      <w:r w:rsidRPr="00C10271">
        <w:br/>
      </w:r>
      <w:r w:rsidRPr="00C10271">
        <w:br/>
        <w:t xml:space="preserve">    \coordinate (E) at ($(A)+(1,0.8)$);</w:t>
      </w:r>
      <w:r w:rsidRPr="00C10271">
        <w:br/>
        <w:t xml:space="preserve">    \coordinate (F) at ($(B)+(1,0.8)$);</w:t>
      </w:r>
      <w:r w:rsidRPr="00C10271">
        <w:br/>
        <w:t xml:space="preserve">    \coordinate (G) at ($(C)+(1,0.8)$);</w:t>
      </w:r>
      <w:r w:rsidRPr="00C10271">
        <w:br/>
        <w:t xml:space="preserve">    \coordinate (H) at ($(D)+(1,0.8)$);</w:t>
      </w:r>
      <w:r w:rsidRPr="00C10271">
        <w:br/>
      </w:r>
      <w:r w:rsidRPr="00C10271">
        <w:br/>
        <w:t xml:space="preserve">    \fill[face front] (A) -- (B) -- (C) -- (D) -- cycle;</w:t>
      </w:r>
      <w:r w:rsidRPr="00C10271">
        <w:br/>
        <w:t xml:space="preserve">    \fill[face side]  (B) -- (F) -- (G) -- (C) -- cycle;</w:t>
      </w:r>
      <w:r w:rsidRPr="00C10271">
        <w:br/>
        <w:t xml:space="preserve">    \fill[face top]   (D) -- (C) -- (G) -- (H) -- cycle;</w:t>
      </w:r>
      <w:r w:rsidRPr="00C10271">
        <w:br/>
      </w:r>
      <w:r w:rsidRPr="00C10271">
        <w:br/>
        <w:t xml:space="preserve">    \draw[visible edge] (A) -- (B) -- (C) -- (D) -- cycle;</w:t>
      </w:r>
      <w:r w:rsidRPr="00C10271">
        <w:br/>
        <w:t xml:space="preserve">    \draw[visible edge] (B) -- (F) -- (G) -- (C);</w:t>
      </w:r>
      <w:r w:rsidRPr="00C10271">
        <w:br/>
        <w:t xml:space="preserve">    \draw[visible edge] (D) -- (H) -- (G);</w:t>
      </w:r>
      <w:r w:rsidRPr="00C10271">
        <w:br/>
      </w:r>
      <w:r w:rsidRPr="00C10271">
        <w:br/>
        <w:t xml:space="preserve">    \draw[hidden edge] (A) -- (E) -- (F);</w:t>
      </w:r>
      <w:r w:rsidRPr="00C10271">
        <w:br/>
        <w:t xml:space="preserve">    \draw[hidden edge] (E) -- (H);</w:t>
      </w:r>
      <w:r w:rsidRPr="00C10271">
        <w:br/>
        <w:t>\end{</w:t>
      </w:r>
      <w:proofErr w:type="spellStart"/>
      <w:r w:rsidRPr="00C10271">
        <w:t>tikzpicture</w:t>
      </w:r>
      <w:proofErr w:type="spellEnd"/>
      <w:r w:rsidRPr="00C10271">
        <w:t>}</w:t>
      </w:r>
      <w:r w:rsidRPr="00C10271">
        <w:br/>
      </w:r>
      <w:r w:rsidRPr="00C10271">
        <w:br/>
        <w:t>\end{document}</w:t>
      </w:r>
    </w:p>
    <w:p w14:paraId="6A723CF5" w14:textId="77777777" w:rsidR="00C10271" w:rsidRPr="00C10271" w:rsidRDefault="00C10271" w:rsidP="00C10271">
      <w:r w:rsidRPr="00C10271">
        <w:lastRenderedPageBreak/>
        <w:t>This is a strong starting template.</w:t>
      </w:r>
    </w:p>
    <w:p w14:paraId="3B9965FC" w14:textId="77777777" w:rsidR="00C10271" w:rsidRPr="00C10271" w:rsidRDefault="00C10271" w:rsidP="00C10271">
      <w:r w:rsidRPr="00C10271">
        <w:pict w14:anchorId="18B39748">
          <v:rect id="_x0000_i1192" style="width:0;height:1.5pt" o:hralign="center" o:hrstd="t" o:hr="t" fillcolor="#a0a0a0" stroked="f"/>
        </w:pict>
      </w:r>
    </w:p>
    <w:p w14:paraId="06EA4C5E" w14:textId="77777777" w:rsidR="00C10271" w:rsidRPr="00C10271" w:rsidRDefault="00C10271" w:rsidP="00C10271">
      <w:pPr>
        <w:rPr>
          <w:b/>
          <w:bCs/>
        </w:rPr>
      </w:pPr>
      <w:r w:rsidRPr="00C10271">
        <w:rPr>
          <w:b/>
          <w:bCs/>
        </w:rPr>
        <w:t>22. Deep principle</w:t>
      </w:r>
    </w:p>
    <w:p w14:paraId="65806120" w14:textId="77777777" w:rsidR="00C10271" w:rsidRPr="00C10271" w:rsidRDefault="00C10271" w:rsidP="00C10271">
      <w:r w:rsidRPr="00C10271">
        <w:t>A monochrome 3D figure is successful when:</w:t>
      </w:r>
    </w:p>
    <w:p w14:paraId="091B048F" w14:textId="77777777" w:rsidR="00C10271" w:rsidRPr="00C10271" w:rsidRDefault="00C10271" w:rsidP="00C10271">
      <w:r w:rsidRPr="00C10271">
        <w:t>even if all fills are removed, the object still reads correctly from edges and projection alone.</w:t>
      </w:r>
    </w:p>
    <w:p w14:paraId="6C8AA60F" w14:textId="77777777" w:rsidR="00C10271" w:rsidRPr="00C10271" w:rsidRDefault="00C10271" w:rsidP="00C10271">
      <w:r w:rsidRPr="00C10271">
        <w:t>That is the gold standard.</w:t>
      </w:r>
    </w:p>
    <w:p w14:paraId="1E116B90" w14:textId="77777777" w:rsidR="00C10271" w:rsidRPr="00C10271" w:rsidRDefault="00C10271" w:rsidP="00C10271">
      <w:r w:rsidRPr="00C10271">
        <w:t>The fill should help, not rescue, the geometry.</w:t>
      </w:r>
    </w:p>
    <w:p w14:paraId="53754630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A2D"/>
    <w:multiLevelType w:val="multilevel"/>
    <w:tmpl w:val="3234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099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25B4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65340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0525A"/>
    <w:multiLevelType w:val="multilevel"/>
    <w:tmpl w:val="101E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F5761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48C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66B9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12E52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23069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9150F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3573E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464D2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6270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27D17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C17A6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51A2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53635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E43C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C26E4"/>
    <w:multiLevelType w:val="multilevel"/>
    <w:tmpl w:val="4AD6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086596"/>
    <w:multiLevelType w:val="multilevel"/>
    <w:tmpl w:val="CBDE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E10979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10203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9733A"/>
    <w:multiLevelType w:val="multilevel"/>
    <w:tmpl w:val="37F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14771">
    <w:abstractNumId w:val="13"/>
  </w:num>
  <w:num w:numId="2" w16cid:durableId="888763114">
    <w:abstractNumId w:val="14"/>
  </w:num>
  <w:num w:numId="3" w16cid:durableId="1845198104">
    <w:abstractNumId w:val="15"/>
  </w:num>
  <w:num w:numId="4" w16cid:durableId="1524393109">
    <w:abstractNumId w:val="18"/>
  </w:num>
  <w:num w:numId="5" w16cid:durableId="1546520471">
    <w:abstractNumId w:val="17"/>
  </w:num>
  <w:num w:numId="6" w16cid:durableId="575672195">
    <w:abstractNumId w:val="11"/>
  </w:num>
  <w:num w:numId="7" w16cid:durableId="38090466">
    <w:abstractNumId w:val="10"/>
  </w:num>
  <w:num w:numId="8" w16cid:durableId="1845898123">
    <w:abstractNumId w:val="9"/>
  </w:num>
  <w:num w:numId="9" w16cid:durableId="2074041066">
    <w:abstractNumId w:val="6"/>
  </w:num>
  <w:num w:numId="10" w16cid:durableId="1037582241">
    <w:abstractNumId w:val="23"/>
  </w:num>
  <w:num w:numId="11" w16cid:durableId="1388384060">
    <w:abstractNumId w:val="7"/>
  </w:num>
  <w:num w:numId="12" w16cid:durableId="37945517">
    <w:abstractNumId w:val="3"/>
  </w:num>
  <w:num w:numId="13" w16cid:durableId="34233176">
    <w:abstractNumId w:val="1"/>
  </w:num>
  <w:num w:numId="14" w16cid:durableId="1784495685">
    <w:abstractNumId w:val="22"/>
  </w:num>
  <w:num w:numId="15" w16cid:durableId="2064980845">
    <w:abstractNumId w:val="5"/>
  </w:num>
  <w:num w:numId="16" w16cid:durableId="642541463">
    <w:abstractNumId w:val="12"/>
  </w:num>
  <w:num w:numId="17" w16cid:durableId="1667898860">
    <w:abstractNumId w:val="16"/>
  </w:num>
  <w:num w:numId="18" w16cid:durableId="57823335">
    <w:abstractNumId w:val="4"/>
  </w:num>
  <w:num w:numId="19" w16cid:durableId="895510505">
    <w:abstractNumId w:val="8"/>
  </w:num>
  <w:num w:numId="20" w16cid:durableId="370883533">
    <w:abstractNumId w:val="2"/>
  </w:num>
  <w:num w:numId="21" w16cid:durableId="674769614">
    <w:abstractNumId w:val="21"/>
  </w:num>
  <w:num w:numId="22" w16cid:durableId="387267253">
    <w:abstractNumId w:val="20"/>
  </w:num>
  <w:num w:numId="23" w16cid:durableId="3214106">
    <w:abstractNumId w:val="19"/>
  </w:num>
  <w:num w:numId="24" w16cid:durableId="197154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71"/>
    <w:rsid w:val="00031437"/>
    <w:rsid w:val="002F4B4F"/>
    <w:rsid w:val="00A233E2"/>
    <w:rsid w:val="00AD1B68"/>
    <w:rsid w:val="00C06288"/>
    <w:rsid w:val="00C10271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7217"/>
  <w15:chartTrackingRefBased/>
  <w15:docId w15:val="{D4CB2A60-0E41-43C4-B0B3-F83FDC56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2026-03-21T21:03:00Z</dcterms:created>
  <dcterms:modified xsi:type="dcterms:W3CDTF">2026-03-21T22:40:00Z</dcterms:modified>
</cp:coreProperties>
</file>