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08DD7" w14:textId="77777777" w:rsidR="006822FD" w:rsidRDefault="006822FD" w:rsidP="006822FD">
      <w:pPr>
        <w:pStyle w:val="DBTitel"/>
        <w:spacing w:before="560"/>
        <w:rPr>
          <w:color w:val="4472C4" w:themeColor="accent1"/>
        </w:rPr>
      </w:pPr>
      <w:bookmarkStart w:id="0" w:name="_GoBack"/>
      <w:bookmarkEnd w:id="0"/>
      <w:r w:rsidRPr="00F0727A">
        <w:rPr>
          <w:rFonts w:ascii="Times New Roman" w:hAnsi="Times New Roman" w:cs="Times New Roman"/>
          <w:noProof/>
          <w:lang w:eastAsia="de-DE"/>
        </w:rPr>
        <w:drawing>
          <wp:inline distT="0" distB="0" distL="0" distR="0" wp14:anchorId="091CEBC1" wp14:editId="358D0436">
            <wp:extent cx="2190476" cy="1323810"/>
            <wp:effectExtent l="0" t="0" r="635" b="0"/>
            <wp:docPr id="1" name="Grafik 1" descr="Alternativtext für das Firmenlogo" title="Titel des Firmen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utor.png"/>
                    <pic:cNvPicPr/>
                  </pic:nvPicPr>
                  <pic:blipFill>
                    <a:blip r:embed="rId8">
                      <a:extLst>
                        <a:ext uri="{28A0092B-C50C-407E-A947-70E740481C1C}">
                          <a14:useLocalDpi xmlns:a14="http://schemas.microsoft.com/office/drawing/2010/main" val="0"/>
                        </a:ext>
                      </a:extLst>
                    </a:blip>
                    <a:stretch>
                      <a:fillRect/>
                    </a:stretch>
                  </pic:blipFill>
                  <pic:spPr>
                    <a:xfrm>
                      <a:off x="0" y="0"/>
                      <a:ext cx="2190476" cy="1323810"/>
                    </a:xfrm>
                    <a:prstGeom prst="rect">
                      <a:avLst/>
                    </a:prstGeom>
                  </pic:spPr>
                </pic:pic>
              </a:graphicData>
            </a:graphic>
          </wp:inline>
        </w:drawing>
      </w:r>
    </w:p>
    <w:p w14:paraId="6FB13CAC" w14:textId="42F1F2E1" w:rsidR="00A03639" w:rsidRPr="00245E29" w:rsidRDefault="00074C82" w:rsidP="00A03639">
      <w:pPr>
        <w:pStyle w:val="DBTitel"/>
        <w:rPr>
          <w:color w:val="4472C4" w:themeColor="accent1"/>
        </w:rPr>
      </w:pPr>
      <w:r w:rsidRPr="00074C82">
        <w:rPr>
          <w:color w:val="4472C4" w:themeColor="accent1"/>
        </w:rPr>
        <w:t>Grundanforderungskatalog BCM</w:t>
      </w:r>
      <w:r w:rsidR="00A36006" w:rsidRPr="00A36006">
        <w:rPr>
          <w:color w:val="4472C4" w:themeColor="accent1"/>
        </w:rPr>
        <w:t xml:space="preserve"> (Dokumentvorlage)</w:t>
      </w:r>
    </w:p>
    <w:p w14:paraId="43AD2E3A" w14:textId="29AAD242" w:rsidR="005A3E0B" w:rsidRPr="00245E29" w:rsidRDefault="00A36006" w:rsidP="00D95F17">
      <w:pPr>
        <w:pStyle w:val="DBUntertitel"/>
        <w:sectPr w:rsidR="005A3E0B" w:rsidRPr="00245E29" w:rsidSect="00F877E1">
          <w:footerReference w:type="even" r:id="rId9"/>
          <w:footerReference w:type="default" r:id="rId10"/>
          <w:pgSz w:w="11906" w:h="16838" w:code="9"/>
          <w:pgMar w:top="1134" w:right="1134" w:bottom="1134" w:left="1134" w:header="567" w:footer="567" w:gutter="0"/>
          <w:cols w:space="708"/>
          <w:titlePg/>
          <w:docGrid w:linePitch="360"/>
        </w:sectPr>
      </w:pPr>
      <w:r>
        <w:t>H</w:t>
      </w:r>
      <w:r w:rsidRPr="00A36006">
        <w:t>ilfsmittel zum BSI-Standard 200-4</w:t>
      </w:r>
    </w:p>
    <w:p w14:paraId="65D34F5E" w14:textId="3DE5C1FF" w:rsidR="00E47202" w:rsidRPr="00245E29" w:rsidRDefault="00462007" w:rsidP="00D95F17">
      <w:pPr>
        <w:pStyle w:val="berschrift1ohneNr"/>
      </w:pPr>
      <w:r>
        <w:lastRenderedPageBreak/>
        <w:t>Dokumenteigenschaften</w:t>
      </w:r>
    </w:p>
    <w:tbl>
      <w:tblPr>
        <w:tblStyle w:val="BSITabelle"/>
        <w:tblW w:w="5000" w:type="pct"/>
        <w:tblLook w:val="04A0" w:firstRow="1" w:lastRow="0" w:firstColumn="1" w:lastColumn="0" w:noHBand="0" w:noVBand="1"/>
      </w:tblPr>
      <w:tblGrid>
        <w:gridCol w:w="2971"/>
        <w:gridCol w:w="6657"/>
      </w:tblGrid>
      <w:tr w:rsidR="00EC62E6" w:rsidRPr="00245E29" w14:paraId="4696FF6F" w14:textId="77777777" w:rsidTr="00462007">
        <w:trPr>
          <w:cnfStyle w:val="100000000000" w:firstRow="1" w:lastRow="0" w:firstColumn="0" w:lastColumn="0" w:oddVBand="0" w:evenVBand="0" w:oddHBand="0" w:evenHBand="0" w:firstRowFirstColumn="0" w:firstRowLastColumn="0" w:lastRowFirstColumn="0" w:lastRowLastColumn="0"/>
        </w:trPr>
        <w:tc>
          <w:tcPr>
            <w:tcW w:w="1543" w:type="pct"/>
            <w:shd w:val="clear" w:color="auto" w:fill="D9D9D9" w:themeFill="background1" w:themeFillShade="D9"/>
          </w:tcPr>
          <w:p w14:paraId="7698C35A" w14:textId="77777777" w:rsidR="00EC62E6" w:rsidRPr="00245E29" w:rsidRDefault="00EC62E6" w:rsidP="00EC62E6">
            <w:pPr>
              <w:pStyle w:val="Tabelleninhalt"/>
              <w:jc w:val="left"/>
              <w:rPr>
                <w:b/>
              </w:rPr>
            </w:pPr>
            <w:r w:rsidRPr="00245E29">
              <w:rPr>
                <w:b/>
              </w:rPr>
              <w:t>Kennzeichnung</w:t>
            </w:r>
          </w:p>
        </w:tc>
        <w:tc>
          <w:tcPr>
            <w:tcW w:w="3457" w:type="pct"/>
            <w:shd w:val="clear" w:color="auto" w:fill="D9D9D9" w:themeFill="background1" w:themeFillShade="D9"/>
          </w:tcPr>
          <w:p w14:paraId="5D8B5DB6" w14:textId="77777777" w:rsidR="00EC62E6" w:rsidRPr="00245E29" w:rsidRDefault="00EC62E6" w:rsidP="002540F5">
            <w:pPr>
              <w:jc w:val="left"/>
              <w:rPr>
                <w:i/>
                <w:color w:val="4472C4" w:themeColor="accent1"/>
              </w:rPr>
            </w:pPr>
            <w:r w:rsidRPr="00245E29">
              <w:rPr>
                <w:b/>
              </w:rPr>
              <w:t>Erläuterung</w:t>
            </w:r>
          </w:p>
        </w:tc>
      </w:tr>
      <w:tr w:rsidR="00EC62E6" w:rsidRPr="00245E29" w14:paraId="787C2D36" w14:textId="77777777" w:rsidTr="00462007">
        <w:tc>
          <w:tcPr>
            <w:tcW w:w="1543" w:type="pct"/>
            <w:shd w:val="clear" w:color="auto" w:fill="auto"/>
          </w:tcPr>
          <w:p w14:paraId="29D229E1" w14:textId="234C1643" w:rsidR="00EC62E6" w:rsidRPr="00245E29" w:rsidRDefault="00CF67ED" w:rsidP="00EC62E6">
            <w:pPr>
              <w:pStyle w:val="Tabelleninhalt"/>
              <w:rPr>
                <w:b/>
              </w:rPr>
            </w:pPr>
            <w:r>
              <w:rPr>
                <w:b/>
              </w:rPr>
              <w:t>Titel</w:t>
            </w:r>
          </w:p>
        </w:tc>
        <w:tc>
          <w:tcPr>
            <w:tcW w:w="3457" w:type="pct"/>
          </w:tcPr>
          <w:p w14:paraId="7E9D6D6F" w14:textId="73D8C28E" w:rsidR="00EC62E6" w:rsidRPr="00245E29" w:rsidRDefault="00074C82" w:rsidP="00EC62E6">
            <w:pPr>
              <w:rPr>
                <w:i/>
                <w:color w:val="4472C4" w:themeColor="accent1"/>
              </w:rPr>
            </w:pPr>
            <w:r w:rsidRPr="00074C82">
              <w:rPr>
                <w:i/>
                <w:color w:val="4472C4" w:themeColor="accent1"/>
              </w:rPr>
              <w:t>Grundanforderungskatalog BCM</w:t>
            </w:r>
          </w:p>
        </w:tc>
      </w:tr>
      <w:tr w:rsidR="00EC62E6" w:rsidRPr="00245E29" w14:paraId="2D73E661" w14:textId="77777777" w:rsidTr="00462007">
        <w:tc>
          <w:tcPr>
            <w:tcW w:w="1543" w:type="pct"/>
            <w:shd w:val="clear" w:color="auto" w:fill="auto"/>
          </w:tcPr>
          <w:p w14:paraId="4EDF746A" w14:textId="30C67959" w:rsidR="00EC62E6" w:rsidRPr="00245E29" w:rsidRDefault="00EC62E6" w:rsidP="00462007">
            <w:pPr>
              <w:pStyle w:val="Tabelleninhalt"/>
              <w:rPr>
                <w:b/>
              </w:rPr>
            </w:pPr>
            <w:r w:rsidRPr="00245E29">
              <w:rPr>
                <w:b/>
              </w:rPr>
              <w:t>Klassifikation</w:t>
            </w:r>
            <w:r w:rsidR="00462007">
              <w:rPr>
                <w:b/>
              </w:rPr>
              <w:t xml:space="preserve"> (Einstufung)</w:t>
            </w:r>
            <w:r w:rsidRPr="00245E29">
              <w:rPr>
                <w:b/>
              </w:rPr>
              <w:t>:</w:t>
            </w:r>
          </w:p>
        </w:tc>
        <w:tc>
          <w:tcPr>
            <w:tcW w:w="3457" w:type="pct"/>
          </w:tcPr>
          <w:p w14:paraId="6D81F3D3" w14:textId="77777777" w:rsidR="00EC62E6" w:rsidRPr="00245E29" w:rsidRDefault="00EC62E6" w:rsidP="00EC62E6">
            <w:pPr>
              <w:rPr>
                <w:i/>
                <w:color w:val="4472C4" w:themeColor="accent1"/>
              </w:rPr>
            </w:pPr>
            <w:r w:rsidRPr="00074C82">
              <w:rPr>
                <w:i/>
                <w:color w:val="4472C4" w:themeColor="accent1"/>
              </w:rPr>
              <w:t>Öffentlich</w:t>
            </w:r>
            <w:r w:rsidRPr="00245E29">
              <w:rPr>
                <w:i/>
                <w:color w:val="4472C4" w:themeColor="accent1"/>
              </w:rPr>
              <w:t xml:space="preserve"> | </w:t>
            </w:r>
            <w:r w:rsidRPr="00245E29">
              <w:rPr>
                <w:i/>
                <w:strike/>
                <w:color w:val="4472C4" w:themeColor="accent1"/>
              </w:rPr>
              <w:t>Intern</w:t>
            </w:r>
            <w:r w:rsidRPr="00245E29">
              <w:rPr>
                <w:i/>
                <w:color w:val="4472C4" w:themeColor="accent1"/>
              </w:rPr>
              <w:t xml:space="preserve"> | </w:t>
            </w:r>
            <w:r w:rsidRPr="00074C82">
              <w:rPr>
                <w:i/>
                <w:strike/>
                <w:color w:val="4472C4" w:themeColor="accent1"/>
              </w:rPr>
              <w:t xml:space="preserve">Vertraulich </w:t>
            </w:r>
            <w:r w:rsidRPr="00245E29">
              <w:rPr>
                <w:i/>
                <w:color w:val="4472C4" w:themeColor="accent1"/>
              </w:rPr>
              <w:t xml:space="preserve">| </w:t>
            </w:r>
            <w:r w:rsidRPr="00245E29">
              <w:rPr>
                <w:i/>
                <w:strike/>
                <w:color w:val="4472C4" w:themeColor="accent1"/>
              </w:rPr>
              <w:t>Streng vertraulich</w:t>
            </w:r>
          </w:p>
        </w:tc>
      </w:tr>
      <w:tr w:rsidR="00EC62E6" w:rsidRPr="00245E29" w14:paraId="7027D613" w14:textId="77777777" w:rsidTr="00462007">
        <w:tc>
          <w:tcPr>
            <w:tcW w:w="1543" w:type="pct"/>
            <w:shd w:val="clear" w:color="auto" w:fill="auto"/>
          </w:tcPr>
          <w:p w14:paraId="5259F379" w14:textId="77777777" w:rsidR="00EC62E6" w:rsidRPr="00245E29" w:rsidRDefault="00EC62E6" w:rsidP="00EC62E6">
            <w:pPr>
              <w:rPr>
                <w:b/>
              </w:rPr>
            </w:pPr>
            <w:r w:rsidRPr="00245E29">
              <w:rPr>
                <w:b/>
              </w:rPr>
              <w:t>Versionsnummer:</w:t>
            </w:r>
          </w:p>
        </w:tc>
        <w:tc>
          <w:tcPr>
            <w:tcW w:w="3457" w:type="pct"/>
          </w:tcPr>
          <w:p w14:paraId="5FDE59CC" w14:textId="77777777" w:rsidR="00EC62E6" w:rsidRPr="00245E29" w:rsidRDefault="00EC62E6" w:rsidP="00EC62E6">
            <w:pPr>
              <w:rPr>
                <w:i/>
                <w:color w:val="4472C4" w:themeColor="accent1"/>
              </w:rPr>
            </w:pPr>
            <w:r w:rsidRPr="00245E29">
              <w:rPr>
                <w:i/>
                <w:color w:val="4472C4" w:themeColor="accent1"/>
              </w:rPr>
              <w:t>1.0</w:t>
            </w:r>
          </w:p>
        </w:tc>
      </w:tr>
      <w:tr w:rsidR="00EC62E6" w:rsidRPr="00245E29" w14:paraId="240B3187" w14:textId="77777777" w:rsidTr="00462007">
        <w:tc>
          <w:tcPr>
            <w:tcW w:w="1543" w:type="pct"/>
            <w:shd w:val="clear" w:color="auto" w:fill="auto"/>
          </w:tcPr>
          <w:p w14:paraId="434C977B" w14:textId="50D2E63C" w:rsidR="00EC62E6" w:rsidRPr="00245E29" w:rsidRDefault="00CF67ED" w:rsidP="00CF67ED">
            <w:pPr>
              <w:rPr>
                <w:b/>
              </w:rPr>
            </w:pPr>
            <w:r>
              <w:rPr>
                <w:b/>
              </w:rPr>
              <w:t>Zuständig</w:t>
            </w:r>
            <w:r w:rsidR="00EC62E6" w:rsidRPr="00245E29">
              <w:rPr>
                <w:b/>
              </w:rPr>
              <w:t>:</w:t>
            </w:r>
          </w:p>
        </w:tc>
        <w:tc>
          <w:tcPr>
            <w:tcW w:w="3457" w:type="pct"/>
          </w:tcPr>
          <w:p w14:paraId="6C5C17D5" w14:textId="77777777" w:rsidR="00EC62E6" w:rsidRPr="00245E29" w:rsidRDefault="00EC62E6" w:rsidP="00EC62E6">
            <w:pPr>
              <w:rPr>
                <w:i/>
                <w:color w:val="4472C4" w:themeColor="accent1"/>
              </w:rPr>
            </w:pPr>
            <w:r w:rsidRPr="00245E29">
              <w:rPr>
                <w:i/>
                <w:color w:val="4472C4" w:themeColor="accent1"/>
              </w:rPr>
              <w:t>Max Mustermann (BCM-Beauftragter)</w:t>
            </w:r>
          </w:p>
        </w:tc>
      </w:tr>
      <w:tr w:rsidR="00EC62E6" w:rsidRPr="00245E29" w14:paraId="4021CF51" w14:textId="77777777" w:rsidTr="00462007">
        <w:tc>
          <w:tcPr>
            <w:tcW w:w="1543" w:type="pct"/>
            <w:shd w:val="clear" w:color="auto" w:fill="auto"/>
          </w:tcPr>
          <w:p w14:paraId="5C77D84A" w14:textId="77777777" w:rsidR="00EC62E6" w:rsidRPr="00245E29" w:rsidRDefault="00EC62E6" w:rsidP="00EC62E6">
            <w:pPr>
              <w:rPr>
                <w:b/>
              </w:rPr>
            </w:pPr>
            <w:r w:rsidRPr="00245E29">
              <w:rPr>
                <w:b/>
              </w:rPr>
              <w:t>Ablageort:</w:t>
            </w:r>
          </w:p>
        </w:tc>
        <w:tc>
          <w:tcPr>
            <w:tcW w:w="3457" w:type="pct"/>
          </w:tcPr>
          <w:p w14:paraId="7CB17D53" w14:textId="6767982B" w:rsidR="00EC62E6" w:rsidRPr="00245E29" w:rsidRDefault="00EC62E6" w:rsidP="00074C82">
            <w:pPr>
              <w:rPr>
                <w:i/>
                <w:color w:val="4472C4" w:themeColor="accent1"/>
              </w:rPr>
            </w:pPr>
            <w:r w:rsidRPr="00245E29">
              <w:rPr>
                <w:i/>
                <w:color w:val="4472C4" w:themeColor="accent1"/>
              </w:rPr>
              <w:t>&lt;</w:t>
            </w:r>
            <w:proofErr w:type="spellStart"/>
            <w:r w:rsidRPr="00245E29">
              <w:rPr>
                <w:i/>
                <w:color w:val="4472C4" w:themeColor="accent1"/>
              </w:rPr>
              <w:t>Intranetlink</w:t>
            </w:r>
            <w:proofErr w:type="spellEnd"/>
            <w:r w:rsidR="00074C82">
              <w:rPr>
                <w:i/>
                <w:color w:val="4472C4" w:themeColor="accent1"/>
              </w:rPr>
              <w:t>&gt;</w:t>
            </w:r>
          </w:p>
        </w:tc>
      </w:tr>
      <w:tr w:rsidR="00EC62E6" w:rsidRPr="00245E29" w14:paraId="26FB0119" w14:textId="77777777" w:rsidTr="00462007">
        <w:tc>
          <w:tcPr>
            <w:tcW w:w="1543" w:type="pct"/>
            <w:shd w:val="clear" w:color="auto" w:fill="auto"/>
          </w:tcPr>
          <w:p w14:paraId="6C1B1B22" w14:textId="77777777" w:rsidR="00EC62E6" w:rsidRPr="00245E29" w:rsidRDefault="00EC62E6" w:rsidP="00EC62E6">
            <w:pPr>
              <w:rPr>
                <w:b/>
              </w:rPr>
            </w:pPr>
            <w:r w:rsidRPr="00245E29">
              <w:rPr>
                <w:b/>
              </w:rPr>
              <w:t>Zielgruppe / Verteiler:</w:t>
            </w:r>
          </w:p>
        </w:tc>
        <w:tc>
          <w:tcPr>
            <w:tcW w:w="3457" w:type="pct"/>
          </w:tcPr>
          <w:p w14:paraId="66ECD6D8" w14:textId="0FD18EAD" w:rsidR="00EC62E6" w:rsidRPr="00245E29" w:rsidRDefault="00EC62E6" w:rsidP="00EC62E6">
            <w:pPr>
              <w:rPr>
                <w:i/>
                <w:color w:val="4472C4" w:themeColor="accent1"/>
              </w:rPr>
            </w:pPr>
            <w:r w:rsidRPr="00245E29">
              <w:rPr>
                <w:i/>
                <w:color w:val="4472C4" w:themeColor="accent1"/>
              </w:rPr>
              <w:t>Alle BAO-Rollen</w:t>
            </w:r>
            <w:r w:rsidR="00074C82">
              <w:rPr>
                <w:i/>
                <w:color w:val="4472C4" w:themeColor="accent1"/>
              </w:rPr>
              <w:t xml:space="preserve"> und Auftragnehmer</w:t>
            </w:r>
          </w:p>
        </w:tc>
      </w:tr>
      <w:tr w:rsidR="00EC62E6" w:rsidRPr="00245E29" w14:paraId="3B8BE058" w14:textId="77777777" w:rsidTr="00462007">
        <w:tc>
          <w:tcPr>
            <w:tcW w:w="1543" w:type="pct"/>
            <w:shd w:val="clear" w:color="auto" w:fill="auto"/>
          </w:tcPr>
          <w:p w14:paraId="0665F3C1" w14:textId="77777777" w:rsidR="00EC62E6" w:rsidRPr="00245E29" w:rsidRDefault="00EC62E6" w:rsidP="00EC62E6">
            <w:pPr>
              <w:rPr>
                <w:b/>
              </w:rPr>
            </w:pPr>
            <w:r w:rsidRPr="00245E29">
              <w:rPr>
                <w:b/>
              </w:rPr>
              <w:t>Erstellt am:</w:t>
            </w:r>
          </w:p>
        </w:tc>
        <w:tc>
          <w:tcPr>
            <w:tcW w:w="3457" w:type="pct"/>
          </w:tcPr>
          <w:p w14:paraId="1044D429" w14:textId="0637EB4D" w:rsidR="00EC62E6" w:rsidRPr="00245E29" w:rsidRDefault="00EC62E6" w:rsidP="00074C82">
            <w:pPr>
              <w:rPr>
                <w:i/>
                <w:color w:val="4472C4" w:themeColor="accent1"/>
              </w:rPr>
            </w:pPr>
            <w:r w:rsidRPr="00245E29">
              <w:rPr>
                <w:i/>
                <w:color w:val="4472C4" w:themeColor="accent1"/>
              </w:rPr>
              <w:t>10.0</w:t>
            </w:r>
            <w:r w:rsidR="00074C82">
              <w:rPr>
                <w:i/>
                <w:color w:val="4472C4" w:themeColor="accent1"/>
              </w:rPr>
              <w:t>5</w:t>
            </w:r>
            <w:r w:rsidRPr="00245E29">
              <w:rPr>
                <w:i/>
                <w:color w:val="4472C4" w:themeColor="accent1"/>
              </w:rPr>
              <w:t>.2021</w:t>
            </w:r>
          </w:p>
        </w:tc>
      </w:tr>
      <w:tr w:rsidR="00EC62E6" w:rsidRPr="00245E29" w14:paraId="092C5C35" w14:textId="77777777" w:rsidTr="00462007">
        <w:tc>
          <w:tcPr>
            <w:tcW w:w="1543" w:type="pct"/>
            <w:shd w:val="clear" w:color="auto" w:fill="auto"/>
          </w:tcPr>
          <w:p w14:paraId="002A5355" w14:textId="77777777" w:rsidR="00EC62E6" w:rsidRPr="00245E29" w:rsidRDefault="00EC62E6" w:rsidP="00EC62E6">
            <w:pPr>
              <w:rPr>
                <w:b/>
              </w:rPr>
            </w:pPr>
            <w:r w:rsidRPr="00245E29">
              <w:rPr>
                <w:b/>
              </w:rPr>
              <w:t>Erstellt von:</w:t>
            </w:r>
          </w:p>
        </w:tc>
        <w:tc>
          <w:tcPr>
            <w:tcW w:w="3457" w:type="pct"/>
          </w:tcPr>
          <w:p w14:paraId="72CBA2AB" w14:textId="77777777" w:rsidR="00EC62E6" w:rsidRPr="00245E29" w:rsidRDefault="00EC62E6" w:rsidP="00EC62E6">
            <w:pPr>
              <w:rPr>
                <w:i/>
                <w:color w:val="4472C4" w:themeColor="accent1"/>
              </w:rPr>
            </w:pPr>
            <w:r w:rsidRPr="00245E29">
              <w:rPr>
                <w:i/>
                <w:color w:val="4472C4" w:themeColor="accent1"/>
              </w:rPr>
              <w:t>Max Mustermann (BCM-Beauftragter)</w:t>
            </w:r>
          </w:p>
        </w:tc>
      </w:tr>
      <w:tr w:rsidR="00EC62E6" w:rsidRPr="00245E29" w14:paraId="6F455A9B" w14:textId="77777777" w:rsidTr="00462007">
        <w:tc>
          <w:tcPr>
            <w:tcW w:w="1543" w:type="pct"/>
            <w:shd w:val="clear" w:color="auto" w:fill="auto"/>
          </w:tcPr>
          <w:p w14:paraId="05DA1647" w14:textId="77777777" w:rsidR="00EC62E6" w:rsidRPr="00245E29" w:rsidRDefault="00EC62E6" w:rsidP="00EC62E6">
            <w:pPr>
              <w:rPr>
                <w:b/>
              </w:rPr>
            </w:pPr>
            <w:r w:rsidRPr="00245E29">
              <w:rPr>
                <w:b/>
              </w:rPr>
              <w:t>Letzte Überarbeitung:</w:t>
            </w:r>
          </w:p>
        </w:tc>
        <w:tc>
          <w:tcPr>
            <w:tcW w:w="3457" w:type="pct"/>
          </w:tcPr>
          <w:p w14:paraId="1A955E0A" w14:textId="2F60A882" w:rsidR="00EC62E6" w:rsidRPr="00245E29" w:rsidRDefault="00EC62E6" w:rsidP="00074C82">
            <w:pPr>
              <w:rPr>
                <w:i/>
                <w:color w:val="4472C4" w:themeColor="accent1"/>
              </w:rPr>
            </w:pPr>
            <w:r w:rsidRPr="00245E29">
              <w:rPr>
                <w:i/>
                <w:color w:val="4472C4" w:themeColor="accent1"/>
              </w:rPr>
              <w:t>01.0</w:t>
            </w:r>
            <w:r w:rsidR="00074C82">
              <w:rPr>
                <w:i/>
                <w:color w:val="4472C4" w:themeColor="accent1"/>
              </w:rPr>
              <w:t>6</w:t>
            </w:r>
            <w:r w:rsidRPr="00245E29">
              <w:rPr>
                <w:i/>
                <w:color w:val="4472C4" w:themeColor="accent1"/>
              </w:rPr>
              <w:t>.2021</w:t>
            </w:r>
          </w:p>
        </w:tc>
      </w:tr>
      <w:tr w:rsidR="00EC62E6" w:rsidRPr="00245E29" w14:paraId="3435DCF2" w14:textId="77777777" w:rsidTr="00462007">
        <w:tc>
          <w:tcPr>
            <w:tcW w:w="1543" w:type="pct"/>
            <w:shd w:val="clear" w:color="auto" w:fill="auto"/>
          </w:tcPr>
          <w:p w14:paraId="52B1D642" w14:textId="77777777" w:rsidR="00EC62E6" w:rsidRPr="00245E29" w:rsidRDefault="00EC62E6" w:rsidP="00EC62E6">
            <w:pPr>
              <w:rPr>
                <w:b/>
              </w:rPr>
            </w:pPr>
            <w:r w:rsidRPr="00245E29">
              <w:rPr>
                <w:b/>
              </w:rPr>
              <w:t>Nächste Überarbeitung:</w:t>
            </w:r>
          </w:p>
        </w:tc>
        <w:tc>
          <w:tcPr>
            <w:tcW w:w="3457" w:type="pct"/>
          </w:tcPr>
          <w:p w14:paraId="0B7575D3" w14:textId="1587B45A" w:rsidR="00EC62E6" w:rsidRPr="00245E29" w:rsidRDefault="00EC62E6" w:rsidP="00074C82">
            <w:pPr>
              <w:rPr>
                <w:i/>
                <w:color w:val="4472C4" w:themeColor="accent1"/>
              </w:rPr>
            </w:pPr>
            <w:r w:rsidRPr="00245E29">
              <w:rPr>
                <w:i/>
                <w:color w:val="4472C4" w:themeColor="accent1"/>
              </w:rPr>
              <w:t>01.0</w:t>
            </w:r>
            <w:r w:rsidR="00074C82">
              <w:rPr>
                <w:i/>
                <w:color w:val="4472C4" w:themeColor="accent1"/>
              </w:rPr>
              <w:t>6</w:t>
            </w:r>
            <w:r w:rsidRPr="00245E29">
              <w:rPr>
                <w:i/>
                <w:color w:val="4472C4" w:themeColor="accent1"/>
              </w:rPr>
              <w:t>.2022</w:t>
            </w:r>
          </w:p>
        </w:tc>
      </w:tr>
      <w:tr w:rsidR="00EC62E6" w:rsidRPr="00245E29" w14:paraId="286C2DCF" w14:textId="77777777" w:rsidTr="00462007">
        <w:tc>
          <w:tcPr>
            <w:tcW w:w="1543" w:type="pct"/>
            <w:shd w:val="clear" w:color="auto" w:fill="auto"/>
          </w:tcPr>
          <w:p w14:paraId="1169F9B9" w14:textId="77777777" w:rsidR="00EC62E6" w:rsidRPr="00245E29" w:rsidRDefault="00EC62E6" w:rsidP="00EC62E6">
            <w:pPr>
              <w:rPr>
                <w:b/>
              </w:rPr>
            </w:pPr>
            <w:r w:rsidRPr="00245E29">
              <w:rPr>
                <w:b/>
              </w:rPr>
              <w:t>Freigabe am:</w:t>
            </w:r>
          </w:p>
        </w:tc>
        <w:tc>
          <w:tcPr>
            <w:tcW w:w="3457" w:type="pct"/>
          </w:tcPr>
          <w:p w14:paraId="299DDE76" w14:textId="0D341887" w:rsidR="00EC62E6" w:rsidRPr="00245E29" w:rsidRDefault="00074C82" w:rsidP="00EC62E6">
            <w:pPr>
              <w:keepNext/>
              <w:rPr>
                <w:i/>
                <w:color w:val="4472C4" w:themeColor="accent1"/>
              </w:rPr>
            </w:pPr>
            <w:r>
              <w:rPr>
                <w:i/>
                <w:color w:val="4472C4" w:themeColor="accent1"/>
              </w:rPr>
              <w:t>15.05</w:t>
            </w:r>
            <w:r w:rsidR="00EC62E6" w:rsidRPr="00245E29">
              <w:rPr>
                <w:i/>
                <w:color w:val="4472C4" w:themeColor="accent1"/>
              </w:rPr>
              <w:t>.2021</w:t>
            </w:r>
          </w:p>
        </w:tc>
      </w:tr>
      <w:tr w:rsidR="00EC62E6" w:rsidRPr="00245E29" w14:paraId="7862CAB3" w14:textId="77777777" w:rsidTr="00462007">
        <w:tc>
          <w:tcPr>
            <w:tcW w:w="1543" w:type="pct"/>
            <w:shd w:val="clear" w:color="auto" w:fill="auto"/>
          </w:tcPr>
          <w:p w14:paraId="592628FA" w14:textId="77777777" w:rsidR="00EC62E6" w:rsidRPr="00245E29" w:rsidRDefault="00EC62E6" w:rsidP="00EC62E6">
            <w:pPr>
              <w:rPr>
                <w:b/>
              </w:rPr>
            </w:pPr>
            <w:r w:rsidRPr="00245E29">
              <w:rPr>
                <w:b/>
              </w:rPr>
              <w:t>Freigabe durch:</w:t>
            </w:r>
          </w:p>
        </w:tc>
        <w:tc>
          <w:tcPr>
            <w:tcW w:w="3457" w:type="pct"/>
          </w:tcPr>
          <w:p w14:paraId="27FEE34D" w14:textId="77777777" w:rsidR="00EC62E6" w:rsidRPr="00245E29" w:rsidRDefault="00EC62E6" w:rsidP="00EC62E6">
            <w:pPr>
              <w:keepNext/>
              <w:rPr>
                <w:i/>
                <w:color w:val="4472C4" w:themeColor="accent1"/>
              </w:rPr>
            </w:pPr>
            <w:r w:rsidRPr="00245E29">
              <w:rPr>
                <w:i/>
                <w:color w:val="4472C4" w:themeColor="accent1"/>
              </w:rPr>
              <w:t>Institutionsleitung</w:t>
            </w:r>
          </w:p>
        </w:tc>
      </w:tr>
    </w:tbl>
    <w:p w14:paraId="01072B0B" w14:textId="4E44537B" w:rsidR="00E47202" w:rsidRPr="00245E29" w:rsidRDefault="00E47202" w:rsidP="00E47202">
      <w:pPr>
        <w:pStyle w:val="Beschriftung"/>
      </w:pPr>
      <w:r w:rsidRPr="00245E29">
        <w:t xml:space="preserve">Tabelle </w:t>
      </w:r>
      <w:fldSimple w:instr=" SEQ Tabelle \* ARABIC ">
        <w:r w:rsidR="00E4084E" w:rsidRPr="00245E29">
          <w:rPr>
            <w:noProof/>
          </w:rPr>
          <w:t>1</w:t>
        </w:r>
      </w:fldSimple>
      <w:r w:rsidRPr="00245E29">
        <w:t xml:space="preserve">: </w:t>
      </w:r>
      <w:r w:rsidR="00462007">
        <w:t>Dokumenteigenschaften</w:t>
      </w:r>
    </w:p>
    <w:p w14:paraId="0B0AFBC6" w14:textId="77777777" w:rsidR="00D95F17" w:rsidRPr="00245E29" w:rsidRDefault="00D95F17" w:rsidP="00D95F17">
      <w:pPr>
        <w:pStyle w:val="berschrift1ohneNr"/>
      </w:pPr>
      <w:r w:rsidRPr="00245E29">
        <w:lastRenderedPageBreak/>
        <w:t>Änderungshistorie</w:t>
      </w:r>
    </w:p>
    <w:tbl>
      <w:tblPr>
        <w:tblStyle w:val="BSITabelle"/>
        <w:tblW w:w="5000" w:type="pct"/>
        <w:tblLook w:val="04A0" w:firstRow="1" w:lastRow="0" w:firstColumn="1" w:lastColumn="0" w:noHBand="0" w:noVBand="1"/>
      </w:tblPr>
      <w:tblGrid>
        <w:gridCol w:w="1129"/>
        <w:gridCol w:w="1418"/>
        <w:gridCol w:w="3544"/>
        <w:gridCol w:w="3537"/>
      </w:tblGrid>
      <w:tr w:rsidR="002A1ABE" w:rsidRPr="00245E29" w14:paraId="2333A4FB" w14:textId="77777777" w:rsidTr="002A1ABE">
        <w:trPr>
          <w:cnfStyle w:val="100000000000" w:firstRow="1" w:lastRow="0" w:firstColumn="0" w:lastColumn="0" w:oddVBand="0" w:evenVBand="0" w:oddHBand="0" w:evenHBand="0" w:firstRowFirstColumn="0" w:firstRowLastColumn="0" w:lastRowFirstColumn="0" w:lastRowLastColumn="0"/>
        </w:trPr>
        <w:tc>
          <w:tcPr>
            <w:tcW w:w="586" w:type="pct"/>
            <w:shd w:val="clear" w:color="auto" w:fill="D9D9D9" w:themeFill="background1" w:themeFillShade="D9"/>
            <w:hideMark/>
          </w:tcPr>
          <w:p w14:paraId="3F6985F1" w14:textId="77777777" w:rsidR="002A1ABE" w:rsidRPr="00245E29" w:rsidRDefault="002A1ABE">
            <w:pPr>
              <w:pStyle w:val="Tabellenberschrift"/>
              <w:jc w:val="left"/>
              <w:rPr>
                <w:i w:val="0"/>
              </w:rPr>
            </w:pPr>
            <w:r w:rsidRPr="00245E29">
              <w:rPr>
                <w:i w:val="0"/>
              </w:rPr>
              <w:t>Version</w:t>
            </w:r>
          </w:p>
        </w:tc>
        <w:tc>
          <w:tcPr>
            <w:tcW w:w="736" w:type="pct"/>
            <w:shd w:val="clear" w:color="auto" w:fill="D9D9D9" w:themeFill="background1" w:themeFillShade="D9"/>
            <w:hideMark/>
          </w:tcPr>
          <w:p w14:paraId="4E443791" w14:textId="77777777" w:rsidR="002A1ABE" w:rsidRPr="00245E29" w:rsidRDefault="002A1ABE">
            <w:pPr>
              <w:pStyle w:val="Tabellenberschrift"/>
              <w:jc w:val="left"/>
              <w:rPr>
                <w:i w:val="0"/>
              </w:rPr>
            </w:pPr>
            <w:r w:rsidRPr="00245E29">
              <w:rPr>
                <w:i w:val="0"/>
              </w:rPr>
              <w:t>Datum</w:t>
            </w:r>
          </w:p>
        </w:tc>
        <w:tc>
          <w:tcPr>
            <w:tcW w:w="1840" w:type="pct"/>
            <w:shd w:val="clear" w:color="auto" w:fill="D9D9D9" w:themeFill="background1" w:themeFillShade="D9"/>
            <w:hideMark/>
          </w:tcPr>
          <w:p w14:paraId="2A14A313" w14:textId="77777777" w:rsidR="002A1ABE" w:rsidRPr="00245E29" w:rsidRDefault="002A1ABE">
            <w:pPr>
              <w:pStyle w:val="Tabellenberschrift"/>
              <w:jc w:val="left"/>
              <w:rPr>
                <w:i w:val="0"/>
              </w:rPr>
            </w:pPr>
            <w:r w:rsidRPr="00245E29">
              <w:rPr>
                <w:i w:val="0"/>
              </w:rPr>
              <w:t>Name</w:t>
            </w:r>
          </w:p>
        </w:tc>
        <w:tc>
          <w:tcPr>
            <w:tcW w:w="1837" w:type="pct"/>
            <w:shd w:val="clear" w:color="auto" w:fill="D9D9D9" w:themeFill="background1" w:themeFillShade="D9"/>
            <w:hideMark/>
          </w:tcPr>
          <w:p w14:paraId="74C0CADE" w14:textId="77777777" w:rsidR="002A1ABE" w:rsidRPr="00245E29" w:rsidRDefault="002A1ABE">
            <w:pPr>
              <w:pStyle w:val="Tabellenberschrift"/>
              <w:jc w:val="left"/>
              <w:rPr>
                <w:i w:val="0"/>
              </w:rPr>
            </w:pPr>
            <w:r w:rsidRPr="00245E29">
              <w:rPr>
                <w:i w:val="0"/>
              </w:rPr>
              <w:t>Beschreibung</w:t>
            </w:r>
          </w:p>
        </w:tc>
      </w:tr>
      <w:tr w:rsidR="002A1ABE" w:rsidRPr="00245E29" w14:paraId="2026AAE7" w14:textId="77777777" w:rsidTr="002A1ABE">
        <w:tc>
          <w:tcPr>
            <w:tcW w:w="586" w:type="pct"/>
            <w:tcBorders>
              <w:top w:val="single" w:sz="4" w:space="0" w:color="auto"/>
              <w:left w:val="single" w:sz="4" w:space="0" w:color="auto"/>
              <w:bottom w:val="single" w:sz="4" w:space="0" w:color="auto"/>
              <w:right w:val="single" w:sz="4" w:space="0" w:color="auto"/>
            </w:tcBorders>
            <w:hideMark/>
          </w:tcPr>
          <w:p w14:paraId="0F4CEE41" w14:textId="77777777" w:rsidR="002A1ABE" w:rsidRPr="00245E29" w:rsidRDefault="002A1ABE">
            <w:pPr>
              <w:pStyle w:val="Tabelleninhalt"/>
              <w:rPr>
                <w:i/>
                <w:color w:val="4472C4" w:themeColor="accent1"/>
              </w:rPr>
            </w:pPr>
            <w:r w:rsidRPr="00245E29">
              <w:rPr>
                <w:i/>
                <w:color w:val="4472C4" w:themeColor="accent1"/>
              </w:rPr>
              <w:t>0.9</w:t>
            </w:r>
          </w:p>
        </w:tc>
        <w:tc>
          <w:tcPr>
            <w:tcW w:w="736" w:type="pct"/>
            <w:tcBorders>
              <w:top w:val="single" w:sz="4" w:space="0" w:color="auto"/>
              <w:left w:val="single" w:sz="4" w:space="0" w:color="auto"/>
              <w:bottom w:val="single" w:sz="4" w:space="0" w:color="auto"/>
              <w:right w:val="single" w:sz="4" w:space="0" w:color="auto"/>
            </w:tcBorders>
            <w:hideMark/>
          </w:tcPr>
          <w:p w14:paraId="155CE884" w14:textId="5E0D5464" w:rsidR="002A1ABE" w:rsidRPr="00245E29" w:rsidRDefault="002A1ABE" w:rsidP="00074C82">
            <w:pPr>
              <w:rPr>
                <w:i/>
                <w:color w:val="4472C4" w:themeColor="accent1"/>
              </w:rPr>
            </w:pPr>
            <w:r w:rsidRPr="00245E29">
              <w:rPr>
                <w:i/>
                <w:color w:val="4472C4" w:themeColor="accent1"/>
              </w:rPr>
              <w:t>10.0</w:t>
            </w:r>
            <w:r w:rsidR="00074C82">
              <w:rPr>
                <w:i/>
                <w:color w:val="4472C4" w:themeColor="accent1"/>
              </w:rPr>
              <w:t>5</w:t>
            </w:r>
            <w:r w:rsidRPr="00245E29">
              <w:rPr>
                <w:i/>
                <w:color w:val="4472C4" w:themeColor="accent1"/>
              </w:rPr>
              <w:t>.2021</w:t>
            </w:r>
          </w:p>
        </w:tc>
        <w:tc>
          <w:tcPr>
            <w:tcW w:w="1840" w:type="pct"/>
            <w:tcBorders>
              <w:top w:val="single" w:sz="4" w:space="0" w:color="auto"/>
              <w:left w:val="single" w:sz="4" w:space="0" w:color="auto"/>
              <w:bottom w:val="single" w:sz="4" w:space="0" w:color="auto"/>
              <w:right w:val="single" w:sz="4" w:space="0" w:color="auto"/>
            </w:tcBorders>
            <w:hideMark/>
          </w:tcPr>
          <w:p w14:paraId="2850CC92" w14:textId="77777777" w:rsidR="002A1ABE" w:rsidRPr="00245E29" w:rsidRDefault="002A1ABE">
            <w:pPr>
              <w:rPr>
                <w:i/>
                <w:color w:val="4472C4" w:themeColor="accent1"/>
              </w:rPr>
            </w:pPr>
            <w:r w:rsidRPr="00245E29">
              <w:rPr>
                <w:i/>
                <w:color w:val="4472C4" w:themeColor="accent1"/>
              </w:rPr>
              <w:t>Max Mustermann (BCM-Beauftragter)</w:t>
            </w:r>
          </w:p>
        </w:tc>
        <w:tc>
          <w:tcPr>
            <w:tcW w:w="1837" w:type="pct"/>
            <w:tcBorders>
              <w:top w:val="single" w:sz="4" w:space="0" w:color="auto"/>
              <w:left w:val="single" w:sz="4" w:space="0" w:color="auto"/>
              <w:bottom w:val="single" w:sz="4" w:space="0" w:color="auto"/>
              <w:right w:val="single" w:sz="4" w:space="0" w:color="auto"/>
            </w:tcBorders>
            <w:hideMark/>
          </w:tcPr>
          <w:p w14:paraId="3EC4D4DB" w14:textId="77777777" w:rsidR="002A1ABE" w:rsidRPr="00245E29" w:rsidRDefault="002A1ABE">
            <w:pPr>
              <w:rPr>
                <w:i/>
                <w:color w:val="4472C4" w:themeColor="accent1"/>
              </w:rPr>
            </w:pPr>
            <w:r w:rsidRPr="00245E29">
              <w:rPr>
                <w:i/>
                <w:color w:val="4472C4" w:themeColor="accent1"/>
              </w:rPr>
              <w:t>Ersterstellung</w:t>
            </w:r>
          </w:p>
        </w:tc>
      </w:tr>
      <w:tr w:rsidR="002A1ABE" w:rsidRPr="00245E29" w14:paraId="2F57900D" w14:textId="77777777" w:rsidTr="002A1ABE">
        <w:tc>
          <w:tcPr>
            <w:tcW w:w="586" w:type="pct"/>
            <w:tcBorders>
              <w:top w:val="single" w:sz="4" w:space="0" w:color="auto"/>
              <w:left w:val="single" w:sz="4" w:space="0" w:color="auto"/>
              <w:bottom w:val="single" w:sz="4" w:space="0" w:color="auto"/>
              <w:right w:val="single" w:sz="4" w:space="0" w:color="auto"/>
            </w:tcBorders>
            <w:hideMark/>
          </w:tcPr>
          <w:p w14:paraId="0677357D" w14:textId="77777777" w:rsidR="002A1ABE" w:rsidRPr="00245E29" w:rsidRDefault="002A1ABE">
            <w:pPr>
              <w:rPr>
                <w:i/>
                <w:color w:val="4472C4" w:themeColor="accent1"/>
              </w:rPr>
            </w:pPr>
            <w:r w:rsidRPr="00245E29">
              <w:rPr>
                <w:i/>
                <w:color w:val="4472C4" w:themeColor="accent1"/>
              </w:rPr>
              <w:t>1.0</w:t>
            </w:r>
          </w:p>
        </w:tc>
        <w:tc>
          <w:tcPr>
            <w:tcW w:w="736" w:type="pct"/>
            <w:tcBorders>
              <w:top w:val="single" w:sz="4" w:space="0" w:color="auto"/>
              <w:left w:val="single" w:sz="4" w:space="0" w:color="auto"/>
              <w:bottom w:val="single" w:sz="4" w:space="0" w:color="auto"/>
              <w:right w:val="single" w:sz="4" w:space="0" w:color="auto"/>
            </w:tcBorders>
            <w:hideMark/>
          </w:tcPr>
          <w:p w14:paraId="264BC086" w14:textId="0EF19D56" w:rsidR="002A1ABE" w:rsidRPr="00245E29" w:rsidRDefault="002A1ABE" w:rsidP="00074C82">
            <w:pPr>
              <w:rPr>
                <w:i/>
                <w:color w:val="4472C4" w:themeColor="accent1"/>
              </w:rPr>
            </w:pPr>
            <w:r w:rsidRPr="00245E29">
              <w:rPr>
                <w:i/>
                <w:color w:val="4472C4" w:themeColor="accent1"/>
              </w:rPr>
              <w:t>01.0</w:t>
            </w:r>
            <w:r w:rsidR="00074C82">
              <w:rPr>
                <w:i/>
                <w:color w:val="4472C4" w:themeColor="accent1"/>
              </w:rPr>
              <w:t>6</w:t>
            </w:r>
            <w:r w:rsidRPr="00245E29">
              <w:rPr>
                <w:i/>
                <w:color w:val="4472C4" w:themeColor="accent1"/>
              </w:rPr>
              <w:t>.2021</w:t>
            </w:r>
          </w:p>
        </w:tc>
        <w:tc>
          <w:tcPr>
            <w:tcW w:w="1840" w:type="pct"/>
            <w:tcBorders>
              <w:top w:val="single" w:sz="4" w:space="0" w:color="auto"/>
              <w:left w:val="single" w:sz="4" w:space="0" w:color="auto"/>
              <w:bottom w:val="single" w:sz="4" w:space="0" w:color="auto"/>
              <w:right w:val="single" w:sz="4" w:space="0" w:color="auto"/>
            </w:tcBorders>
            <w:hideMark/>
          </w:tcPr>
          <w:p w14:paraId="43258C6D" w14:textId="77777777" w:rsidR="002A1ABE" w:rsidRPr="00245E29" w:rsidRDefault="002A1ABE">
            <w:pPr>
              <w:rPr>
                <w:i/>
                <w:color w:val="4472C4" w:themeColor="accent1"/>
              </w:rPr>
            </w:pPr>
            <w:r w:rsidRPr="00245E29">
              <w:rPr>
                <w:i/>
                <w:color w:val="4472C4" w:themeColor="accent1"/>
              </w:rPr>
              <w:t>Institutionsleitung</w:t>
            </w:r>
          </w:p>
        </w:tc>
        <w:tc>
          <w:tcPr>
            <w:tcW w:w="1837" w:type="pct"/>
            <w:tcBorders>
              <w:top w:val="single" w:sz="4" w:space="0" w:color="auto"/>
              <w:left w:val="single" w:sz="4" w:space="0" w:color="auto"/>
              <w:bottom w:val="single" w:sz="4" w:space="0" w:color="auto"/>
              <w:right w:val="single" w:sz="4" w:space="0" w:color="auto"/>
            </w:tcBorders>
            <w:hideMark/>
          </w:tcPr>
          <w:p w14:paraId="128910D6" w14:textId="77777777" w:rsidR="002A1ABE" w:rsidRPr="00245E29" w:rsidRDefault="002A1ABE">
            <w:pPr>
              <w:rPr>
                <w:i/>
                <w:color w:val="4472C4" w:themeColor="accent1"/>
              </w:rPr>
            </w:pPr>
            <w:r w:rsidRPr="00245E29">
              <w:rPr>
                <w:i/>
                <w:color w:val="4472C4" w:themeColor="accent1"/>
              </w:rPr>
              <w:t>Freigegebene, veröffentliche Version</w:t>
            </w:r>
          </w:p>
        </w:tc>
      </w:tr>
    </w:tbl>
    <w:p w14:paraId="4D3DFFF0" w14:textId="77777777" w:rsidR="005539BC" w:rsidRPr="00245E29" w:rsidRDefault="00FA63D3" w:rsidP="00FA63D3">
      <w:pPr>
        <w:pStyle w:val="Beschriftung"/>
      </w:pPr>
      <w:r w:rsidRPr="00245E29">
        <w:t xml:space="preserve">Tabelle </w:t>
      </w:r>
      <w:fldSimple w:instr=" SEQ Tabelle \* ARABIC ">
        <w:r w:rsidR="00E4084E" w:rsidRPr="00245E29">
          <w:rPr>
            <w:noProof/>
          </w:rPr>
          <w:t>2</w:t>
        </w:r>
      </w:fldSimple>
      <w:r w:rsidRPr="00245E29">
        <w:t xml:space="preserve">: </w:t>
      </w:r>
      <w:r w:rsidR="007C3F60" w:rsidRPr="00245E29">
        <w:t>Änderungshistorie</w:t>
      </w:r>
    </w:p>
    <w:p w14:paraId="5E908363" w14:textId="77777777" w:rsidR="00A5198F" w:rsidRPr="00245E29" w:rsidRDefault="00A5198F" w:rsidP="00A5198F">
      <w:pPr>
        <w:pStyle w:val="AbstandImpressum"/>
      </w:pPr>
    </w:p>
    <w:p w14:paraId="690D47B3" w14:textId="77777777" w:rsidR="00A5198F" w:rsidRPr="00245E29" w:rsidRDefault="00A5198F" w:rsidP="00A5198F">
      <w:pPr>
        <w:pStyle w:val="AbstandImpressum"/>
        <w:sectPr w:rsidR="00A5198F" w:rsidRPr="00245E29" w:rsidSect="00F877E1">
          <w:headerReference w:type="default" r:id="rId11"/>
          <w:headerReference w:type="first" r:id="rId12"/>
          <w:footerReference w:type="first" r:id="rId13"/>
          <w:type w:val="continuous"/>
          <w:pgSz w:w="11906" w:h="16838" w:code="9"/>
          <w:pgMar w:top="1134" w:right="1134" w:bottom="1134" w:left="1134" w:header="567" w:footer="567" w:gutter="0"/>
          <w:cols w:space="708"/>
          <w:formProt w:val="0"/>
          <w:titlePg/>
          <w:docGrid w:linePitch="360"/>
        </w:sectPr>
      </w:pPr>
    </w:p>
    <w:p w14:paraId="3D849CF5" w14:textId="77777777" w:rsidR="00F82653" w:rsidRPr="00245E29" w:rsidRDefault="00F82653" w:rsidP="00A5198F">
      <w:pPr>
        <w:pStyle w:val="Abschnittswechsel"/>
      </w:pPr>
    </w:p>
    <w:p w14:paraId="2386314E" w14:textId="77777777" w:rsidR="00F82653" w:rsidRPr="00245E29" w:rsidRDefault="00F82653" w:rsidP="00A5198F">
      <w:pPr>
        <w:pStyle w:val="Abschnittswechsel"/>
        <w:sectPr w:rsidR="00F82653" w:rsidRPr="00245E29" w:rsidSect="00F877E1">
          <w:type w:val="continuous"/>
          <w:pgSz w:w="11906" w:h="16838" w:code="9"/>
          <w:pgMar w:top="1134" w:right="1134" w:bottom="1134" w:left="1134" w:header="567" w:footer="567" w:gutter="0"/>
          <w:cols w:space="708"/>
          <w:formProt w:val="0"/>
          <w:titlePg/>
          <w:docGrid w:linePitch="360"/>
        </w:sectPr>
      </w:pPr>
    </w:p>
    <w:p w14:paraId="711D8D3C" w14:textId="77777777" w:rsidR="00756F55" w:rsidRPr="00245E29" w:rsidRDefault="00756F55" w:rsidP="00756F55">
      <w:pPr>
        <w:pStyle w:val="StandardohneAbstand"/>
        <w:spacing w:before="120"/>
      </w:pPr>
      <w:r w:rsidRPr="00245E29">
        <w:t>Musterinstitution</w:t>
      </w:r>
    </w:p>
    <w:p w14:paraId="15C03833" w14:textId="77777777" w:rsidR="00756F55" w:rsidRPr="00245E29" w:rsidRDefault="00756F55" w:rsidP="00756F55">
      <w:pPr>
        <w:pStyle w:val="StandardohneAbstand"/>
      </w:pPr>
      <w:r w:rsidRPr="00245E29">
        <w:t>Muster-PLZ Musterstadt</w:t>
      </w:r>
    </w:p>
    <w:p w14:paraId="0A38CAAE" w14:textId="77777777" w:rsidR="00756F55" w:rsidRPr="00245E29" w:rsidRDefault="00756F55" w:rsidP="00756F55">
      <w:pPr>
        <w:pStyle w:val="StandardohneAbstand"/>
      </w:pPr>
      <w:r w:rsidRPr="00245E29">
        <w:t>Tel: +49 222 1111111111-0</w:t>
      </w:r>
    </w:p>
    <w:p w14:paraId="3FC439FF" w14:textId="77777777" w:rsidR="00756F55" w:rsidRPr="00245E29" w:rsidRDefault="00756F55" w:rsidP="00756F55">
      <w:pPr>
        <w:pStyle w:val="StandardohneAbstand"/>
      </w:pPr>
      <w:r w:rsidRPr="00245E29">
        <w:t>E-Mail: mustermann@musterinstitution.de</w:t>
      </w:r>
    </w:p>
    <w:p w14:paraId="65F1BBBC" w14:textId="77777777" w:rsidR="00756F55" w:rsidRPr="00245E29" w:rsidRDefault="00756F55" w:rsidP="00756F55">
      <w:pPr>
        <w:pStyle w:val="StandardohneAbstand"/>
      </w:pPr>
      <w:r w:rsidRPr="00245E29">
        <w:t>Internet: https://www.musterinstitution.de</w:t>
      </w:r>
    </w:p>
    <w:p w14:paraId="6A6731D4" w14:textId="32FB634F" w:rsidR="005263FD" w:rsidRPr="00245E29" w:rsidRDefault="005263FD" w:rsidP="00FA63D3">
      <w:pPr>
        <w:pStyle w:val="StandardohneAbstand"/>
        <w:sectPr w:rsidR="005263FD" w:rsidRPr="00245E29" w:rsidSect="00F877E1">
          <w:type w:val="continuous"/>
          <w:pgSz w:w="11906" w:h="16838" w:code="9"/>
          <w:pgMar w:top="1134" w:right="1134" w:bottom="1134" w:left="1134" w:header="567" w:footer="567" w:gutter="0"/>
          <w:cols w:space="708"/>
          <w:titlePg/>
          <w:docGrid w:linePitch="360"/>
        </w:sectPr>
      </w:pPr>
    </w:p>
    <w:p w14:paraId="13EF8436" w14:textId="77777777" w:rsidR="00A5198F" w:rsidRPr="00245E29" w:rsidRDefault="00A5198F" w:rsidP="00A56AA0">
      <w:pPr>
        <w:pStyle w:val="Abschnittswechsel"/>
        <w:sectPr w:rsidR="00A5198F" w:rsidRPr="00245E29" w:rsidSect="00F877E1">
          <w:headerReference w:type="even" r:id="rId14"/>
          <w:headerReference w:type="default" r:id="rId15"/>
          <w:footerReference w:type="even" r:id="rId16"/>
          <w:headerReference w:type="first" r:id="rId17"/>
          <w:footerReference w:type="first" r:id="rId18"/>
          <w:type w:val="continuous"/>
          <w:pgSz w:w="11906" w:h="16838" w:code="9"/>
          <w:pgMar w:top="1134" w:right="1134" w:bottom="1134" w:left="1134" w:header="567" w:footer="567" w:gutter="0"/>
          <w:cols w:space="708"/>
          <w:formProt w:val="0"/>
          <w:titlePg/>
          <w:docGrid w:linePitch="360"/>
        </w:sectPr>
      </w:pPr>
    </w:p>
    <w:p w14:paraId="66AFB833" w14:textId="77777777" w:rsidR="00A5198F" w:rsidRPr="00245E29" w:rsidRDefault="00A5198F" w:rsidP="00ED3A48">
      <w:pPr>
        <w:pStyle w:val="Abschnittswechsel"/>
        <w:tabs>
          <w:tab w:val="center" w:pos="4819"/>
        </w:tabs>
        <w:sectPr w:rsidR="00A5198F" w:rsidRPr="00245E29" w:rsidSect="00F877E1">
          <w:type w:val="continuous"/>
          <w:pgSz w:w="11906" w:h="16838" w:code="9"/>
          <w:pgMar w:top="1134" w:right="1134" w:bottom="1134" w:left="1134" w:header="567" w:footer="567" w:gutter="0"/>
          <w:cols w:space="708"/>
          <w:formProt w:val="0"/>
          <w:titlePg/>
          <w:docGrid w:linePitch="360"/>
        </w:sectPr>
      </w:pPr>
    </w:p>
    <w:p w14:paraId="7E3A5949" w14:textId="77777777" w:rsidR="00D95F17" w:rsidRPr="00245E29" w:rsidRDefault="00610B0C" w:rsidP="00D95F17">
      <w:pPr>
        <w:pStyle w:val="Inhaltsverzeichnisberschrift"/>
      </w:pPr>
      <w:r w:rsidRPr="00245E29">
        <w:lastRenderedPageBreak/>
        <w:t>Inhalt</w:t>
      </w:r>
    </w:p>
    <w:p w14:paraId="70FF5554" w14:textId="18001172" w:rsidR="00104B7E" w:rsidRDefault="006D5DB3">
      <w:pPr>
        <w:pStyle w:val="Verzeichnis1"/>
        <w:tabs>
          <w:tab w:val="right" w:leader="dot" w:pos="9628"/>
        </w:tabs>
        <w:rPr>
          <w:rFonts w:asciiTheme="minorHAnsi" w:eastAsiaTheme="minorEastAsia" w:hAnsiTheme="minorHAnsi" w:cstheme="minorBidi"/>
          <w:noProof/>
          <w:sz w:val="22"/>
          <w:lang w:eastAsia="de-DE"/>
        </w:rPr>
      </w:pPr>
      <w:r>
        <w:fldChar w:fldCharType="begin"/>
      </w:r>
      <w:r>
        <w:instrText xml:space="preserve"> TOC \o "1-2" \h \z \u </w:instrText>
      </w:r>
      <w:r>
        <w:fldChar w:fldCharType="separate"/>
      </w:r>
      <w:hyperlink w:anchor="_Toc77161324" w:history="1">
        <w:r w:rsidR="00104B7E" w:rsidRPr="003E14F0">
          <w:rPr>
            <w:rStyle w:val="Hyperlink"/>
            <w:i/>
            <w:noProof/>
          </w:rPr>
          <w:t>Erläuterung der Dokumentvorlage</w:t>
        </w:r>
        <w:r w:rsidR="00104B7E">
          <w:rPr>
            <w:noProof/>
            <w:webHidden/>
          </w:rPr>
          <w:tab/>
        </w:r>
        <w:r w:rsidR="00104B7E">
          <w:rPr>
            <w:noProof/>
            <w:webHidden/>
          </w:rPr>
          <w:fldChar w:fldCharType="begin"/>
        </w:r>
        <w:r w:rsidR="00104B7E">
          <w:rPr>
            <w:noProof/>
            <w:webHidden/>
          </w:rPr>
          <w:instrText xml:space="preserve"> PAGEREF _Toc77161324 \h </w:instrText>
        </w:r>
        <w:r w:rsidR="00104B7E">
          <w:rPr>
            <w:noProof/>
            <w:webHidden/>
          </w:rPr>
        </w:r>
        <w:r w:rsidR="00104B7E">
          <w:rPr>
            <w:noProof/>
            <w:webHidden/>
          </w:rPr>
          <w:fldChar w:fldCharType="separate"/>
        </w:r>
        <w:r w:rsidR="00104B7E">
          <w:rPr>
            <w:noProof/>
            <w:webHidden/>
          </w:rPr>
          <w:t>5</w:t>
        </w:r>
        <w:r w:rsidR="00104B7E">
          <w:rPr>
            <w:noProof/>
            <w:webHidden/>
          </w:rPr>
          <w:fldChar w:fldCharType="end"/>
        </w:r>
      </w:hyperlink>
    </w:p>
    <w:p w14:paraId="0E795913" w14:textId="167A33CF" w:rsidR="00104B7E" w:rsidRDefault="0012714D">
      <w:pPr>
        <w:pStyle w:val="Verzeichnis1"/>
        <w:tabs>
          <w:tab w:val="left" w:pos="420"/>
          <w:tab w:val="right" w:leader="dot" w:pos="9628"/>
        </w:tabs>
        <w:rPr>
          <w:rFonts w:asciiTheme="minorHAnsi" w:eastAsiaTheme="minorEastAsia" w:hAnsiTheme="minorHAnsi" w:cstheme="minorBidi"/>
          <w:noProof/>
          <w:sz w:val="22"/>
          <w:lang w:eastAsia="de-DE"/>
        </w:rPr>
      </w:pPr>
      <w:hyperlink w:anchor="_Toc77161325" w:history="1">
        <w:r w:rsidR="00104B7E" w:rsidRPr="003E14F0">
          <w:rPr>
            <w:rStyle w:val="Hyperlink"/>
            <w:noProof/>
          </w:rPr>
          <w:t>1</w:t>
        </w:r>
        <w:r w:rsidR="00104B7E">
          <w:rPr>
            <w:rFonts w:asciiTheme="minorHAnsi" w:eastAsiaTheme="minorEastAsia" w:hAnsiTheme="minorHAnsi" w:cstheme="minorBidi"/>
            <w:noProof/>
            <w:sz w:val="22"/>
            <w:lang w:eastAsia="de-DE"/>
          </w:rPr>
          <w:tab/>
        </w:r>
        <w:r w:rsidR="00104B7E" w:rsidRPr="003E14F0">
          <w:rPr>
            <w:rStyle w:val="Hyperlink"/>
            <w:noProof/>
          </w:rPr>
          <w:t>Einleitung</w:t>
        </w:r>
        <w:r w:rsidR="00104B7E">
          <w:rPr>
            <w:noProof/>
            <w:webHidden/>
          </w:rPr>
          <w:tab/>
        </w:r>
        <w:r w:rsidR="00104B7E">
          <w:rPr>
            <w:noProof/>
            <w:webHidden/>
          </w:rPr>
          <w:fldChar w:fldCharType="begin"/>
        </w:r>
        <w:r w:rsidR="00104B7E">
          <w:rPr>
            <w:noProof/>
            <w:webHidden/>
          </w:rPr>
          <w:instrText xml:space="preserve"> PAGEREF _Toc77161325 \h </w:instrText>
        </w:r>
        <w:r w:rsidR="00104B7E">
          <w:rPr>
            <w:noProof/>
            <w:webHidden/>
          </w:rPr>
        </w:r>
        <w:r w:rsidR="00104B7E">
          <w:rPr>
            <w:noProof/>
            <w:webHidden/>
          </w:rPr>
          <w:fldChar w:fldCharType="separate"/>
        </w:r>
        <w:r w:rsidR="00104B7E">
          <w:rPr>
            <w:noProof/>
            <w:webHidden/>
          </w:rPr>
          <w:t>6</w:t>
        </w:r>
        <w:r w:rsidR="00104B7E">
          <w:rPr>
            <w:noProof/>
            <w:webHidden/>
          </w:rPr>
          <w:fldChar w:fldCharType="end"/>
        </w:r>
      </w:hyperlink>
    </w:p>
    <w:p w14:paraId="605AF48F" w14:textId="693EBD8D" w:rsidR="00104B7E" w:rsidRDefault="0012714D">
      <w:pPr>
        <w:pStyle w:val="Verzeichnis1"/>
        <w:tabs>
          <w:tab w:val="left" w:pos="420"/>
          <w:tab w:val="right" w:leader="dot" w:pos="9628"/>
        </w:tabs>
        <w:rPr>
          <w:rFonts w:asciiTheme="minorHAnsi" w:eastAsiaTheme="minorEastAsia" w:hAnsiTheme="minorHAnsi" w:cstheme="minorBidi"/>
          <w:noProof/>
          <w:sz w:val="22"/>
          <w:lang w:eastAsia="de-DE"/>
        </w:rPr>
      </w:pPr>
      <w:hyperlink w:anchor="_Toc77161326" w:history="1">
        <w:r w:rsidR="00104B7E" w:rsidRPr="003E14F0">
          <w:rPr>
            <w:rStyle w:val="Hyperlink"/>
            <w:noProof/>
          </w:rPr>
          <w:t>2</w:t>
        </w:r>
        <w:r w:rsidR="00104B7E">
          <w:rPr>
            <w:rFonts w:asciiTheme="minorHAnsi" w:eastAsiaTheme="minorEastAsia" w:hAnsiTheme="minorHAnsi" w:cstheme="minorBidi"/>
            <w:noProof/>
            <w:sz w:val="22"/>
            <w:lang w:eastAsia="de-DE"/>
          </w:rPr>
          <w:tab/>
        </w:r>
        <w:r w:rsidR="00104B7E" w:rsidRPr="003E14F0">
          <w:rPr>
            <w:rStyle w:val="Hyperlink"/>
            <w:noProof/>
          </w:rPr>
          <w:t>Grundanforderungskatalog</w:t>
        </w:r>
        <w:r w:rsidR="00104B7E">
          <w:rPr>
            <w:noProof/>
            <w:webHidden/>
          </w:rPr>
          <w:tab/>
        </w:r>
        <w:r w:rsidR="00104B7E">
          <w:rPr>
            <w:noProof/>
            <w:webHidden/>
          </w:rPr>
          <w:fldChar w:fldCharType="begin"/>
        </w:r>
        <w:r w:rsidR="00104B7E">
          <w:rPr>
            <w:noProof/>
            <w:webHidden/>
          </w:rPr>
          <w:instrText xml:space="preserve"> PAGEREF _Toc77161326 \h </w:instrText>
        </w:r>
        <w:r w:rsidR="00104B7E">
          <w:rPr>
            <w:noProof/>
            <w:webHidden/>
          </w:rPr>
        </w:r>
        <w:r w:rsidR="00104B7E">
          <w:rPr>
            <w:noProof/>
            <w:webHidden/>
          </w:rPr>
          <w:fldChar w:fldCharType="separate"/>
        </w:r>
        <w:r w:rsidR="00104B7E">
          <w:rPr>
            <w:noProof/>
            <w:webHidden/>
          </w:rPr>
          <w:t>7</w:t>
        </w:r>
        <w:r w:rsidR="00104B7E">
          <w:rPr>
            <w:noProof/>
            <w:webHidden/>
          </w:rPr>
          <w:fldChar w:fldCharType="end"/>
        </w:r>
      </w:hyperlink>
    </w:p>
    <w:p w14:paraId="1BAD385B" w14:textId="44439D88" w:rsidR="00A56AA0" w:rsidRPr="00245E29" w:rsidRDefault="006D5DB3" w:rsidP="00CA7E6F">
      <w:r>
        <w:fldChar w:fldCharType="end"/>
      </w:r>
    </w:p>
    <w:p w14:paraId="5F57AED5" w14:textId="77777777" w:rsidR="00A5198F" w:rsidRPr="00245E29" w:rsidRDefault="00A5198F" w:rsidP="00A56AA0">
      <w:pPr>
        <w:pStyle w:val="Abschnittswechsel"/>
        <w:sectPr w:rsidR="00A5198F" w:rsidRPr="00245E29" w:rsidSect="00F877E1">
          <w:headerReference w:type="first" r:id="rId19"/>
          <w:type w:val="continuous"/>
          <w:pgSz w:w="11906" w:h="16838" w:code="9"/>
          <w:pgMar w:top="1134" w:right="1134" w:bottom="1134" w:left="1134" w:header="567" w:footer="567" w:gutter="0"/>
          <w:cols w:space="708"/>
          <w:formProt w:val="0"/>
          <w:titlePg/>
          <w:docGrid w:linePitch="360"/>
        </w:sectPr>
      </w:pPr>
    </w:p>
    <w:p w14:paraId="41DB0EED" w14:textId="77777777" w:rsidR="00A56AA0" w:rsidRPr="00245E29" w:rsidRDefault="00A56AA0" w:rsidP="00A56AA0">
      <w:pPr>
        <w:pStyle w:val="Abschnittswechsel"/>
        <w:sectPr w:rsidR="00A56AA0" w:rsidRPr="00245E29" w:rsidSect="00F877E1">
          <w:type w:val="continuous"/>
          <w:pgSz w:w="11906" w:h="16838" w:code="9"/>
          <w:pgMar w:top="1134" w:right="1134" w:bottom="1134" w:left="1134" w:header="567" w:footer="567" w:gutter="0"/>
          <w:cols w:space="708"/>
          <w:titlePg/>
          <w:docGrid w:linePitch="360"/>
        </w:sectPr>
      </w:pPr>
    </w:p>
    <w:p w14:paraId="0BD86302" w14:textId="77777777" w:rsidR="00A5198F" w:rsidRPr="00245E29" w:rsidRDefault="00A5198F" w:rsidP="00F82653">
      <w:pPr>
        <w:sectPr w:rsidR="00A5198F" w:rsidRPr="00245E29" w:rsidSect="00F877E1">
          <w:type w:val="continuous"/>
          <w:pgSz w:w="11906" w:h="16838" w:code="9"/>
          <w:pgMar w:top="1134" w:right="1134" w:bottom="1134" w:left="1134" w:header="567" w:footer="567" w:gutter="0"/>
          <w:cols w:space="708"/>
          <w:formProt w:val="0"/>
          <w:titlePg/>
          <w:docGrid w:linePitch="360"/>
        </w:sectPr>
      </w:pPr>
    </w:p>
    <w:p w14:paraId="075AED17" w14:textId="6D5E74EB" w:rsidR="00ED3A48" w:rsidRPr="00245E29" w:rsidRDefault="007645A7" w:rsidP="00FA3DA9">
      <w:pPr>
        <w:pStyle w:val="berschrift1"/>
        <w:ind w:left="432" w:hanging="432"/>
        <w:jc w:val="both"/>
        <w:rPr>
          <w:rFonts w:cs="Arial"/>
          <w:i/>
        </w:rPr>
      </w:pPr>
      <w:bookmarkStart w:id="1" w:name="_Toc77161324"/>
      <w:r w:rsidRPr="00245E29">
        <w:rPr>
          <w:rFonts w:cs="Arial"/>
          <w:i/>
        </w:rPr>
        <w:lastRenderedPageBreak/>
        <w:t>E</w:t>
      </w:r>
      <w:r w:rsidR="00CF67ED">
        <w:rPr>
          <w:rFonts w:cs="Arial"/>
          <w:i/>
        </w:rPr>
        <w:t>rläuterung der Dokument</w:t>
      </w:r>
      <w:r w:rsidR="00DD7834" w:rsidRPr="00245E29">
        <w:rPr>
          <w:rFonts w:cs="Arial"/>
          <w:i/>
        </w:rPr>
        <w:t>vorlage</w:t>
      </w:r>
      <w:bookmarkEnd w:id="1"/>
    </w:p>
    <w:p w14:paraId="0850BBA0" w14:textId="77777777" w:rsidR="00074C82" w:rsidRDefault="00074C82" w:rsidP="009F3059">
      <w:pPr>
        <w:rPr>
          <w:i/>
          <w:lang w:eastAsia="de-DE"/>
        </w:rPr>
      </w:pPr>
      <w:r w:rsidRPr="00074C82">
        <w:rPr>
          <w:i/>
          <w:lang w:eastAsia="de-DE"/>
        </w:rPr>
        <w:t xml:space="preserve">Das vorliegende Hilfsmittel unterstützt dabei, den Grundanforderungskatalog aus Kapitel 7 BCM im Rahmen des Outsourcings und von Lieferketten des BSI-Standard 200-4 institutionsspezifisch zu erstellen. Das Hilfsmittel beinhaltet in </w:t>
      </w:r>
      <w:r w:rsidRPr="00074C82">
        <w:rPr>
          <w:i/>
          <w:color w:val="4472C4" w:themeColor="accent1"/>
          <w:lang w:eastAsia="de-DE"/>
        </w:rPr>
        <w:t>kursiver und blauer Schrift</w:t>
      </w:r>
      <w:r w:rsidRPr="00074C82">
        <w:rPr>
          <w:i/>
          <w:lang w:eastAsia="de-DE"/>
        </w:rPr>
        <w:t xml:space="preserve"> dargestellte Beispieltexte, die institutionsspezifisch konkretisiert und ausformuliert werden müssen. Insbesondere die verwendeten Modalverben (muss, sollte) müssen auf den individuellen Bedarf und die Risikosituation de</w:t>
      </w:r>
      <w:r>
        <w:rPr>
          <w:i/>
          <w:lang w:eastAsia="de-DE"/>
        </w:rPr>
        <w:t>r Institution angepasst werden.</w:t>
      </w:r>
    </w:p>
    <w:p w14:paraId="32EAED6C" w14:textId="55B203D9" w:rsidR="009F3059" w:rsidRPr="00245E29" w:rsidRDefault="00074C82" w:rsidP="009F3059">
      <w:pPr>
        <w:rPr>
          <w:i/>
          <w:lang w:eastAsia="de-DE"/>
        </w:rPr>
      </w:pPr>
      <w:r w:rsidRPr="00074C82">
        <w:rPr>
          <w:i/>
          <w:lang w:eastAsia="de-DE"/>
        </w:rPr>
        <w:t>Die in den Beispielen genannten „relevanten“ Aspekte beziehen sich jeweils auf den zeitkritischen Leistungsbezug. So muss beispielsweise der Dienstleister nicht für alle seine zeitkritischen Geschäftsprozesse und Ressourcen BC-Pläne vorweisen, sondern nur die für den zeitkritischen Leistungsbezug relevanten. Ferner richtet sich die Angemessenheit der Maßnahmen des Dienstleisters an den Vorgaben der Institution aus. So ist die Formulierung „</w:t>
      </w:r>
      <w:r w:rsidRPr="00074C82">
        <w:rPr>
          <w:i/>
          <w:color w:val="4472C4" w:themeColor="accent1"/>
          <w:lang w:eastAsia="de-DE"/>
        </w:rPr>
        <w:t>angemessen und regelmäßig geübt und getestet</w:t>
      </w:r>
      <w:r w:rsidRPr="00074C82">
        <w:rPr>
          <w:i/>
          <w:lang w:eastAsia="de-DE"/>
        </w:rPr>
        <w:t>“ beispielsweise so zu verstehen, dass der Dienstleister Übungsarten anwendet, die auch die Institution für den zeitkritischen Leistungsbezug vorsehen würde und die Übungshäufigkeit sowie Übungskomplexität auf eine</w:t>
      </w:r>
      <w:r w:rsidR="000A53B1">
        <w:rPr>
          <w:i/>
          <w:lang w:eastAsia="de-DE"/>
        </w:rPr>
        <w:t>m Niveau sichergestellt ist, da</w:t>
      </w:r>
      <w:r w:rsidRPr="00074C82">
        <w:rPr>
          <w:i/>
          <w:lang w:eastAsia="de-DE"/>
        </w:rPr>
        <w:t>s de</w:t>
      </w:r>
      <w:r>
        <w:rPr>
          <w:i/>
          <w:lang w:eastAsia="de-DE"/>
        </w:rPr>
        <w:t>m der Institution entspricht.</w:t>
      </w:r>
      <w:r w:rsidR="009645D6">
        <w:rPr>
          <w:i/>
          <w:lang w:eastAsia="de-DE"/>
        </w:rPr>
        <w:t xml:space="preserve"> Wird dies aus den Beispielen übernommen, sollte auch dieser Text sinngemäß übernommen werden.</w:t>
      </w:r>
    </w:p>
    <w:p w14:paraId="79A314E2" w14:textId="77777777" w:rsidR="00FA3DA9" w:rsidRPr="00245E29" w:rsidRDefault="00FA3DA9" w:rsidP="004011D4">
      <w:pPr>
        <w:pStyle w:val="berschrift1"/>
        <w:numPr>
          <w:ilvl w:val="0"/>
          <w:numId w:val="14"/>
        </w:numPr>
        <w:jc w:val="both"/>
        <w:rPr>
          <w:rFonts w:cs="Arial"/>
        </w:rPr>
      </w:pPr>
      <w:bookmarkStart w:id="2" w:name="_Toc77161325"/>
      <w:bookmarkStart w:id="3" w:name="_Hlk59604448"/>
      <w:r w:rsidRPr="00245E29">
        <w:rPr>
          <w:rFonts w:cs="Arial"/>
        </w:rPr>
        <w:lastRenderedPageBreak/>
        <w:t>Einleitung</w:t>
      </w:r>
      <w:bookmarkEnd w:id="2"/>
    </w:p>
    <w:bookmarkEnd w:id="3"/>
    <w:p w14:paraId="25FC9502" w14:textId="72994C2C" w:rsidR="00074C82" w:rsidRPr="00074C82" w:rsidRDefault="00074C82" w:rsidP="00074C82">
      <w:pPr>
        <w:rPr>
          <w:i/>
          <w:color w:val="4472C4" w:themeColor="accent1"/>
          <w:lang w:eastAsia="de-DE"/>
        </w:rPr>
      </w:pPr>
      <w:r w:rsidRPr="00074C82">
        <w:rPr>
          <w:i/>
          <w:color w:val="4472C4" w:themeColor="accent1"/>
          <w:lang w:eastAsia="de-DE"/>
        </w:rPr>
        <w:t>Sofern eine Institution zeitkritische Leistungen von externen Dienstleistern bezieht, sollte der BCMB laut BSI-Standard 200-4, Kapitel 7 BCM im Rahmen des Outsourcings und von Lieferketten BCM-Grundanforderungen definieren, die bei der Dienstleisterauswahl berücksichtigt werden sollten. Hierzu sollte ein Grundanfor</w:t>
      </w:r>
      <w:r w:rsidR="000A53B1">
        <w:rPr>
          <w:i/>
          <w:color w:val="4472C4" w:themeColor="accent1"/>
          <w:lang w:eastAsia="de-DE"/>
        </w:rPr>
        <w:t>derungskatalog erstellt werden.</w:t>
      </w:r>
    </w:p>
    <w:p w14:paraId="211C00CE" w14:textId="0F9EEF40" w:rsidR="00F04192" w:rsidRDefault="00074C82" w:rsidP="00074C82">
      <w:pPr>
        <w:rPr>
          <w:rFonts w:eastAsiaTheme="majorEastAsia"/>
          <w:sz w:val="32"/>
          <w:szCs w:val="26"/>
        </w:rPr>
        <w:sectPr w:rsidR="00F04192" w:rsidSect="00F877E1">
          <w:headerReference w:type="first" r:id="rId20"/>
          <w:type w:val="continuous"/>
          <w:pgSz w:w="11906" w:h="16838" w:code="9"/>
          <w:pgMar w:top="1134" w:right="1134" w:bottom="1134" w:left="1134" w:header="567" w:footer="567" w:gutter="0"/>
          <w:cols w:space="708"/>
          <w:formProt w:val="0"/>
          <w:titlePg/>
          <w:docGrid w:linePitch="360"/>
        </w:sectPr>
      </w:pPr>
      <w:r w:rsidRPr="00074C82">
        <w:rPr>
          <w:i/>
          <w:color w:val="4472C4" w:themeColor="accent1"/>
          <w:lang w:eastAsia="de-DE"/>
        </w:rPr>
        <w:t xml:space="preserve">Unabhängig von den konkreten SLAs, die für den Notfall auch vom Dienstleister erfüllt werden müssen, dient der Grundanforderungskatalog dazu, Anforderungen zu listen, die sicherstellen sollen, dass der Dienstleister prinzipiell in der Lage ist, angemessen auf Notfälle zu reagieren. Mit dem Grundanforderungskatalog soll die folgende Frage untersucht werden: </w:t>
      </w:r>
      <w:r w:rsidR="000A53B1" w:rsidRPr="000A53B1">
        <w:rPr>
          <w:i/>
          <w:color w:val="4472C4" w:themeColor="accent1"/>
          <w:lang w:eastAsia="de-DE"/>
        </w:rPr>
        <w:t>Hat der Dienstleister prinzipiell ausreichende Strukturen etabliert, um im Notfall irgendwie</w:t>
      </w:r>
      <w:r w:rsidR="000A53B1">
        <w:rPr>
          <w:i/>
          <w:color w:val="4472C4" w:themeColor="accent1"/>
          <w:lang w:eastAsia="de-DE"/>
        </w:rPr>
        <w:t xml:space="preserve"> geartete SLAs sicherzustellen? </w:t>
      </w:r>
      <w:r w:rsidRPr="00074C82">
        <w:rPr>
          <w:i/>
          <w:color w:val="4472C4" w:themeColor="accent1"/>
          <w:lang w:eastAsia="de-DE"/>
        </w:rPr>
        <w:t>Dieser Nachweis könnte über ein zertifiziertes BCMS</w:t>
      </w:r>
      <w:r w:rsidR="00834494">
        <w:rPr>
          <w:i/>
          <w:color w:val="4472C4" w:themeColor="accent1"/>
          <w:lang w:eastAsia="de-DE"/>
        </w:rPr>
        <w:t xml:space="preserve"> oder </w:t>
      </w:r>
      <w:r w:rsidR="00983D69">
        <w:rPr>
          <w:i/>
          <w:color w:val="4472C4" w:themeColor="accent1"/>
          <w:lang w:eastAsia="de-DE"/>
        </w:rPr>
        <w:t>über ein Dritt-Audit z. B. aus</w:t>
      </w:r>
      <w:r w:rsidR="00834494">
        <w:rPr>
          <w:i/>
          <w:color w:val="4472C4" w:themeColor="accent1"/>
          <w:lang w:eastAsia="de-DE"/>
        </w:rPr>
        <w:t xml:space="preserve"> einem Audit-Pool</w:t>
      </w:r>
      <w:r w:rsidR="00834494" w:rsidRPr="00074C82">
        <w:rPr>
          <w:i/>
          <w:color w:val="4472C4" w:themeColor="accent1"/>
          <w:lang w:eastAsia="de-DE"/>
        </w:rPr>
        <w:t xml:space="preserve"> </w:t>
      </w:r>
      <w:r w:rsidR="00F04192">
        <w:rPr>
          <w:i/>
          <w:color w:val="4472C4" w:themeColor="accent1"/>
          <w:lang w:eastAsia="de-DE"/>
        </w:rPr>
        <w:t xml:space="preserve">leicht </w:t>
      </w:r>
      <w:r w:rsidRPr="00074C82">
        <w:rPr>
          <w:i/>
          <w:color w:val="4472C4" w:themeColor="accent1"/>
          <w:lang w:eastAsia="de-DE"/>
        </w:rPr>
        <w:t xml:space="preserve">erbracht werden. </w:t>
      </w:r>
      <w:r w:rsidR="00F04192">
        <w:rPr>
          <w:i/>
          <w:color w:val="4472C4" w:themeColor="accent1"/>
          <w:lang w:eastAsia="de-DE"/>
        </w:rPr>
        <w:t>Jedoch verfügt n</w:t>
      </w:r>
      <w:r w:rsidRPr="00074C82">
        <w:rPr>
          <w:i/>
          <w:color w:val="4472C4" w:themeColor="accent1"/>
          <w:lang w:eastAsia="de-DE"/>
        </w:rPr>
        <w:t xml:space="preserve">icht jeder Dienstleister </w:t>
      </w:r>
      <w:r w:rsidR="00F04192">
        <w:rPr>
          <w:i/>
          <w:color w:val="4472C4" w:themeColor="accent1"/>
          <w:lang w:eastAsia="de-DE"/>
        </w:rPr>
        <w:t>über</w:t>
      </w:r>
      <w:r w:rsidRPr="00074C82">
        <w:rPr>
          <w:i/>
          <w:color w:val="4472C4" w:themeColor="accent1"/>
          <w:lang w:eastAsia="de-DE"/>
        </w:rPr>
        <w:t xml:space="preserve"> solche</w:t>
      </w:r>
      <w:r w:rsidR="00F04192">
        <w:rPr>
          <w:i/>
          <w:color w:val="4472C4" w:themeColor="accent1"/>
          <w:lang w:eastAsia="de-DE"/>
        </w:rPr>
        <w:t xml:space="preserve"> Nachweise oder diese decken</w:t>
      </w:r>
      <w:r w:rsidRPr="00074C82">
        <w:rPr>
          <w:i/>
          <w:color w:val="4472C4" w:themeColor="accent1"/>
          <w:lang w:eastAsia="de-DE"/>
        </w:rPr>
        <w:t xml:space="preserve"> nicht (vollständig) den zeitkritischen Leistungsbezug ab. Daher kann es sinnvoll sein, im Anforderungskatalog nicht einfach die Zertifizierung</w:t>
      </w:r>
      <w:r w:rsidR="009645D6">
        <w:rPr>
          <w:i/>
          <w:color w:val="4472C4" w:themeColor="accent1"/>
          <w:lang w:eastAsia="de-DE"/>
        </w:rPr>
        <w:t xml:space="preserve"> oder ein Dritt-Audit</w:t>
      </w:r>
      <w:r w:rsidRPr="00074C82">
        <w:rPr>
          <w:i/>
          <w:color w:val="4472C4" w:themeColor="accent1"/>
          <w:lang w:eastAsia="de-DE"/>
        </w:rPr>
        <w:t xml:space="preserve"> zu fordern, sondern die Anforderungen an die Strukturen beim Dienstleister &lt;gegebenenfalls nach Zeitkritikalität abgestuft&gt; separat aufzulisten. Die in diesem Grundanforderungskatalog gelisteten Anforderungen sollten bei der Auswahl von Dienstleistern immer berücksichtigt werden.</w:t>
      </w:r>
      <w:r w:rsidR="00F04192">
        <w:rPr>
          <w:rFonts w:eastAsiaTheme="majorEastAsia"/>
          <w:sz w:val="32"/>
          <w:szCs w:val="26"/>
        </w:rPr>
        <w:t xml:space="preserve"> </w:t>
      </w:r>
      <w:r w:rsidR="00F04192">
        <w:rPr>
          <w:i/>
          <w:color w:val="4472C4" w:themeColor="accent1"/>
          <w:lang w:eastAsia="de-DE"/>
        </w:rPr>
        <w:t>Der Grundanforderungskatalog kann auch als Baukasten für verschiedene Outsourcing Kategorien eingesetzt werden.</w:t>
      </w:r>
    </w:p>
    <w:p w14:paraId="410E60D7" w14:textId="53D812DB" w:rsidR="0094245F" w:rsidRPr="00104B7E" w:rsidRDefault="00921E20" w:rsidP="00104B7E">
      <w:pPr>
        <w:pStyle w:val="berschrift1"/>
        <w:numPr>
          <w:ilvl w:val="0"/>
          <w:numId w:val="14"/>
        </w:numPr>
        <w:jc w:val="both"/>
        <w:rPr>
          <w:rFonts w:cs="Arial"/>
        </w:rPr>
      </w:pPr>
      <w:bookmarkStart w:id="4" w:name="_Toc77161326"/>
      <w:r w:rsidRPr="00104B7E">
        <w:rPr>
          <w:rFonts w:cs="Arial"/>
        </w:rPr>
        <w:lastRenderedPageBreak/>
        <w:t>Grundanforderungskatalog</w:t>
      </w:r>
      <w:bookmarkEnd w:id="4"/>
    </w:p>
    <w:tbl>
      <w:tblPr>
        <w:tblStyle w:val="TabellemithellemGitternetz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988"/>
        <w:gridCol w:w="3543"/>
        <w:gridCol w:w="6389"/>
        <w:gridCol w:w="3640"/>
      </w:tblGrid>
      <w:tr w:rsidR="00921E20" w:rsidRPr="00C602F4" w14:paraId="5219AEF1" w14:textId="77777777" w:rsidTr="00921E20">
        <w:tc>
          <w:tcPr>
            <w:tcW w:w="988" w:type="dxa"/>
            <w:shd w:val="clear" w:color="auto" w:fill="DBDBDB"/>
            <w:vAlign w:val="center"/>
          </w:tcPr>
          <w:p w14:paraId="11F04086" w14:textId="77777777" w:rsidR="00921E20" w:rsidRPr="008E7FBB" w:rsidRDefault="00921E20" w:rsidP="00C631F4">
            <w:pPr>
              <w:rPr>
                <w:rFonts w:ascii="Arial" w:hAnsi="Arial" w:cs="Arial"/>
              </w:rPr>
            </w:pPr>
            <w:r w:rsidRPr="008E7FBB">
              <w:rPr>
                <w:rFonts w:ascii="Arial" w:hAnsi="Arial" w:cs="Arial"/>
                <w:b/>
              </w:rPr>
              <w:t>ID</w:t>
            </w:r>
          </w:p>
        </w:tc>
        <w:tc>
          <w:tcPr>
            <w:tcW w:w="3543" w:type="dxa"/>
            <w:shd w:val="clear" w:color="auto" w:fill="DBDBDB"/>
            <w:vAlign w:val="center"/>
          </w:tcPr>
          <w:p w14:paraId="48E811F9" w14:textId="77777777" w:rsidR="00921E20" w:rsidRPr="008E7FBB" w:rsidRDefault="00921E20" w:rsidP="00C631F4">
            <w:pPr>
              <w:rPr>
                <w:rFonts w:ascii="Arial" w:hAnsi="Arial" w:cs="Arial"/>
              </w:rPr>
            </w:pPr>
            <w:r w:rsidRPr="008E7FBB">
              <w:rPr>
                <w:rFonts w:ascii="Arial" w:hAnsi="Arial" w:cs="Arial"/>
                <w:b/>
              </w:rPr>
              <w:t>Thema</w:t>
            </w:r>
          </w:p>
        </w:tc>
        <w:tc>
          <w:tcPr>
            <w:tcW w:w="6389" w:type="dxa"/>
            <w:shd w:val="clear" w:color="auto" w:fill="DBDBDB"/>
            <w:vAlign w:val="center"/>
          </w:tcPr>
          <w:p w14:paraId="0A064744" w14:textId="77777777" w:rsidR="00921E20" w:rsidRPr="008E7FBB" w:rsidRDefault="00921E20" w:rsidP="00C631F4">
            <w:pPr>
              <w:rPr>
                <w:rFonts w:ascii="Arial" w:hAnsi="Arial" w:cs="Arial"/>
              </w:rPr>
            </w:pPr>
            <w:r w:rsidRPr="008E7FBB">
              <w:rPr>
                <w:rFonts w:ascii="Arial" w:hAnsi="Arial" w:cs="Arial"/>
                <w:b/>
              </w:rPr>
              <w:t>Anforderungsinhalt</w:t>
            </w:r>
          </w:p>
        </w:tc>
        <w:tc>
          <w:tcPr>
            <w:tcW w:w="3640" w:type="dxa"/>
            <w:shd w:val="clear" w:color="auto" w:fill="DBDBDB"/>
            <w:vAlign w:val="center"/>
          </w:tcPr>
          <w:p w14:paraId="2DE8ABF5" w14:textId="77777777" w:rsidR="00921E20" w:rsidRPr="008E7FBB" w:rsidRDefault="00921E20" w:rsidP="00C631F4">
            <w:pPr>
              <w:rPr>
                <w:rFonts w:ascii="Arial" w:hAnsi="Arial" w:cs="Arial"/>
              </w:rPr>
            </w:pPr>
            <w:r w:rsidRPr="008E7FBB">
              <w:rPr>
                <w:rFonts w:ascii="Arial" w:hAnsi="Arial" w:cs="Arial"/>
                <w:b/>
              </w:rPr>
              <w:t>Mögliche Evidenzen</w:t>
            </w:r>
          </w:p>
        </w:tc>
      </w:tr>
      <w:tr w:rsidR="00921E20" w:rsidRPr="00C602F4" w14:paraId="51EE21B8" w14:textId="77777777" w:rsidTr="00921E20">
        <w:tc>
          <w:tcPr>
            <w:tcW w:w="988" w:type="dxa"/>
          </w:tcPr>
          <w:p w14:paraId="3E5944B1" w14:textId="03C2045E" w:rsidR="00921E20" w:rsidRPr="008E7FBB" w:rsidRDefault="00921E20" w:rsidP="00C631F4">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GA-</w:t>
            </w:r>
            <w:r w:rsidRPr="008E7FBB">
              <w:rPr>
                <w:rFonts w:ascii="Arial" w:hAnsi="Arial" w:cs="Arial"/>
                <w:bCs/>
                <w:i/>
                <w:color w:val="4472C4" w:themeColor="accent1"/>
              </w:rPr>
              <w:t>01</w:t>
            </w:r>
          </w:p>
        </w:tc>
        <w:tc>
          <w:tcPr>
            <w:tcW w:w="3543" w:type="dxa"/>
          </w:tcPr>
          <w:p w14:paraId="01AD1EC9" w14:textId="77777777" w:rsidR="00921E20" w:rsidRPr="008E7FBB" w:rsidRDefault="00921E20" w:rsidP="00C631F4">
            <w:pPr>
              <w:rPr>
                <w:rFonts w:ascii="Arial" w:hAnsi="Arial" w:cs="Arial"/>
              </w:rPr>
            </w:pPr>
            <w:r w:rsidRPr="008E7FBB">
              <w:rPr>
                <w:rFonts w:ascii="Arial" w:hAnsi="Arial" w:cs="Arial"/>
                <w:bCs/>
                <w:i/>
                <w:color w:val="4472C4" w:themeColor="accent1"/>
              </w:rPr>
              <w:t>BCM-Aufbauorganisation</w:t>
            </w:r>
          </w:p>
        </w:tc>
        <w:tc>
          <w:tcPr>
            <w:tcW w:w="6389" w:type="dxa"/>
          </w:tcPr>
          <w:p w14:paraId="6982A862"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Die BCM-Aufbauorganisation muss festgelegt sein.</w:t>
            </w:r>
          </w:p>
          <w:p w14:paraId="5482AD9D"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Die Aufgaben, Zuständigkeiten und erforderliche Fähigkeiten und Kenntnisse müssen schriftlich belegt sein.</w:t>
            </w:r>
          </w:p>
          <w:p w14:paraId="344B541A"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Die festgelegten Rollen müssen durch qualifizierte Mitarbeiter besetzt sein.</w:t>
            </w:r>
          </w:p>
        </w:tc>
        <w:tc>
          <w:tcPr>
            <w:tcW w:w="3640" w:type="dxa"/>
          </w:tcPr>
          <w:p w14:paraId="48E62AC8"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Rollen-/Stellenbeschreibung(en)</w:t>
            </w:r>
          </w:p>
          <w:p w14:paraId="4104237B"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Ernennungsurkunde(n)</w:t>
            </w:r>
          </w:p>
          <w:p w14:paraId="56D203F1"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Schulungsnachweise</w:t>
            </w:r>
          </w:p>
        </w:tc>
      </w:tr>
      <w:tr w:rsidR="00921E20" w:rsidRPr="00C602F4" w14:paraId="64B47DC5" w14:textId="77777777" w:rsidTr="00921E20">
        <w:tc>
          <w:tcPr>
            <w:tcW w:w="988" w:type="dxa"/>
          </w:tcPr>
          <w:p w14:paraId="379082A2" w14:textId="2AC3A689" w:rsidR="00921E20" w:rsidRPr="008E7FBB" w:rsidRDefault="00921E20"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w:t>
            </w:r>
            <w:r w:rsidR="008E7FBB">
              <w:rPr>
                <w:rFonts w:ascii="Arial" w:hAnsi="Arial" w:cs="Arial"/>
                <w:bCs/>
                <w:i/>
                <w:color w:val="4472C4" w:themeColor="accent1"/>
              </w:rPr>
              <w:t>2</w:t>
            </w:r>
          </w:p>
        </w:tc>
        <w:tc>
          <w:tcPr>
            <w:tcW w:w="3543" w:type="dxa"/>
          </w:tcPr>
          <w:p w14:paraId="3DF0652E" w14:textId="77777777" w:rsidR="00921E20" w:rsidRPr="008E7FBB" w:rsidRDefault="00921E20" w:rsidP="00C631F4">
            <w:pPr>
              <w:rPr>
                <w:rFonts w:ascii="Arial" w:hAnsi="Arial" w:cs="Arial"/>
              </w:rPr>
            </w:pPr>
            <w:r w:rsidRPr="008E7FBB">
              <w:rPr>
                <w:rFonts w:ascii="Arial" w:hAnsi="Arial" w:cs="Arial"/>
                <w:bCs/>
                <w:i/>
                <w:color w:val="4472C4" w:themeColor="accent1"/>
              </w:rPr>
              <w:t>Schulung / Sensibilisierung</w:t>
            </w:r>
          </w:p>
        </w:tc>
        <w:tc>
          <w:tcPr>
            <w:tcW w:w="6389" w:type="dxa"/>
          </w:tcPr>
          <w:p w14:paraId="4A6677DE"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BCM-Rolleninhaber müssen regelmäßig und bedarfsgerecht geschult werden.</w:t>
            </w:r>
          </w:p>
          <w:p w14:paraId="5811578A"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Ein Schulungs- und Sensibilisierungskonzept für das Thema BCM sollte vorhanden sein.</w:t>
            </w:r>
          </w:p>
        </w:tc>
        <w:tc>
          <w:tcPr>
            <w:tcW w:w="3640" w:type="dxa"/>
          </w:tcPr>
          <w:p w14:paraId="2C582572"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Schulungs- und Sensibilisierungskonzept</w:t>
            </w:r>
          </w:p>
          <w:p w14:paraId="4CA157DC" w14:textId="77777777" w:rsidR="00921E20" w:rsidRPr="008E7FBB" w:rsidRDefault="00921E20" w:rsidP="00921E20">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Teilnahme-Nachweise</w:t>
            </w:r>
          </w:p>
        </w:tc>
      </w:tr>
      <w:tr w:rsidR="008E7FBB" w:rsidRPr="00C602F4" w14:paraId="228B3A18" w14:textId="77777777" w:rsidTr="00921E20">
        <w:tc>
          <w:tcPr>
            <w:tcW w:w="988" w:type="dxa"/>
          </w:tcPr>
          <w:p w14:paraId="7B49C927" w14:textId="3BD415D0"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03</w:t>
            </w:r>
          </w:p>
        </w:tc>
        <w:tc>
          <w:tcPr>
            <w:tcW w:w="3543" w:type="dxa"/>
          </w:tcPr>
          <w:p w14:paraId="58B6CE29" w14:textId="77777777" w:rsidR="008E7FBB" w:rsidRPr="008E7FBB" w:rsidRDefault="008E7FBB" w:rsidP="008E7FBB">
            <w:pPr>
              <w:rPr>
                <w:rFonts w:ascii="Arial" w:hAnsi="Arial" w:cs="Arial"/>
              </w:rPr>
            </w:pPr>
            <w:r w:rsidRPr="008E7FBB">
              <w:rPr>
                <w:rFonts w:ascii="Arial" w:hAnsi="Arial" w:cs="Arial"/>
                <w:bCs/>
                <w:i/>
                <w:color w:val="4472C4" w:themeColor="accent1"/>
              </w:rPr>
              <w:t>Business Impact Analyse</w:t>
            </w:r>
          </w:p>
        </w:tc>
        <w:tc>
          <w:tcPr>
            <w:tcW w:w="6389" w:type="dxa"/>
          </w:tcPr>
          <w:p w14:paraId="780FD16F"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Zeitkritische Geschäftsprozesse und Ressourcen müssen regelmäßig mittels einer Business Impact Analyse (BIA) identifiziert und analysiert werden.</w:t>
            </w:r>
          </w:p>
        </w:tc>
        <w:tc>
          <w:tcPr>
            <w:tcW w:w="3640" w:type="dxa"/>
          </w:tcPr>
          <w:p w14:paraId="11E287AA"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Dokumentierter Nachweis zur Vorgehensweise und Methodik</w:t>
            </w:r>
          </w:p>
          <w:p w14:paraId="3A7B2D72"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BIA-Ergebnisse</w:t>
            </w:r>
          </w:p>
        </w:tc>
      </w:tr>
      <w:tr w:rsidR="008E7FBB" w:rsidRPr="00C602F4" w14:paraId="2623530E" w14:textId="77777777" w:rsidTr="00921E20">
        <w:tc>
          <w:tcPr>
            <w:tcW w:w="988" w:type="dxa"/>
          </w:tcPr>
          <w:p w14:paraId="52406FBA" w14:textId="2AD01A65"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04</w:t>
            </w:r>
          </w:p>
        </w:tc>
        <w:tc>
          <w:tcPr>
            <w:tcW w:w="3543" w:type="dxa"/>
          </w:tcPr>
          <w:p w14:paraId="0D0B1794" w14:textId="77777777" w:rsidR="008E7FBB" w:rsidRPr="008E7FBB" w:rsidRDefault="008E7FBB" w:rsidP="008E7FBB">
            <w:pPr>
              <w:rPr>
                <w:rFonts w:ascii="Arial" w:hAnsi="Arial" w:cs="Arial"/>
              </w:rPr>
            </w:pPr>
            <w:r w:rsidRPr="008E7FBB">
              <w:rPr>
                <w:rFonts w:ascii="Arial" w:hAnsi="Arial" w:cs="Arial"/>
                <w:bCs/>
                <w:i/>
                <w:color w:val="4472C4" w:themeColor="accent1"/>
              </w:rPr>
              <w:t>BCM-Risikoanalyse</w:t>
            </w:r>
          </w:p>
        </w:tc>
        <w:tc>
          <w:tcPr>
            <w:tcW w:w="6389" w:type="dxa"/>
          </w:tcPr>
          <w:p w14:paraId="7D94368B"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Relevante Risiken für zeitkritische Geschäftsprozesse und Ressourcen sollten regelmäßig identifiziert und analysiert werden.</w:t>
            </w:r>
          </w:p>
          <w:p w14:paraId="39FD7206"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Identifizierte Risiken müssen angemessenen behandelt werden.</w:t>
            </w:r>
          </w:p>
        </w:tc>
        <w:tc>
          <w:tcPr>
            <w:tcW w:w="3640" w:type="dxa"/>
          </w:tcPr>
          <w:p w14:paraId="4B0C3003"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Dokumentierter Nachweis zur Vorgehensweise und Methodik</w:t>
            </w:r>
          </w:p>
          <w:p w14:paraId="2D9AC925"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Ergebnisse der Risikoanalyse</w:t>
            </w:r>
          </w:p>
        </w:tc>
      </w:tr>
      <w:tr w:rsidR="008E7FBB" w:rsidRPr="00C602F4" w14:paraId="76871660" w14:textId="77777777" w:rsidTr="00921E20">
        <w:tc>
          <w:tcPr>
            <w:tcW w:w="988" w:type="dxa"/>
          </w:tcPr>
          <w:p w14:paraId="343605EC" w14:textId="2BA53D8D"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05</w:t>
            </w:r>
          </w:p>
        </w:tc>
        <w:tc>
          <w:tcPr>
            <w:tcW w:w="3543" w:type="dxa"/>
          </w:tcPr>
          <w:p w14:paraId="178DED4D" w14:textId="77777777" w:rsidR="008E7FBB" w:rsidRPr="008E7FBB" w:rsidRDefault="008E7FBB" w:rsidP="008E7FBB">
            <w:pPr>
              <w:rPr>
                <w:rFonts w:ascii="Arial" w:hAnsi="Arial" w:cs="Arial"/>
              </w:rPr>
            </w:pPr>
            <w:r w:rsidRPr="008E7FBB">
              <w:rPr>
                <w:rFonts w:ascii="Arial" w:hAnsi="Arial" w:cs="Arial"/>
                <w:bCs/>
                <w:i/>
                <w:color w:val="4472C4" w:themeColor="accent1"/>
              </w:rPr>
              <w:t xml:space="preserve">Business Continuity Strategien und </w:t>
            </w:r>
            <w:r w:rsidRPr="008E7FBB">
              <w:rPr>
                <w:rFonts w:ascii="Arial" w:hAnsi="Arial" w:cs="Arial"/>
                <w:bCs/>
                <w:i/>
                <w:color w:val="4472C4" w:themeColor="accent1"/>
              </w:rPr>
              <w:br/>
              <w:t>-Lösungen</w:t>
            </w:r>
          </w:p>
        </w:tc>
        <w:tc>
          <w:tcPr>
            <w:tcW w:w="6389" w:type="dxa"/>
          </w:tcPr>
          <w:p w14:paraId="3AD57026"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Es müssen Business Continuity Strategien definiert sein, die verschiedene relevante Ausfallszenarien abdecken (z. B. Gebäudeausfall, IT-Ausfall, Personalausfall).</w:t>
            </w:r>
          </w:p>
          <w:p w14:paraId="293C3F18"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Die Business Continuity Strategien und -Lösungen sollten die Ergebnisse der BIA und identifizierte BCM-Risiken berücksichtigen.</w:t>
            </w:r>
          </w:p>
          <w:p w14:paraId="074D34AB"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Die Business Continuity Strategien und -Lösungen sollten regelmäßig überprüft werden</w:t>
            </w:r>
          </w:p>
        </w:tc>
        <w:tc>
          <w:tcPr>
            <w:tcW w:w="3640" w:type="dxa"/>
          </w:tcPr>
          <w:p w14:paraId="37EA3965"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Dokumentierte Business Continuity Strategien und –Lösungen</w:t>
            </w:r>
          </w:p>
          <w:p w14:paraId="2FA8B727"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Begehung(en)</w:t>
            </w:r>
          </w:p>
        </w:tc>
      </w:tr>
      <w:tr w:rsidR="008E7FBB" w:rsidRPr="00C602F4" w14:paraId="26234715" w14:textId="77777777" w:rsidTr="00921E20">
        <w:tc>
          <w:tcPr>
            <w:tcW w:w="988" w:type="dxa"/>
          </w:tcPr>
          <w:p w14:paraId="37725E75" w14:textId="570B792A"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06</w:t>
            </w:r>
          </w:p>
        </w:tc>
        <w:tc>
          <w:tcPr>
            <w:tcW w:w="3543" w:type="dxa"/>
          </w:tcPr>
          <w:p w14:paraId="399E7277" w14:textId="77777777" w:rsidR="008E7FBB" w:rsidRPr="008E7FBB" w:rsidRDefault="008E7FBB" w:rsidP="008E7FBB">
            <w:pPr>
              <w:rPr>
                <w:rFonts w:ascii="Arial" w:hAnsi="Arial" w:cs="Arial"/>
              </w:rPr>
            </w:pPr>
            <w:r w:rsidRPr="008E7FBB">
              <w:rPr>
                <w:rFonts w:ascii="Arial" w:hAnsi="Arial" w:cs="Arial"/>
                <w:bCs/>
                <w:i/>
                <w:color w:val="4472C4" w:themeColor="accent1"/>
              </w:rPr>
              <w:t>Aufbau und Befähigung einer besonderen Aufbauorganisation</w:t>
            </w:r>
          </w:p>
        </w:tc>
        <w:tc>
          <w:tcPr>
            <w:tcW w:w="6389" w:type="dxa"/>
          </w:tcPr>
          <w:p w14:paraId="0E9A0F68"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Eine besondere Aufbauorganisation (BAO) sowie deren Arbeitsweise zur zielgerichteten und raschen Bewältigung eines Ereignisses müssen definiert und etabliert sein.</w:t>
            </w:r>
          </w:p>
          <w:p w14:paraId="474DC9E5"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Es muss definiert und dokumentiert sein, wie Ereignisse zeitgerecht eskaliert und die zuständigen Rollen alarmiert werden.</w:t>
            </w:r>
          </w:p>
          <w:p w14:paraId="0E472A1D"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Es sollten Sofortmaßnahmen definiert sein, die unmittelbar nach Eintritt eines Schadensereignisses eingeleitet werden können, um weitere Schäden abzuwenden.</w:t>
            </w:r>
          </w:p>
          <w:p w14:paraId="5B275ECB"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lastRenderedPageBreak/>
              <w:t>Es müssen Regelungen zur Notfallkommunikation definiert und dokumentiert sein, mit der eine zeitnahe Information an den Auftraggeber ermöglicht wird.</w:t>
            </w:r>
          </w:p>
        </w:tc>
        <w:tc>
          <w:tcPr>
            <w:tcW w:w="3640" w:type="dxa"/>
          </w:tcPr>
          <w:p w14:paraId="106C7DCC"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lastRenderedPageBreak/>
              <w:t>Notfallhandbuch / Dokumentation zur Notfallbewältigung / Geschäftsordnung des Stabs</w:t>
            </w:r>
          </w:p>
          <w:p w14:paraId="2D22ABBD"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ggf. vorhandene Sonderpläne (etwa Sofortmaßnahmenplan, Alarmierungs- und Eskalationsplan, Notfallkommunikationsplan)</w:t>
            </w:r>
          </w:p>
        </w:tc>
      </w:tr>
      <w:tr w:rsidR="008E7FBB" w:rsidRPr="00C602F4" w14:paraId="6E551EA1" w14:textId="77777777" w:rsidTr="00921E20">
        <w:tc>
          <w:tcPr>
            <w:tcW w:w="988" w:type="dxa"/>
          </w:tcPr>
          <w:p w14:paraId="326AA6CE" w14:textId="272EF1B9"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07</w:t>
            </w:r>
          </w:p>
        </w:tc>
        <w:tc>
          <w:tcPr>
            <w:tcW w:w="3543" w:type="dxa"/>
          </w:tcPr>
          <w:p w14:paraId="408DECD3" w14:textId="77777777" w:rsidR="008E7FBB" w:rsidRPr="008E7FBB" w:rsidRDefault="008E7FBB" w:rsidP="008E7FBB">
            <w:pPr>
              <w:jc w:val="left"/>
              <w:rPr>
                <w:rFonts w:ascii="Arial" w:hAnsi="Arial" w:cs="Arial"/>
              </w:rPr>
            </w:pPr>
            <w:r w:rsidRPr="008E7FBB">
              <w:rPr>
                <w:rFonts w:ascii="Arial" w:hAnsi="Arial" w:cs="Arial"/>
                <w:bCs/>
                <w:i/>
                <w:color w:val="4472C4" w:themeColor="accent1"/>
              </w:rPr>
              <w:t>Geschäftsfortführungs-, Wiederanlauf- und Wiederherstellungspläne</w:t>
            </w:r>
          </w:p>
        </w:tc>
        <w:tc>
          <w:tcPr>
            <w:tcW w:w="6389" w:type="dxa"/>
          </w:tcPr>
          <w:p w14:paraId="1FC33924"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Es müssen Pläne dokumentiert sein, mit denen die relevanten, zeitkritischen Geschäftsprozesse zeitgerecht fortgeführt werden können.</w:t>
            </w:r>
          </w:p>
          <w:p w14:paraId="1F73CF6E"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 xml:space="preserve">Es müssen Pläne dokumentiert sein, mit denen die relevanten, zeitkritischen Ressourcen wiederanlaufen und wiederhergestellt werden können. </w:t>
            </w:r>
          </w:p>
        </w:tc>
        <w:tc>
          <w:tcPr>
            <w:tcW w:w="3640" w:type="dxa"/>
          </w:tcPr>
          <w:p w14:paraId="38E96F06"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Dokumentierte Notfallpläne (z. B. Geschäftsfortführungspläne, Wiederanlaufpläne, Wiederherstellungspläne)</w:t>
            </w:r>
          </w:p>
        </w:tc>
      </w:tr>
      <w:tr w:rsidR="008E7FBB" w:rsidRPr="00C602F4" w14:paraId="1101A0A4" w14:textId="77777777" w:rsidTr="00921E20">
        <w:tc>
          <w:tcPr>
            <w:tcW w:w="988" w:type="dxa"/>
          </w:tcPr>
          <w:p w14:paraId="52850471" w14:textId="64C79FC5"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08</w:t>
            </w:r>
          </w:p>
        </w:tc>
        <w:tc>
          <w:tcPr>
            <w:tcW w:w="3543" w:type="dxa"/>
          </w:tcPr>
          <w:p w14:paraId="540849ED" w14:textId="77777777" w:rsidR="008E7FBB" w:rsidRPr="008E7FBB" w:rsidRDefault="008E7FBB" w:rsidP="008E7FBB">
            <w:pPr>
              <w:rPr>
                <w:rFonts w:ascii="Arial" w:hAnsi="Arial" w:cs="Arial"/>
              </w:rPr>
            </w:pPr>
            <w:r w:rsidRPr="008E7FBB">
              <w:rPr>
                <w:rFonts w:ascii="Arial" w:hAnsi="Arial" w:cs="Arial"/>
                <w:bCs/>
                <w:i/>
                <w:color w:val="4472C4" w:themeColor="accent1"/>
              </w:rPr>
              <w:t>Üben und Testen</w:t>
            </w:r>
          </w:p>
        </w:tc>
        <w:tc>
          <w:tcPr>
            <w:tcW w:w="6389" w:type="dxa"/>
          </w:tcPr>
          <w:p w14:paraId="5D08F1FF"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Es sollte eine Übungsplanung vorhanden sein.</w:t>
            </w:r>
          </w:p>
          <w:p w14:paraId="3B38A8DE"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Alle relevanten BC-Pläne und BC-Maßnahmen müssen angemessen und regelmäßig geübt und getestet werden.</w:t>
            </w:r>
          </w:p>
        </w:tc>
        <w:tc>
          <w:tcPr>
            <w:tcW w:w="3640" w:type="dxa"/>
          </w:tcPr>
          <w:p w14:paraId="07B30F57"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Übungshandbuch</w:t>
            </w:r>
          </w:p>
          <w:p w14:paraId="7B60230A"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Jahresübungsplan</w:t>
            </w:r>
          </w:p>
          <w:p w14:paraId="322D3DCE"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Übungskonzepte</w:t>
            </w:r>
          </w:p>
          <w:p w14:paraId="0CA8D564"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Übungsprotokolle</w:t>
            </w:r>
          </w:p>
          <w:p w14:paraId="440F10BB"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Übungsberichte</w:t>
            </w:r>
          </w:p>
        </w:tc>
      </w:tr>
      <w:tr w:rsidR="008E7FBB" w:rsidRPr="00C602F4" w14:paraId="4E362B50" w14:textId="77777777" w:rsidTr="00921E20">
        <w:tc>
          <w:tcPr>
            <w:tcW w:w="988" w:type="dxa"/>
          </w:tcPr>
          <w:p w14:paraId="067C6ABB" w14:textId="1682C45D"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09</w:t>
            </w:r>
          </w:p>
        </w:tc>
        <w:tc>
          <w:tcPr>
            <w:tcW w:w="3543" w:type="dxa"/>
          </w:tcPr>
          <w:p w14:paraId="6E172F6B" w14:textId="77777777" w:rsidR="008E7FBB" w:rsidRPr="008E7FBB" w:rsidRDefault="008E7FBB" w:rsidP="008E7FBB">
            <w:pPr>
              <w:jc w:val="left"/>
              <w:rPr>
                <w:rFonts w:ascii="Arial" w:hAnsi="Arial" w:cs="Arial"/>
              </w:rPr>
            </w:pPr>
            <w:r w:rsidRPr="008E7FBB">
              <w:rPr>
                <w:rFonts w:ascii="Arial" w:hAnsi="Arial" w:cs="Arial"/>
                <w:bCs/>
                <w:i/>
                <w:color w:val="4472C4" w:themeColor="accent1"/>
              </w:rPr>
              <w:t>Leistungsüberprüfung und Berichterstattung</w:t>
            </w:r>
          </w:p>
        </w:tc>
        <w:tc>
          <w:tcPr>
            <w:tcW w:w="6389" w:type="dxa"/>
          </w:tcPr>
          <w:p w14:paraId="0A831183"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Es muss regelmäßig überprüft werden, ob das BCMS angemessen, wirksam und effizient ist beziehungsweise ob Korrekturbedarfe oder Verbesserungsmöglichkeiten bestehen.</w:t>
            </w:r>
          </w:p>
          <w:p w14:paraId="614388F5"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Zur Leistungsüberprüfung sollten Kennzahlen erhoben und ausgewertet werden</w:t>
            </w:r>
          </w:p>
          <w:p w14:paraId="76EA0BF2"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Zur Wirksamkeitsüberprüfung sollten interne und externe Überprüfungen durchgeführt werden.</w:t>
            </w:r>
          </w:p>
          <w:p w14:paraId="0BD9472A"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 xml:space="preserve">Die Leitungsebene der Institution sollte ihre Aufgabe als Gesamtverantwortliche des BCMS wahrnehmen und regelmäßig den aktuellen Status des BCM überprüfen, bewerten und erforderlichenfalls korrigieren. </w:t>
            </w:r>
          </w:p>
        </w:tc>
        <w:tc>
          <w:tcPr>
            <w:tcW w:w="3640" w:type="dxa"/>
          </w:tcPr>
          <w:p w14:paraId="298BE0AA"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Leitlinie</w:t>
            </w:r>
          </w:p>
          <w:p w14:paraId="76369B64"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Prüfprogramm</w:t>
            </w:r>
          </w:p>
          <w:p w14:paraId="27F45007"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 xml:space="preserve">Prüfberichte </w:t>
            </w:r>
          </w:p>
          <w:p w14:paraId="62AEEA64"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 xml:space="preserve">Beschlüsse aus Sitzungen der Leitungsebene </w:t>
            </w:r>
          </w:p>
          <w:p w14:paraId="6B62F3F7"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Management Reviews</w:t>
            </w:r>
          </w:p>
        </w:tc>
      </w:tr>
      <w:tr w:rsidR="008E7FBB" w:rsidRPr="00C602F4" w14:paraId="325F0B50" w14:textId="77777777" w:rsidTr="00921E20">
        <w:tc>
          <w:tcPr>
            <w:tcW w:w="988" w:type="dxa"/>
          </w:tcPr>
          <w:p w14:paraId="0F287B26" w14:textId="3715B954"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10</w:t>
            </w:r>
          </w:p>
        </w:tc>
        <w:tc>
          <w:tcPr>
            <w:tcW w:w="3543" w:type="dxa"/>
          </w:tcPr>
          <w:p w14:paraId="1F09278A" w14:textId="77777777" w:rsidR="008E7FBB" w:rsidRPr="008E7FBB" w:rsidRDefault="008E7FBB" w:rsidP="008E7FBB">
            <w:pPr>
              <w:rPr>
                <w:rFonts w:ascii="Arial" w:hAnsi="Arial" w:cs="Arial"/>
              </w:rPr>
            </w:pPr>
            <w:r w:rsidRPr="008E7FBB">
              <w:rPr>
                <w:rFonts w:ascii="Arial" w:hAnsi="Arial" w:cs="Arial"/>
                <w:bCs/>
                <w:i/>
                <w:color w:val="4472C4" w:themeColor="accent1"/>
              </w:rPr>
              <w:t xml:space="preserve">Korrektur und Verbesserung des BCMS </w:t>
            </w:r>
          </w:p>
        </w:tc>
        <w:tc>
          <w:tcPr>
            <w:tcW w:w="6389" w:type="dxa"/>
          </w:tcPr>
          <w:p w14:paraId="3D3E9E98"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Identifizierte Korrekturbedarfe und Verbesserungsmöglichkeiten müssen durch Maßnahmen behandelt.</w:t>
            </w:r>
          </w:p>
          <w:p w14:paraId="2656EF4F"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Die Wirksamkeit der umgesetzten Korrekturmaßnahmen muss kontrolliert werden.</w:t>
            </w:r>
          </w:p>
        </w:tc>
        <w:tc>
          <w:tcPr>
            <w:tcW w:w="3640" w:type="dxa"/>
          </w:tcPr>
          <w:p w14:paraId="7027651D"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Maßnahmenplan</w:t>
            </w:r>
          </w:p>
        </w:tc>
      </w:tr>
      <w:tr w:rsidR="008E7FBB" w:rsidRPr="00C602F4" w14:paraId="515A4B61" w14:textId="77777777" w:rsidTr="00921E20">
        <w:tc>
          <w:tcPr>
            <w:tcW w:w="988" w:type="dxa"/>
          </w:tcPr>
          <w:p w14:paraId="0341C69F" w14:textId="0B36A518" w:rsidR="008E7FBB" w:rsidRPr="008E7FBB" w:rsidRDefault="008E7FBB" w:rsidP="008E7FBB">
            <w:pPr>
              <w:rPr>
                <w:rFonts w:ascii="Arial" w:hAnsi="Arial" w:cs="Arial"/>
              </w:rPr>
            </w:pPr>
            <w:r w:rsidRPr="008E7FBB">
              <w:rPr>
                <w:rFonts w:ascii="Arial" w:hAnsi="Arial" w:cs="Arial"/>
                <w:bCs/>
                <w:i/>
                <w:color w:val="4472C4" w:themeColor="accent1"/>
              </w:rPr>
              <w:t>BCM-</w:t>
            </w:r>
            <w:r w:rsidR="00834494">
              <w:rPr>
                <w:rFonts w:ascii="Arial" w:hAnsi="Arial" w:cs="Arial"/>
                <w:bCs/>
                <w:i/>
                <w:color w:val="4472C4" w:themeColor="accent1"/>
              </w:rPr>
              <w:t xml:space="preserve"> GA-</w:t>
            </w:r>
            <w:r w:rsidRPr="008E7FBB">
              <w:rPr>
                <w:rFonts w:ascii="Arial" w:hAnsi="Arial" w:cs="Arial"/>
                <w:bCs/>
                <w:i/>
                <w:color w:val="4472C4" w:themeColor="accent1"/>
              </w:rPr>
              <w:t>11</w:t>
            </w:r>
          </w:p>
        </w:tc>
        <w:tc>
          <w:tcPr>
            <w:tcW w:w="3543" w:type="dxa"/>
          </w:tcPr>
          <w:p w14:paraId="0D6D6AFA" w14:textId="77777777" w:rsidR="008E7FBB" w:rsidRPr="008E7FBB" w:rsidRDefault="008E7FBB" w:rsidP="008E7FBB">
            <w:pPr>
              <w:rPr>
                <w:rFonts w:ascii="Arial" w:hAnsi="Arial" w:cs="Arial"/>
              </w:rPr>
            </w:pPr>
            <w:r w:rsidRPr="008E7FBB">
              <w:rPr>
                <w:rFonts w:ascii="Arial" w:hAnsi="Arial" w:cs="Arial"/>
                <w:bCs/>
                <w:i/>
                <w:color w:val="4472C4" w:themeColor="accent1"/>
              </w:rPr>
              <w:t>Dienstleistersteuerung</w:t>
            </w:r>
          </w:p>
        </w:tc>
        <w:tc>
          <w:tcPr>
            <w:tcW w:w="6389" w:type="dxa"/>
          </w:tcPr>
          <w:p w14:paraId="39ADA88D"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 xml:space="preserve">Zeitkritische (Sub-)Dienstleister müssen identifiziert werden </w:t>
            </w:r>
          </w:p>
          <w:p w14:paraId="56280EC0" w14:textId="77777777" w:rsidR="008E7FBB" w:rsidRPr="008E7FBB" w:rsidRDefault="008E7FBB" w:rsidP="008E7FBB">
            <w:pPr>
              <w:pStyle w:val="AufzhlungPunktEbene1"/>
              <w:widowControl w:val="0"/>
              <w:numPr>
                <w:ilvl w:val="0"/>
                <w:numId w:val="50"/>
              </w:numPr>
              <w:spacing w:after="0" w:line="240" w:lineRule="auto"/>
              <w:jc w:val="left"/>
              <w:rPr>
                <w:rFonts w:ascii="Arial" w:hAnsi="Arial" w:cs="Arial"/>
                <w:i/>
                <w:color w:val="4472C4" w:themeColor="accent1"/>
              </w:rPr>
            </w:pPr>
            <w:r w:rsidRPr="008E7FBB">
              <w:rPr>
                <w:rFonts w:ascii="Arial" w:hAnsi="Arial" w:cs="Arial"/>
                <w:i/>
                <w:color w:val="4472C4" w:themeColor="accent1"/>
              </w:rPr>
              <w:t xml:space="preserve">Mit relevanten, zeitkritischen (Sub-)Dienstleistern müssen angemessene BCM-Vertragsanforderungen vereinbart werden. </w:t>
            </w:r>
          </w:p>
        </w:tc>
        <w:tc>
          <w:tcPr>
            <w:tcW w:w="3640" w:type="dxa"/>
          </w:tcPr>
          <w:p w14:paraId="59CABA4F" w14:textId="77777777" w:rsidR="008E7FBB" w:rsidRPr="008E7FBB" w:rsidRDefault="008E7FBB" w:rsidP="008E7FBB">
            <w:pPr>
              <w:pStyle w:val="AufzhlungPunktEbene1"/>
              <w:widowControl w:val="0"/>
              <w:numPr>
                <w:ilvl w:val="0"/>
                <w:numId w:val="50"/>
              </w:numPr>
              <w:spacing w:after="0" w:line="240" w:lineRule="auto"/>
              <w:rPr>
                <w:rFonts w:ascii="Arial" w:hAnsi="Arial" w:cs="Arial"/>
                <w:i/>
                <w:color w:val="4472C4" w:themeColor="accent1"/>
              </w:rPr>
            </w:pPr>
            <w:r w:rsidRPr="008E7FBB">
              <w:rPr>
                <w:rFonts w:ascii="Arial" w:hAnsi="Arial" w:cs="Arial"/>
                <w:i/>
                <w:color w:val="4472C4" w:themeColor="accent1"/>
              </w:rPr>
              <w:t>Vertragsformulierungen mit BCM-Bezug</w:t>
            </w:r>
          </w:p>
        </w:tc>
      </w:tr>
      <w:tr w:rsidR="00F04192" w:rsidRPr="00C602F4" w14:paraId="391FAC14" w14:textId="77777777" w:rsidTr="00921E20">
        <w:tc>
          <w:tcPr>
            <w:tcW w:w="988" w:type="dxa"/>
          </w:tcPr>
          <w:p w14:paraId="09647171" w14:textId="2ECB243D" w:rsidR="00F04192" w:rsidRPr="008E7FBB" w:rsidRDefault="00F04192" w:rsidP="008E7FBB">
            <w:pPr>
              <w:rPr>
                <w:bCs/>
                <w:i/>
                <w:color w:val="4472C4" w:themeColor="accent1"/>
              </w:rPr>
            </w:pPr>
            <w:r>
              <w:rPr>
                <w:bCs/>
                <w:i/>
                <w:color w:val="4472C4" w:themeColor="accent1"/>
              </w:rPr>
              <w:t>…</w:t>
            </w:r>
          </w:p>
        </w:tc>
        <w:tc>
          <w:tcPr>
            <w:tcW w:w="3543" w:type="dxa"/>
          </w:tcPr>
          <w:p w14:paraId="6D60B97D" w14:textId="77777777" w:rsidR="00F04192" w:rsidRPr="008E7FBB" w:rsidRDefault="00F04192" w:rsidP="008E7FBB">
            <w:pPr>
              <w:rPr>
                <w:bCs/>
                <w:i/>
                <w:color w:val="4472C4" w:themeColor="accent1"/>
              </w:rPr>
            </w:pPr>
          </w:p>
        </w:tc>
        <w:tc>
          <w:tcPr>
            <w:tcW w:w="6389" w:type="dxa"/>
          </w:tcPr>
          <w:p w14:paraId="32B8EE84" w14:textId="77777777" w:rsidR="00F04192" w:rsidRPr="008E7FBB" w:rsidRDefault="00F04192" w:rsidP="008E7FBB">
            <w:pPr>
              <w:pStyle w:val="AufzhlungPunktEbene1"/>
              <w:widowControl w:val="0"/>
              <w:numPr>
                <w:ilvl w:val="0"/>
                <w:numId w:val="50"/>
              </w:numPr>
              <w:spacing w:after="0" w:line="240" w:lineRule="auto"/>
              <w:rPr>
                <w:i/>
                <w:color w:val="4472C4" w:themeColor="accent1"/>
              </w:rPr>
            </w:pPr>
          </w:p>
        </w:tc>
        <w:tc>
          <w:tcPr>
            <w:tcW w:w="3640" w:type="dxa"/>
          </w:tcPr>
          <w:p w14:paraId="7BA30C66" w14:textId="77777777" w:rsidR="00F04192" w:rsidRPr="008E7FBB" w:rsidRDefault="00F04192" w:rsidP="008E7FBB">
            <w:pPr>
              <w:pStyle w:val="AufzhlungPunktEbene1"/>
              <w:widowControl w:val="0"/>
              <w:numPr>
                <w:ilvl w:val="0"/>
                <w:numId w:val="50"/>
              </w:numPr>
              <w:spacing w:after="0" w:line="240" w:lineRule="auto"/>
              <w:rPr>
                <w:i/>
                <w:color w:val="4472C4" w:themeColor="accent1"/>
              </w:rPr>
            </w:pPr>
          </w:p>
        </w:tc>
      </w:tr>
    </w:tbl>
    <w:p w14:paraId="6FB5A3BF" w14:textId="6BA95ECD" w:rsidR="00D33F35" w:rsidRPr="00245E29" w:rsidRDefault="00D33F35" w:rsidP="00921E20">
      <w:pPr>
        <w:rPr>
          <w:color w:val="4472C4" w:themeColor="accent1"/>
        </w:rPr>
      </w:pPr>
    </w:p>
    <w:sectPr w:rsidR="00D33F35" w:rsidRPr="00245E29" w:rsidSect="00074C82">
      <w:pgSz w:w="16838" w:h="11906" w:orient="landscape"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ACC02" w14:textId="77777777" w:rsidR="002F6A0D" w:rsidRDefault="002F6A0D" w:rsidP="00374F2B">
      <w:pPr>
        <w:spacing w:after="0"/>
      </w:pPr>
      <w:r>
        <w:separator/>
      </w:r>
    </w:p>
  </w:endnote>
  <w:endnote w:type="continuationSeparator" w:id="0">
    <w:p w14:paraId="49A71EA9" w14:textId="77777777" w:rsidR="002F6A0D" w:rsidRDefault="002F6A0D"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undesSans Regular">
    <w:panose1 w:val="020B0002030500000203"/>
    <w:charset w:val="00"/>
    <w:family w:val="swiss"/>
    <w:notTrueType/>
    <w:pitch w:val="variable"/>
    <w:sig w:usb0="A00000BF" w:usb1="4000206B" w:usb2="00000000" w:usb3="00000000" w:csb0="00000093" w:csb1="00000000"/>
  </w:font>
  <w:font w:name="BMFChange">
    <w:altName w:val="Times New Roman"/>
    <w:charset w:val="00"/>
    <w:family w:val="auto"/>
    <w:pitch w:val="variable"/>
    <w:sig w:usb0="A00002EF" w:usb1="5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undesSerif Regular">
    <w:panose1 w:val="02050002050300000203"/>
    <w:charset w:val="00"/>
    <w:family w:val="roman"/>
    <w:notTrueType/>
    <w:pitch w:val="variable"/>
    <w:sig w:usb0="A00000BF" w:usb1="4000206B" w:usb2="00000000" w:usb3="00000000" w:csb0="00000093" w:csb1="00000000"/>
  </w:font>
  <w:font w:name="BundesSerif Office">
    <w:panose1 w:val="02050002050300000203"/>
    <w:charset w:val="00"/>
    <w:family w:val="roman"/>
    <w:pitch w:val="variable"/>
    <w:sig w:usb0="A00000BF" w:usb1="4000206B" w:usb2="00000000" w:usb3="00000000" w:csb0="00000093" w:csb1="00000000"/>
  </w:font>
  <w:font w:name="Segoe UI">
    <w:altName w:val="Sylfaen"/>
    <w:panose1 w:val="020B0502040204020203"/>
    <w:charset w:val="00"/>
    <w:family w:val="swiss"/>
    <w:pitch w:val="variable"/>
    <w:sig w:usb0="E4002EFF" w:usb1="C000E47F" w:usb2="00000009" w:usb3="00000000" w:csb0="000001FF" w:csb1="00000000"/>
  </w:font>
  <w:font w:name="Andale Sans UI">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EA50" w14:textId="372429B8" w:rsidR="002F6A0D" w:rsidRDefault="002F6A0D" w:rsidP="00766F37">
    <w:pPr>
      <w:pStyle w:val="Fuzeile"/>
    </w:pPr>
    <w:r w:rsidRPr="00AB1853">
      <w:t>Bundesamt für Sicherheit in der Informationstechnik</w:t>
    </w:r>
    <w:r w:rsidRPr="00AB1853">
      <w:tab/>
    </w:r>
    <w:r>
      <w:fldChar w:fldCharType="begin"/>
    </w:r>
    <w:r>
      <w:instrText>PAGE   \* MERGEFORMAT</w:instrText>
    </w:r>
    <w:r>
      <w:fldChar w:fldCharType="separate"/>
    </w:r>
    <w:r w:rsidR="0024062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DEED6" w14:textId="27A65915" w:rsidR="002F6A0D" w:rsidRDefault="002F6A0D" w:rsidP="00766F37">
    <w:pPr>
      <w:pStyle w:val="Fuzeile"/>
    </w:pPr>
    <w:r>
      <w:tab/>
    </w:r>
    <w:r>
      <w:fldChar w:fldCharType="begin"/>
    </w:r>
    <w:r>
      <w:instrText>PAGE   \* MERGEFORMAT</w:instrText>
    </w:r>
    <w:r>
      <w:fldChar w:fldCharType="separate"/>
    </w:r>
    <w:r w:rsidR="0012714D">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C8849" w14:textId="77777777" w:rsidR="002F6A0D" w:rsidRDefault="002F6A0D" w:rsidP="005A3E0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BE20A" w14:textId="6F485C2A" w:rsidR="002F6A0D" w:rsidRDefault="002F6A0D" w:rsidP="00766F37">
    <w:pPr>
      <w:pStyle w:val="Fuzeile"/>
      <w:jc w:val="left"/>
    </w:pPr>
    <w:r>
      <w:fldChar w:fldCharType="begin"/>
    </w:r>
    <w:r>
      <w:instrText>PAGE   \* MERGEFORMAT</w:instrText>
    </w:r>
    <w:r>
      <w:fldChar w:fldCharType="separate"/>
    </w:r>
    <w:r w:rsidR="0012714D">
      <w:rPr>
        <w:noProof/>
      </w:rPr>
      <w:t>8</w:t>
    </w:r>
    <w:r>
      <w:fldChar w:fldCharType="end"/>
    </w:r>
    <w:r w:rsidRPr="00F877E1">
      <w:t xml:space="preserve"> </w:t>
    </w:r>
    <w:r w:rsidR="00766F37">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534CD" w14:textId="69E24C92" w:rsidR="002F6A0D" w:rsidRDefault="002F6A0D" w:rsidP="00766F37">
    <w:pPr>
      <w:pStyle w:val="Fuzeile"/>
    </w:pPr>
    <w:r>
      <w:tab/>
    </w:r>
    <w:r>
      <w:fldChar w:fldCharType="begin"/>
    </w:r>
    <w:r>
      <w:instrText>PAGE   \* MERGEFORMAT</w:instrText>
    </w:r>
    <w:r>
      <w:fldChar w:fldCharType="separate"/>
    </w:r>
    <w:r w:rsidR="0012714D">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F7624" w14:textId="77777777" w:rsidR="002F6A0D" w:rsidRDefault="002F6A0D" w:rsidP="00374F2B">
      <w:pPr>
        <w:spacing w:after="0"/>
      </w:pPr>
      <w:r>
        <w:separator/>
      </w:r>
    </w:p>
  </w:footnote>
  <w:footnote w:type="continuationSeparator" w:id="0">
    <w:p w14:paraId="4295F2D4" w14:textId="77777777" w:rsidR="002F6A0D" w:rsidRDefault="002F6A0D" w:rsidP="00374F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8F38D" w14:textId="4E76D988" w:rsidR="002F6A0D" w:rsidRDefault="002F6A0D">
    <w:pPr>
      <w:pStyle w:val="Kopfzeile"/>
    </w:pPr>
    <w:r>
      <w:rPr>
        <w:noProof/>
      </w:rPr>
      <w:fldChar w:fldCharType="begin"/>
    </w:r>
    <w:r>
      <w:rPr>
        <w:noProof/>
      </w:rPr>
      <w:instrText xml:space="preserve"> STYLEREF  "Überschrift 1 ohne Nr"  \* MERGEFORMAT </w:instrText>
    </w:r>
    <w:r>
      <w:rPr>
        <w:noProof/>
      </w:rPr>
      <w:fldChar w:fldCharType="separate"/>
    </w:r>
    <w:r w:rsidR="0012714D">
      <w:rPr>
        <w:noProof/>
      </w:rPr>
      <w:t>Änderungshistorie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06E96" w14:textId="77777777" w:rsidR="002F6A0D" w:rsidRDefault="002F6A0D" w:rsidP="005A3E0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1004" w14:textId="3090F7A3" w:rsidR="002F6A0D" w:rsidRDefault="006D5DB3" w:rsidP="00F00A06">
    <w:pPr>
      <w:pStyle w:val="Kopfzeileli"/>
    </w:pPr>
    <w:r>
      <w:rPr>
        <w:noProof/>
      </w:rPr>
      <w:fldChar w:fldCharType="begin"/>
    </w:r>
    <w:r>
      <w:rPr>
        <w:noProof/>
      </w:rPr>
      <w:instrText xml:space="preserve"> STYLEREF  "Überschrift 1" \n  \* MERGEFORMAT </w:instrText>
    </w:r>
    <w:r>
      <w:rPr>
        <w:noProof/>
      </w:rPr>
      <w:fldChar w:fldCharType="separate"/>
    </w:r>
    <w:r w:rsidR="0012714D">
      <w:rPr>
        <w:noProof/>
      </w:rPr>
      <w:t>2</w:t>
    </w:r>
    <w:r>
      <w:rPr>
        <w:noProof/>
      </w:rPr>
      <w:fldChar w:fldCharType="end"/>
    </w:r>
    <w:r>
      <w:rPr>
        <w:noProof/>
      </w:rPr>
      <w:t xml:space="preserve"> </w:t>
    </w:r>
    <w:r w:rsidR="002F6A0D">
      <w:rPr>
        <w:noProof/>
      </w:rPr>
      <w:fldChar w:fldCharType="begin"/>
    </w:r>
    <w:r w:rsidR="002F6A0D">
      <w:rPr>
        <w:noProof/>
      </w:rPr>
      <w:instrText xml:space="preserve"> STYLEREF  "Überschrift 1"  \* MERGEFORMAT </w:instrText>
    </w:r>
    <w:r w:rsidR="002F6A0D">
      <w:rPr>
        <w:noProof/>
      </w:rPr>
      <w:fldChar w:fldCharType="separate"/>
    </w:r>
    <w:r w:rsidR="0012714D">
      <w:rPr>
        <w:noProof/>
      </w:rPr>
      <w:t>Grundanforderungskatalog</w:t>
    </w:r>
    <w:r w:rsidR="002F6A0D">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260F4" w14:textId="0165BD66" w:rsidR="002F6A0D" w:rsidRPr="00F00A06" w:rsidRDefault="002F6A0D" w:rsidP="00F00A06">
    <w:pPr>
      <w:pStyle w:val="Kopfzeile"/>
    </w:pPr>
    <w:r>
      <w:rPr>
        <w:noProof/>
      </w:rPr>
      <w:fldChar w:fldCharType="begin"/>
    </w:r>
    <w:r>
      <w:rPr>
        <w:noProof/>
      </w:rPr>
      <w:instrText xml:space="preserve"> STYLEREF  "Überschrift 1" \n  \* MERGEFORMAT </w:instrText>
    </w:r>
    <w:r>
      <w:rPr>
        <w:noProof/>
      </w:rPr>
      <w:fldChar w:fldCharType="separate"/>
    </w:r>
    <w:r w:rsidR="00CA1067">
      <w:rPr>
        <w:noProof/>
      </w:rPr>
      <w:t>2</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CA1067">
      <w:rPr>
        <w:noProof/>
      </w:rPr>
      <w:t>Grundanforderungskatalog</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D0654" w14:textId="77777777" w:rsidR="002F6A0D" w:rsidRPr="00F82653" w:rsidRDefault="002F6A0D" w:rsidP="00ED3A48">
    <w:pPr>
      <w:pStyle w:val="Kopfzeilere"/>
      <w:jc w:val="left"/>
    </w:pPr>
    <w:r>
      <w:rPr>
        <w:noProof/>
      </w:rPr>
      <w:t>Ausfüllanleitung eines Notfallhandbuchs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7C057" w14:textId="27197CC7" w:rsidR="002F6A0D" w:rsidRPr="00F82653" w:rsidRDefault="002F6A0D" w:rsidP="00A56AA0">
    <w:pPr>
      <w:pStyle w:val="Kopfzeilere"/>
    </w:pPr>
    <w:r>
      <w:rPr>
        <w:noProof/>
      </w:rPr>
      <w:fldChar w:fldCharType="begin"/>
    </w:r>
    <w:r>
      <w:rPr>
        <w:noProof/>
      </w:rPr>
      <w:instrText xml:space="preserve"> STYLEREF  Inhaltsverzeichnisüberschrift  \* MERGEFORMAT </w:instrText>
    </w:r>
    <w:r>
      <w:rPr>
        <w:noProof/>
      </w:rPr>
      <w:fldChar w:fldCharType="separate"/>
    </w:r>
    <w:r w:rsidR="0012714D">
      <w:rPr>
        <w:noProof/>
      </w:rPr>
      <w:t>Inhalt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25491" w14:textId="0B676CE8" w:rsidR="002F6A0D" w:rsidRPr="00037FC0" w:rsidRDefault="006D5DB3" w:rsidP="00A56AA0">
    <w:pPr>
      <w:pStyle w:val="Kopfzeileli"/>
    </w:pPr>
    <w:r>
      <w:rPr>
        <w:noProof/>
      </w:rPr>
      <w:fldChar w:fldCharType="begin"/>
    </w:r>
    <w:r>
      <w:rPr>
        <w:noProof/>
      </w:rPr>
      <w:instrText xml:space="preserve"> STYLEREF  "Überschrift 1"  \* MERGEFORMAT </w:instrText>
    </w:r>
    <w:r>
      <w:rPr>
        <w:noProof/>
      </w:rPr>
      <w:fldChar w:fldCharType="separate"/>
    </w:r>
    <w:r w:rsidR="0012714D">
      <w:rPr>
        <w:noProof/>
      </w:rPr>
      <w:t>Grundanforderungskatalog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21E"/>
    <w:multiLevelType w:val="multilevel"/>
    <w:tmpl w:val="8616814C"/>
    <w:numStyleLink w:val="FormatvorlageAufgezhltSymbolSymbolKursivAkzent1Links0cm"/>
  </w:abstractNum>
  <w:abstractNum w:abstractNumId="1" w15:restartNumberingAfterBreak="0">
    <w:nsid w:val="0BA97F24"/>
    <w:multiLevelType w:val="multilevel"/>
    <w:tmpl w:val="594C1DAE"/>
    <w:numStyleLink w:val="FormatvorlageAufgezhltSymbolSymbolKursivAkzent1Links0cm1"/>
  </w:abstractNum>
  <w:abstractNum w:abstractNumId="2" w15:restartNumberingAfterBreak="0">
    <w:nsid w:val="0CFF48D5"/>
    <w:multiLevelType w:val="multilevel"/>
    <w:tmpl w:val="8616814C"/>
    <w:numStyleLink w:val="FormatvorlageAufgezhltSymbolSymbolKursivAkzent1Links0cm"/>
  </w:abstractNum>
  <w:abstractNum w:abstractNumId="3" w15:restartNumberingAfterBreak="0">
    <w:nsid w:val="0EBD0EEF"/>
    <w:multiLevelType w:val="multilevel"/>
    <w:tmpl w:val="594C1DAE"/>
    <w:numStyleLink w:val="FormatvorlageAufgezhltSymbolSymbolKursivAkzent1Links0cm1"/>
  </w:abstractNum>
  <w:abstractNum w:abstractNumId="4" w15:restartNumberingAfterBreak="0">
    <w:nsid w:val="0FDC200A"/>
    <w:multiLevelType w:val="multilevel"/>
    <w:tmpl w:val="8616814C"/>
    <w:numStyleLink w:val="FormatvorlageAufgezhltSymbolSymbolKursivAkzent1Links0cm"/>
  </w:abstractNum>
  <w:abstractNum w:abstractNumId="5"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6" w15:restartNumberingAfterBreak="0">
    <w:nsid w:val="15CC5F61"/>
    <w:multiLevelType w:val="multilevel"/>
    <w:tmpl w:val="AB348178"/>
    <w:numStyleLink w:val="Nummerierung1ai"/>
  </w:abstractNum>
  <w:abstractNum w:abstractNumId="7" w15:restartNumberingAfterBreak="0">
    <w:nsid w:val="18855804"/>
    <w:multiLevelType w:val="multilevel"/>
    <w:tmpl w:val="594C1DAE"/>
    <w:numStyleLink w:val="FormatvorlageAufgezhltSymbolSymbolKursivAkzent1Links0cm1"/>
  </w:abstractNum>
  <w:abstractNum w:abstractNumId="8" w15:restartNumberingAfterBreak="0">
    <w:nsid w:val="1912050F"/>
    <w:multiLevelType w:val="multilevel"/>
    <w:tmpl w:val="594C1DAE"/>
    <w:numStyleLink w:val="FormatvorlageAufgezhltSymbolSymbolKursivAkzent1Links0cm1"/>
  </w:abstractNum>
  <w:abstractNum w:abstractNumId="9" w15:restartNumberingAfterBreak="0">
    <w:nsid w:val="1AC81374"/>
    <w:multiLevelType w:val="multilevel"/>
    <w:tmpl w:val="594C1DAE"/>
    <w:numStyleLink w:val="FormatvorlageAufgezhltSymbolSymbolKursivAkzent1Links0cm1"/>
  </w:abstractNum>
  <w:abstractNum w:abstractNumId="10" w15:restartNumberingAfterBreak="0">
    <w:nsid w:val="1B1E7674"/>
    <w:multiLevelType w:val="hybridMultilevel"/>
    <w:tmpl w:val="3C8AF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70518B"/>
    <w:multiLevelType w:val="multilevel"/>
    <w:tmpl w:val="594C1DAE"/>
    <w:numStyleLink w:val="FormatvorlageAufgezhltSymbolSymbolKursivAkzent1Links0cm1"/>
  </w:abstractNum>
  <w:abstractNum w:abstractNumId="12" w15:restartNumberingAfterBreak="0">
    <w:nsid w:val="20AC17DF"/>
    <w:multiLevelType w:val="multilevel"/>
    <w:tmpl w:val="594C1DAE"/>
    <w:numStyleLink w:val="FormatvorlageAufgezhltSymbolSymbolKursivAkzent1Links0cm1"/>
  </w:abstractNum>
  <w:abstractNum w:abstractNumId="13" w15:restartNumberingAfterBreak="0">
    <w:nsid w:val="2509018D"/>
    <w:multiLevelType w:val="multilevel"/>
    <w:tmpl w:val="594C1DAE"/>
    <w:numStyleLink w:val="FormatvorlageAufgezhltSymbolSymbolKursivAkzent1Links0cm1"/>
  </w:abstractNum>
  <w:abstractNum w:abstractNumId="14" w15:restartNumberingAfterBreak="0">
    <w:nsid w:val="25992B3A"/>
    <w:multiLevelType w:val="multilevel"/>
    <w:tmpl w:val="0C42C590"/>
    <w:lvl w:ilvl="0">
      <w:start w:val="1"/>
      <w:numFmt w:val="decimal"/>
      <w:lvlText w:val="%1."/>
      <w:lvlJc w:val="left"/>
      <w:pPr>
        <w:tabs>
          <w:tab w:val="num" w:pos="284"/>
        </w:tabs>
        <w:ind w:left="284" w:hanging="284"/>
      </w:pPr>
      <w:rPr>
        <w:rFonts w:hint="default"/>
      </w:rPr>
    </w:lvl>
    <w:lvl w:ilvl="1">
      <w:start w:val="1"/>
      <w:numFmt w:val="bullet"/>
      <w:lvlText w:val=""/>
      <w:lvlJc w:val="left"/>
      <w:pPr>
        <w:tabs>
          <w:tab w:val="num" w:pos="568"/>
        </w:tabs>
        <w:ind w:left="568" w:hanging="284"/>
      </w:pPr>
      <w:rPr>
        <w:rFonts w:ascii="Symbol" w:hAnsi="Symbol" w:hint="default"/>
      </w:rPr>
    </w:lvl>
    <w:lvl w:ilvl="2">
      <w:start w:val="1"/>
      <w:numFmt w:val="decimal"/>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5" w15:restartNumberingAfterBreak="0">
    <w:nsid w:val="2B451F01"/>
    <w:multiLevelType w:val="hybridMultilevel"/>
    <w:tmpl w:val="500A2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B7432D"/>
    <w:multiLevelType w:val="multilevel"/>
    <w:tmpl w:val="594C1DAE"/>
    <w:numStyleLink w:val="FormatvorlageAufgezhltSymbolSymbolKursivAkzent1Links0cm1"/>
  </w:abstractNum>
  <w:abstractNum w:abstractNumId="18"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EF672C"/>
    <w:multiLevelType w:val="multilevel"/>
    <w:tmpl w:val="594C1DAE"/>
    <w:numStyleLink w:val="FormatvorlageAufgezhltSymbolSymbolKursivAkzent1Links0cm1"/>
  </w:abstractNum>
  <w:abstractNum w:abstractNumId="20"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1" w15:restartNumberingAfterBreak="0">
    <w:nsid w:val="3B8A5EC9"/>
    <w:multiLevelType w:val="hybridMultilevel"/>
    <w:tmpl w:val="0E820BE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56284C"/>
    <w:multiLevelType w:val="multilevel"/>
    <w:tmpl w:val="594C1DAE"/>
    <w:numStyleLink w:val="FormatvorlageAufgezhltSymbolSymbolKursivAkzent1Links0cm1"/>
  </w:abstractNum>
  <w:abstractNum w:abstractNumId="25" w15:restartNumberingAfterBreak="0">
    <w:nsid w:val="42C54728"/>
    <w:multiLevelType w:val="multilevel"/>
    <w:tmpl w:val="594C1DAE"/>
    <w:numStyleLink w:val="FormatvorlageAufgezhltSymbolSymbolKursivAkzent1Links0cm1"/>
  </w:abstractNum>
  <w:abstractNum w:abstractNumId="26" w15:restartNumberingAfterBreak="0">
    <w:nsid w:val="43CD641B"/>
    <w:multiLevelType w:val="multilevel"/>
    <w:tmpl w:val="594C1DAE"/>
    <w:numStyleLink w:val="FormatvorlageAufgezhltSymbolSymbolKursivAkzent1Links0cm1"/>
  </w:abstractNum>
  <w:abstractNum w:abstractNumId="27" w15:restartNumberingAfterBreak="0">
    <w:nsid w:val="467E064E"/>
    <w:multiLevelType w:val="multilevel"/>
    <w:tmpl w:val="594C1DAE"/>
    <w:numStyleLink w:val="FormatvorlageAufgezhltSymbolSymbolKursivAkzent1Links0cm1"/>
  </w:abstractNum>
  <w:abstractNum w:abstractNumId="28" w15:restartNumberingAfterBreak="0">
    <w:nsid w:val="47596C7F"/>
    <w:multiLevelType w:val="multilevel"/>
    <w:tmpl w:val="594C1DAE"/>
    <w:numStyleLink w:val="FormatvorlageAufgezhltSymbolSymbolKursivAkzent1Links0cm1"/>
  </w:abstractNum>
  <w:abstractNum w:abstractNumId="29" w15:restartNumberingAfterBreak="0">
    <w:nsid w:val="4E9B66B9"/>
    <w:multiLevelType w:val="hybridMultilevel"/>
    <w:tmpl w:val="1546656E"/>
    <w:lvl w:ilvl="0" w:tplc="04070001">
      <w:start w:val="1"/>
      <w:numFmt w:val="bullet"/>
      <w:lvlText w:val=""/>
      <w:lvlJc w:val="left"/>
      <w:pPr>
        <w:ind w:left="360" w:hanging="360"/>
      </w:pPr>
      <w:rPr>
        <w:rFonts w:ascii="Symbol" w:hAnsi="Symbol" w:hint="default"/>
      </w:rPr>
    </w:lvl>
    <w:lvl w:ilvl="1" w:tplc="83EA3FC2">
      <w:start w:val="1"/>
      <w:numFmt w:val="bullet"/>
      <w:lvlText w:val=""/>
      <w:lvlJc w:val="left"/>
      <w:pPr>
        <w:ind w:left="1080" w:hanging="360"/>
      </w:pPr>
      <w:rPr>
        <w:rFonts w:ascii="Symbol" w:hAnsi="Symbol" w:hint="default"/>
        <w:u w:color="000000" w:themeColor="text1"/>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33F66FA"/>
    <w:multiLevelType w:val="multilevel"/>
    <w:tmpl w:val="594C1DAE"/>
    <w:numStyleLink w:val="FormatvorlageAufgezhltSymbolSymbolKursivAkzent1Links0cm1"/>
  </w:abstractNum>
  <w:abstractNum w:abstractNumId="32" w15:restartNumberingAfterBreak="0">
    <w:nsid w:val="55A609FF"/>
    <w:multiLevelType w:val="multilevel"/>
    <w:tmpl w:val="8616814C"/>
    <w:styleLink w:val="FormatvorlageAufgezhltSymbolSymbolKursivAkzent1Links0cm"/>
    <w:lvl w:ilvl="0">
      <w:start w:val="1"/>
      <w:numFmt w:val="bullet"/>
      <w:lvlText w:val=""/>
      <w:lvlJc w:val="left"/>
      <w:pPr>
        <w:ind w:left="720" w:hanging="360"/>
      </w:pPr>
      <w:rPr>
        <w:rFonts w:ascii="Arial" w:hAnsi="Arial"/>
        <w:i/>
        <w:iCs/>
        <w:color w:val="4472C4" w:themeColor="accent1"/>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7C44C5B"/>
    <w:multiLevelType w:val="multilevel"/>
    <w:tmpl w:val="8616814C"/>
    <w:numStyleLink w:val="FormatvorlageAufgezhltSymbolSymbolKursivAkzent1Links0cm"/>
  </w:abstractNum>
  <w:abstractNum w:abstractNumId="34" w15:restartNumberingAfterBreak="0">
    <w:nsid w:val="5A01172A"/>
    <w:multiLevelType w:val="multilevel"/>
    <w:tmpl w:val="6AA21FA4"/>
    <w:lvl w:ilvl="0">
      <w:start w:val="1"/>
      <w:numFmt w:val="decimal"/>
      <w:lvlText w:val="%1"/>
      <w:lvlJc w:val="left"/>
      <w:pPr>
        <w:ind w:left="432" w:hanging="432"/>
      </w:pPr>
      <w:rPr>
        <w:sz w:val="40"/>
      </w:rPr>
    </w:lvl>
    <w:lvl w:ilvl="1">
      <w:start w:val="1"/>
      <w:numFmt w:val="decimal"/>
      <w:lvlText w:val="%1.%2"/>
      <w:lvlJc w:val="left"/>
      <w:pPr>
        <w:ind w:left="576" w:hanging="576"/>
      </w:p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EEF4DF0"/>
    <w:multiLevelType w:val="multilevel"/>
    <w:tmpl w:val="594C1DAE"/>
    <w:numStyleLink w:val="FormatvorlageAufgezhltSymbolSymbolKursivAkzent1Links0cm1"/>
  </w:abstractNum>
  <w:abstractNum w:abstractNumId="36" w15:restartNumberingAfterBreak="0">
    <w:nsid w:val="5F7E361F"/>
    <w:multiLevelType w:val="multilevel"/>
    <w:tmpl w:val="594C1DAE"/>
    <w:numStyleLink w:val="FormatvorlageAufgezhltSymbolSymbolKursivAkzent1Links0cm1"/>
  </w:abstractNum>
  <w:abstractNum w:abstractNumId="37" w15:restartNumberingAfterBreak="0">
    <w:nsid w:val="61BB1860"/>
    <w:multiLevelType w:val="multilevel"/>
    <w:tmpl w:val="594C1DAE"/>
    <w:numStyleLink w:val="FormatvorlageAufgezhltSymbolSymbolKursivAkzent1Links0cm1"/>
  </w:abstractNum>
  <w:abstractNum w:abstractNumId="38" w15:restartNumberingAfterBreak="0">
    <w:nsid w:val="62ED63AD"/>
    <w:multiLevelType w:val="multilevel"/>
    <w:tmpl w:val="594C1DAE"/>
    <w:numStyleLink w:val="FormatvorlageAufgezhltSymbolSymbolKursivAkzent1Links0cm1"/>
  </w:abstractNum>
  <w:abstractNum w:abstractNumId="39"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40" w15:restartNumberingAfterBreak="0">
    <w:nsid w:val="686F28FD"/>
    <w:multiLevelType w:val="multilevel"/>
    <w:tmpl w:val="594C1DAE"/>
    <w:styleLink w:val="FormatvorlageAufgezhltSymbolSymbolKursivAkzent1Links0cm1"/>
    <w:lvl w:ilvl="0">
      <w:start w:val="1"/>
      <w:numFmt w:val="bullet"/>
      <w:lvlText w:val=""/>
      <w:lvlJc w:val="left"/>
      <w:pPr>
        <w:ind w:left="360" w:hanging="360"/>
      </w:pPr>
      <w:rPr>
        <w:rFonts w:ascii="Arial" w:hAnsi="Arial"/>
        <w:i/>
        <w:iCs/>
        <w:color w:val="4472C4" w:themeColor="accent1"/>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6A6B4D2D"/>
    <w:multiLevelType w:val="multilevel"/>
    <w:tmpl w:val="8616814C"/>
    <w:numStyleLink w:val="FormatvorlageAufgezhltSymbolSymbolKursivAkzent1Links0cm"/>
  </w:abstractNum>
  <w:abstractNum w:abstractNumId="42" w15:restartNumberingAfterBreak="0">
    <w:nsid w:val="6C4301E3"/>
    <w:multiLevelType w:val="multilevel"/>
    <w:tmpl w:val="594C1DAE"/>
    <w:numStyleLink w:val="FormatvorlageAufgezhltSymbolSymbolKursivAkzent1Links0cm1"/>
  </w:abstractNum>
  <w:abstractNum w:abstractNumId="43" w15:restartNumberingAfterBreak="0">
    <w:nsid w:val="717D287F"/>
    <w:multiLevelType w:val="hybridMultilevel"/>
    <w:tmpl w:val="738E968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7569020F"/>
    <w:multiLevelType w:val="hybridMultilevel"/>
    <w:tmpl w:val="3BB28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971853"/>
    <w:multiLevelType w:val="hybridMultilevel"/>
    <w:tmpl w:val="C6AC7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8AB07D2"/>
    <w:multiLevelType w:val="multilevel"/>
    <w:tmpl w:val="594C1DAE"/>
    <w:numStyleLink w:val="FormatvorlageAufgezhltSymbolSymbolKursivAkzent1Links0cm1"/>
  </w:abstractNum>
  <w:abstractNum w:abstractNumId="47" w15:restartNumberingAfterBreak="0">
    <w:nsid w:val="78FC2988"/>
    <w:multiLevelType w:val="multilevel"/>
    <w:tmpl w:val="594C1DAE"/>
    <w:numStyleLink w:val="FormatvorlageAufgezhltSymbolSymbolKursivAkzent1Links0cm1"/>
  </w:abstractNum>
  <w:abstractNum w:abstractNumId="48" w15:restartNumberingAfterBreak="0">
    <w:nsid w:val="79EA6451"/>
    <w:multiLevelType w:val="multilevel"/>
    <w:tmpl w:val="594C1DAE"/>
    <w:numStyleLink w:val="FormatvorlageAufgezhltSymbolSymbolKursivAkzent1Links0cm1"/>
  </w:abstractNum>
  <w:num w:numId="1">
    <w:abstractNumId w:val="22"/>
  </w:num>
  <w:num w:numId="2">
    <w:abstractNumId w:val="16"/>
  </w:num>
  <w:num w:numId="3">
    <w:abstractNumId w:val="23"/>
  </w:num>
  <w:num w:numId="4">
    <w:abstractNumId w:val="18"/>
  </w:num>
  <w:num w:numId="5">
    <w:abstractNumId w:val="20"/>
  </w:num>
  <w:num w:numId="6">
    <w:abstractNumId w:val="30"/>
  </w:num>
  <w:num w:numId="7">
    <w:abstractNumId w:val="39"/>
  </w:num>
  <w:num w:numId="8">
    <w:abstractNumId w:val="5"/>
  </w:num>
  <w:num w:numId="9">
    <w:abstractNumId w:val="6"/>
  </w:num>
  <w:num w:numId="10">
    <w:abstractNumId w:val="43"/>
  </w:num>
  <w:num w:numId="11">
    <w:abstractNumId w:val="29"/>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num>
  <w:num w:numId="16">
    <w:abstractNumId w:val="15"/>
  </w:num>
  <w:num w:numId="17">
    <w:abstractNumId w:val="10"/>
  </w:num>
  <w:num w:numId="18">
    <w:abstractNumId w:val="44"/>
  </w:num>
  <w:num w:numId="19">
    <w:abstractNumId w:val="32"/>
  </w:num>
  <w:num w:numId="20">
    <w:abstractNumId w:val="2"/>
  </w:num>
  <w:num w:numId="21">
    <w:abstractNumId w:val="33"/>
  </w:num>
  <w:num w:numId="22">
    <w:abstractNumId w:val="4"/>
  </w:num>
  <w:num w:numId="23">
    <w:abstractNumId w:val="41"/>
  </w:num>
  <w:num w:numId="24">
    <w:abstractNumId w:val="0"/>
  </w:num>
  <w:num w:numId="25">
    <w:abstractNumId w:val="40"/>
  </w:num>
  <w:num w:numId="26">
    <w:abstractNumId w:val="46"/>
  </w:num>
  <w:num w:numId="27">
    <w:abstractNumId w:val="27"/>
  </w:num>
  <w:num w:numId="28">
    <w:abstractNumId w:val="9"/>
  </w:num>
  <w:num w:numId="29">
    <w:abstractNumId w:val="42"/>
  </w:num>
  <w:num w:numId="30">
    <w:abstractNumId w:val="8"/>
  </w:num>
  <w:num w:numId="31">
    <w:abstractNumId w:val="31"/>
  </w:num>
  <w:num w:numId="32">
    <w:abstractNumId w:val="35"/>
  </w:num>
  <w:num w:numId="33">
    <w:abstractNumId w:val="28"/>
  </w:num>
  <w:num w:numId="34">
    <w:abstractNumId w:val="12"/>
  </w:num>
  <w:num w:numId="35">
    <w:abstractNumId w:val="48"/>
  </w:num>
  <w:num w:numId="36">
    <w:abstractNumId w:val="26"/>
  </w:num>
  <w:num w:numId="37">
    <w:abstractNumId w:val="17"/>
  </w:num>
  <w:num w:numId="38">
    <w:abstractNumId w:val="36"/>
  </w:num>
  <w:num w:numId="39">
    <w:abstractNumId w:val="47"/>
  </w:num>
  <w:num w:numId="40">
    <w:abstractNumId w:val="1"/>
  </w:num>
  <w:num w:numId="41">
    <w:abstractNumId w:val="38"/>
  </w:num>
  <w:num w:numId="42">
    <w:abstractNumId w:val="13"/>
  </w:num>
  <w:num w:numId="43">
    <w:abstractNumId w:val="19"/>
  </w:num>
  <w:num w:numId="44">
    <w:abstractNumId w:val="25"/>
  </w:num>
  <w:num w:numId="45">
    <w:abstractNumId w:val="3"/>
  </w:num>
  <w:num w:numId="46">
    <w:abstractNumId w:val="11"/>
  </w:num>
  <w:num w:numId="47">
    <w:abstractNumId w:val="7"/>
  </w:num>
  <w:num w:numId="48">
    <w:abstractNumId w:val="37"/>
  </w:num>
  <w:num w:numId="49">
    <w:abstractNumId w:val="24"/>
  </w:num>
  <w:num w:numId="50">
    <w:abstractNumId w:val="2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autoHyphenation/>
  <w:hyphenationZone w:val="425"/>
  <w:evenAndOddHeaders/>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98"/>
    <w:rsid w:val="00000F22"/>
    <w:rsid w:val="00005F1D"/>
    <w:rsid w:val="000068AE"/>
    <w:rsid w:val="00007051"/>
    <w:rsid w:val="00011938"/>
    <w:rsid w:val="00020F47"/>
    <w:rsid w:val="00037FC0"/>
    <w:rsid w:val="00046DE0"/>
    <w:rsid w:val="000532B0"/>
    <w:rsid w:val="000532D0"/>
    <w:rsid w:val="00063CB0"/>
    <w:rsid w:val="00074C82"/>
    <w:rsid w:val="0007547A"/>
    <w:rsid w:val="00075781"/>
    <w:rsid w:val="000939E5"/>
    <w:rsid w:val="000A505D"/>
    <w:rsid w:val="000A53B1"/>
    <w:rsid w:val="000A64FB"/>
    <w:rsid w:val="000A74F1"/>
    <w:rsid w:val="000B0FC4"/>
    <w:rsid w:val="000B2BFA"/>
    <w:rsid w:val="000B5E2E"/>
    <w:rsid w:val="000C00CB"/>
    <w:rsid w:val="000C3E82"/>
    <w:rsid w:val="000E13EC"/>
    <w:rsid w:val="000E2752"/>
    <w:rsid w:val="000E3458"/>
    <w:rsid w:val="000E3EAC"/>
    <w:rsid w:val="000E57E8"/>
    <w:rsid w:val="000E61F5"/>
    <w:rsid w:val="000E6CE4"/>
    <w:rsid w:val="000F7401"/>
    <w:rsid w:val="00102445"/>
    <w:rsid w:val="00104B7E"/>
    <w:rsid w:val="001074BD"/>
    <w:rsid w:val="0010753A"/>
    <w:rsid w:val="00115E17"/>
    <w:rsid w:val="00122623"/>
    <w:rsid w:val="00123B71"/>
    <w:rsid w:val="0012714D"/>
    <w:rsid w:val="00131BDA"/>
    <w:rsid w:val="00132CEC"/>
    <w:rsid w:val="001470E3"/>
    <w:rsid w:val="00147592"/>
    <w:rsid w:val="00151EF0"/>
    <w:rsid w:val="0016043E"/>
    <w:rsid w:val="00161A8F"/>
    <w:rsid w:val="001673C5"/>
    <w:rsid w:val="0017387C"/>
    <w:rsid w:val="0017790A"/>
    <w:rsid w:val="00180FC6"/>
    <w:rsid w:val="001842AA"/>
    <w:rsid w:val="0018487D"/>
    <w:rsid w:val="00192F83"/>
    <w:rsid w:val="001933D1"/>
    <w:rsid w:val="001A23D3"/>
    <w:rsid w:val="001A2D86"/>
    <w:rsid w:val="001A78A0"/>
    <w:rsid w:val="001B1208"/>
    <w:rsid w:val="001B56CA"/>
    <w:rsid w:val="001C22D3"/>
    <w:rsid w:val="001C4456"/>
    <w:rsid w:val="001C509F"/>
    <w:rsid w:val="001D1694"/>
    <w:rsid w:val="001D2425"/>
    <w:rsid w:val="001D6FE6"/>
    <w:rsid w:val="001E51C0"/>
    <w:rsid w:val="001F1631"/>
    <w:rsid w:val="001F6BF5"/>
    <w:rsid w:val="00200BDF"/>
    <w:rsid w:val="0020329B"/>
    <w:rsid w:val="0021511D"/>
    <w:rsid w:val="00223BA3"/>
    <w:rsid w:val="0022430C"/>
    <w:rsid w:val="00234463"/>
    <w:rsid w:val="00234DC2"/>
    <w:rsid w:val="00236FBE"/>
    <w:rsid w:val="00240626"/>
    <w:rsid w:val="00243BD0"/>
    <w:rsid w:val="00245E29"/>
    <w:rsid w:val="002540F5"/>
    <w:rsid w:val="00255C37"/>
    <w:rsid w:val="0026388C"/>
    <w:rsid w:val="00263BB2"/>
    <w:rsid w:val="00275CDE"/>
    <w:rsid w:val="002769F0"/>
    <w:rsid w:val="002A1ABE"/>
    <w:rsid w:val="002A359B"/>
    <w:rsid w:val="002A6DB4"/>
    <w:rsid w:val="002C130C"/>
    <w:rsid w:val="002C39DA"/>
    <w:rsid w:val="002C421D"/>
    <w:rsid w:val="002D0824"/>
    <w:rsid w:val="002E4B26"/>
    <w:rsid w:val="002F6A0D"/>
    <w:rsid w:val="003024B1"/>
    <w:rsid w:val="0030417F"/>
    <w:rsid w:val="00330A73"/>
    <w:rsid w:val="00331611"/>
    <w:rsid w:val="00333003"/>
    <w:rsid w:val="00334100"/>
    <w:rsid w:val="00343F65"/>
    <w:rsid w:val="00346468"/>
    <w:rsid w:val="0035322D"/>
    <w:rsid w:val="003652D3"/>
    <w:rsid w:val="00367DB6"/>
    <w:rsid w:val="00370EC3"/>
    <w:rsid w:val="00374E5B"/>
    <w:rsid w:val="00374F2B"/>
    <w:rsid w:val="003842E5"/>
    <w:rsid w:val="0038518B"/>
    <w:rsid w:val="00393198"/>
    <w:rsid w:val="0039398E"/>
    <w:rsid w:val="003A5B5F"/>
    <w:rsid w:val="003A6CD2"/>
    <w:rsid w:val="003B05B3"/>
    <w:rsid w:val="003B778F"/>
    <w:rsid w:val="003E2728"/>
    <w:rsid w:val="003E5567"/>
    <w:rsid w:val="003E6982"/>
    <w:rsid w:val="003F7888"/>
    <w:rsid w:val="004011D4"/>
    <w:rsid w:val="00405BA7"/>
    <w:rsid w:val="00406571"/>
    <w:rsid w:val="00407B2C"/>
    <w:rsid w:val="00407E51"/>
    <w:rsid w:val="004212FB"/>
    <w:rsid w:val="00421D85"/>
    <w:rsid w:val="004231A4"/>
    <w:rsid w:val="004269B2"/>
    <w:rsid w:val="00426B93"/>
    <w:rsid w:val="00434513"/>
    <w:rsid w:val="00437E1A"/>
    <w:rsid w:val="004457F5"/>
    <w:rsid w:val="004517A7"/>
    <w:rsid w:val="00452D6C"/>
    <w:rsid w:val="004564A9"/>
    <w:rsid w:val="00457CB1"/>
    <w:rsid w:val="00462007"/>
    <w:rsid w:val="004673E7"/>
    <w:rsid w:val="00471529"/>
    <w:rsid w:val="00475815"/>
    <w:rsid w:val="00480588"/>
    <w:rsid w:val="00495B8A"/>
    <w:rsid w:val="004A032B"/>
    <w:rsid w:val="004A3239"/>
    <w:rsid w:val="004A3683"/>
    <w:rsid w:val="004B4326"/>
    <w:rsid w:val="004B6BCF"/>
    <w:rsid w:val="004B70D1"/>
    <w:rsid w:val="004C2FDA"/>
    <w:rsid w:val="004C4FFE"/>
    <w:rsid w:val="004D653A"/>
    <w:rsid w:val="004E5FE4"/>
    <w:rsid w:val="004E79E0"/>
    <w:rsid w:val="004F1814"/>
    <w:rsid w:val="004F7D88"/>
    <w:rsid w:val="00501238"/>
    <w:rsid w:val="00501D54"/>
    <w:rsid w:val="00502061"/>
    <w:rsid w:val="00504089"/>
    <w:rsid w:val="0050664E"/>
    <w:rsid w:val="00512A09"/>
    <w:rsid w:val="00516859"/>
    <w:rsid w:val="005179A2"/>
    <w:rsid w:val="005253AA"/>
    <w:rsid w:val="005263FD"/>
    <w:rsid w:val="005363F3"/>
    <w:rsid w:val="005413F4"/>
    <w:rsid w:val="00543AC1"/>
    <w:rsid w:val="00553107"/>
    <w:rsid w:val="005539BC"/>
    <w:rsid w:val="005808BD"/>
    <w:rsid w:val="00580E8C"/>
    <w:rsid w:val="00584066"/>
    <w:rsid w:val="00591FBA"/>
    <w:rsid w:val="005A3E0B"/>
    <w:rsid w:val="005A6DF1"/>
    <w:rsid w:val="005C3613"/>
    <w:rsid w:val="005D5CF7"/>
    <w:rsid w:val="00610B0C"/>
    <w:rsid w:val="0061215B"/>
    <w:rsid w:val="00615CD7"/>
    <w:rsid w:val="0062246D"/>
    <w:rsid w:val="00640A1B"/>
    <w:rsid w:val="00646BFF"/>
    <w:rsid w:val="00647124"/>
    <w:rsid w:val="0065558D"/>
    <w:rsid w:val="00656AA0"/>
    <w:rsid w:val="006625CB"/>
    <w:rsid w:val="006671DD"/>
    <w:rsid w:val="0066763F"/>
    <w:rsid w:val="00667F40"/>
    <w:rsid w:val="006779E4"/>
    <w:rsid w:val="006822FD"/>
    <w:rsid w:val="006829DD"/>
    <w:rsid w:val="006849CE"/>
    <w:rsid w:val="00693215"/>
    <w:rsid w:val="00693C3B"/>
    <w:rsid w:val="006941B7"/>
    <w:rsid w:val="00696C7E"/>
    <w:rsid w:val="00697735"/>
    <w:rsid w:val="006A1C2D"/>
    <w:rsid w:val="006A36F0"/>
    <w:rsid w:val="006A70D9"/>
    <w:rsid w:val="006B4AC5"/>
    <w:rsid w:val="006B695A"/>
    <w:rsid w:val="006C7B05"/>
    <w:rsid w:val="006C7EC2"/>
    <w:rsid w:val="006D18C4"/>
    <w:rsid w:val="006D59B5"/>
    <w:rsid w:val="006D5DB3"/>
    <w:rsid w:val="006D683F"/>
    <w:rsid w:val="006E4DDC"/>
    <w:rsid w:val="006F24CA"/>
    <w:rsid w:val="006F57A5"/>
    <w:rsid w:val="006F6C24"/>
    <w:rsid w:val="00702724"/>
    <w:rsid w:val="00705204"/>
    <w:rsid w:val="00705A49"/>
    <w:rsid w:val="007064D8"/>
    <w:rsid w:val="0071111B"/>
    <w:rsid w:val="00714931"/>
    <w:rsid w:val="007278EC"/>
    <w:rsid w:val="00730B8E"/>
    <w:rsid w:val="007444DE"/>
    <w:rsid w:val="00751B2B"/>
    <w:rsid w:val="00756F55"/>
    <w:rsid w:val="00757E45"/>
    <w:rsid w:val="00763C64"/>
    <w:rsid w:val="007645A7"/>
    <w:rsid w:val="00764F33"/>
    <w:rsid w:val="00766F37"/>
    <w:rsid w:val="007672E1"/>
    <w:rsid w:val="007715D1"/>
    <w:rsid w:val="00772564"/>
    <w:rsid w:val="00775A5C"/>
    <w:rsid w:val="00777D21"/>
    <w:rsid w:val="007819A6"/>
    <w:rsid w:val="007944CF"/>
    <w:rsid w:val="00795BF1"/>
    <w:rsid w:val="00795D19"/>
    <w:rsid w:val="007A0EDB"/>
    <w:rsid w:val="007B2B53"/>
    <w:rsid w:val="007C14F3"/>
    <w:rsid w:val="007C1AEF"/>
    <w:rsid w:val="007C38AF"/>
    <w:rsid w:val="007C3F60"/>
    <w:rsid w:val="007C763F"/>
    <w:rsid w:val="007D136D"/>
    <w:rsid w:val="007D138D"/>
    <w:rsid w:val="007E07F8"/>
    <w:rsid w:val="007E627B"/>
    <w:rsid w:val="007F2A50"/>
    <w:rsid w:val="007F67F0"/>
    <w:rsid w:val="007F7CC4"/>
    <w:rsid w:val="0082145A"/>
    <w:rsid w:val="008214E7"/>
    <w:rsid w:val="008316AD"/>
    <w:rsid w:val="00834494"/>
    <w:rsid w:val="00843564"/>
    <w:rsid w:val="008651B7"/>
    <w:rsid w:val="00865CB1"/>
    <w:rsid w:val="00865CDF"/>
    <w:rsid w:val="00882479"/>
    <w:rsid w:val="00887364"/>
    <w:rsid w:val="00891673"/>
    <w:rsid w:val="00891734"/>
    <w:rsid w:val="008A0EEC"/>
    <w:rsid w:val="008A1EBD"/>
    <w:rsid w:val="008A4EDA"/>
    <w:rsid w:val="008A4FC0"/>
    <w:rsid w:val="008B4FB5"/>
    <w:rsid w:val="008B5AF0"/>
    <w:rsid w:val="008B77B8"/>
    <w:rsid w:val="008D4571"/>
    <w:rsid w:val="008D4B3F"/>
    <w:rsid w:val="008D5E5A"/>
    <w:rsid w:val="008E0829"/>
    <w:rsid w:val="008E0B34"/>
    <w:rsid w:val="008E43C5"/>
    <w:rsid w:val="008E50FF"/>
    <w:rsid w:val="008E7FBB"/>
    <w:rsid w:val="008F452D"/>
    <w:rsid w:val="00900750"/>
    <w:rsid w:val="009027F6"/>
    <w:rsid w:val="0090592C"/>
    <w:rsid w:val="009077CD"/>
    <w:rsid w:val="00910C49"/>
    <w:rsid w:val="00910C6E"/>
    <w:rsid w:val="00913382"/>
    <w:rsid w:val="00914B6E"/>
    <w:rsid w:val="00920597"/>
    <w:rsid w:val="00921E20"/>
    <w:rsid w:val="00923393"/>
    <w:rsid w:val="009263BB"/>
    <w:rsid w:val="00926FF8"/>
    <w:rsid w:val="00932250"/>
    <w:rsid w:val="00933209"/>
    <w:rsid w:val="00933370"/>
    <w:rsid w:val="0094245F"/>
    <w:rsid w:val="009427BE"/>
    <w:rsid w:val="00946CD0"/>
    <w:rsid w:val="009560C9"/>
    <w:rsid w:val="00957869"/>
    <w:rsid w:val="009645D6"/>
    <w:rsid w:val="00983D69"/>
    <w:rsid w:val="009925A6"/>
    <w:rsid w:val="00992E0A"/>
    <w:rsid w:val="009A0E21"/>
    <w:rsid w:val="009A3791"/>
    <w:rsid w:val="009A483E"/>
    <w:rsid w:val="009B1CE2"/>
    <w:rsid w:val="009B3223"/>
    <w:rsid w:val="009C5D71"/>
    <w:rsid w:val="009D0D1E"/>
    <w:rsid w:val="009E1C77"/>
    <w:rsid w:val="009F3059"/>
    <w:rsid w:val="009F41CC"/>
    <w:rsid w:val="009F59CC"/>
    <w:rsid w:val="00A03639"/>
    <w:rsid w:val="00A13056"/>
    <w:rsid w:val="00A23B6B"/>
    <w:rsid w:val="00A2694F"/>
    <w:rsid w:val="00A32A1E"/>
    <w:rsid w:val="00A33DBD"/>
    <w:rsid w:val="00A34266"/>
    <w:rsid w:val="00A34FAC"/>
    <w:rsid w:val="00A36006"/>
    <w:rsid w:val="00A42849"/>
    <w:rsid w:val="00A433E6"/>
    <w:rsid w:val="00A450E3"/>
    <w:rsid w:val="00A46528"/>
    <w:rsid w:val="00A5198F"/>
    <w:rsid w:val="00A56AA0"/>
    <w:rsid w:val="00A6085F"/>
    <w:rsid w:val="00A62D04"/>
    <w:rsid w:val="00A8637B"/>
    <w:rsid w:val="00A90ECB"/>
    <w:rsid w:val="00AB1853"/>
    <w:rsid w:val="00AB5618"/>
    <w:rsid w:val="00AB6757"/>
    <w:rsid w:val="00AC171B"/>
    <w:rsid w:val="00AC78D1"/>
    <w:rsid w:val="00AD37E3"/>
    <w:rsid w:val="00AE3F01"/>
    <w:rsid w:val="00AF0D43"/>
    <w:rsid w:val="00AF71A0"/>
    <w:rsid w:val="00B021E2"/>
    <w:rsid w:val="00B03DCA"/>
    <w:rsid w:val="00B11917"/>
    <w:rsid w:val="00B15F93"/>
    <w:rsid w:val="00B1736D"/>
    <w:rsid w:val="00B207D3"/>
    <w:rsid w:val="00B25BFD"/>
    <w:rsid w:val="00B2614A"/>
    <w:rsid w:val="00B32A1F"/>
    <w:rsid w:val="00B47314"/>
    <w:rsid w:val="00B526F7"/>
    <w:rsid w:val="00B57CA7"/>
    <w:rsid w:val="00B63DBA"/>
    <w:rsid w:val="00B86B25"/>
    <w:rsid w:val="00BA0E4F"/>
    <w:rsid w:val="00BA178A"/>
    <w:rsid w:val="00BA5055"/>
    <w:rsid w:val="00BB6132"/>
    <w:rsid w:val="00BB7462"/>
    <w:rsid w:val="00BC4D1E"/>
    <w:rsid w:val="00BD7251"/>
    <w:rsid w:val="00BD7F62"/>
    <w:rsid w:val="00BE2FF2"/>
    <w:rsid w:val="00BE30F2"/>
    <w:rsid w:val="00BE671C"/>
    <w:rsid w:val="00BE7A35"/>
    <w:rsid w:val="00BE7E6F"/>
    <w:rsid w:val="00BF0231"/>
    <w:rsid w:val="00BF58B2"/>
    <w:rsid w:val="00C22C9E"/>
    <w:rsid w:val="00C24824"/>
    <w:rsid w:val="00C27A1A"/>
    <w:rsid w:val="00C30061"/>
    <w:rsid w:val="00C30073"/>
    <w:rsid w:val="00C31337"/>
    <w:rsid w:val="00C336B9"/>
    <w:rsid w:val="00C33E5E"/>
    <w:rsid w:val="00C50305"/>
    <w:rsid w:val="00C56867"/>
    <w:rsid w:val="00C72099"/>
    <w:rsid w:val="00C86455"/>
    <w:rsid w:val="00C874B8"/>
    <w:rsid w:val="00C87A72"/>
    <w:rsid w:val="00CA003A"/>
    <w:rsid w:val="00CA1067"/>
    <w:rsid w:val="00CA33B2"/>
    <w:rsid w:val="00CA7E6F"/>
    <w:rsid w:val="00CC4EAE"/>
    <w:rsid w:val="00CF5991"/>
    <w:rsid w:val="00CF67ED"/>
    <w:rsid w:val="00CF6A2F"/>
    <w:rsid w:val="00D001D0"/>
    <w:rsid w:val="00D03577"/>
    <w:rsid w:val="00D07C0C"/>
    <w:rsid w:val="00D14E91"/>
    <w:rsid w:val="00D16DDB"/>
    <w:rsid w:val="00D30592"/>
    <w:rsid w:val="00D33F35"/>
    <w:rsid w:val="00D412F0"/>
    <w:rsid w:val="00D53323"/>
    <w:rsid w:val="00D61386"/>
    <w:rsid w:val="00D632CD"/>
    <w:rsid w:val="00D63CB1"/>
    <w:rsid w:val="00D675CC"/>
    <w:rsid w:val="00D70A30"/>
    <w:rsid w:val="00D7275E"/>
    <w:rsid w:val="00D8155E"/>
    <w:rsid w:val="00D85BDA"/>
    <w:rsid w:val="00D95F17"/>
    <w:rsid w:val="00DA0A6A"/>
    <w:rsid w:val="00DA355C"/>
    <w:rsid w:val="00DA5845"/>
    <w:rsid w:val="00DC45DC"/>
    <w:rsid w:val="00DD047F"/>
    <w:rsid w:val="00DD7834"/>
    <w:rsid w:val="00DE0908"/>
    <w:rsid w:val="00DE29BA"/>
    <w:rsid w:val="00DF66CC"/>
    <w:rsid w:val="00E06150"/>
    <w:rsid w:val="00E109D5"/>
    <w:rsid w:val="00E11BFD"/>
    <w:rsid w:val="00E2100E"/>
    <w:rsid w:val="00E231E3"/>
    <w:rsid w:val="00E23728"/>
    <w:rsid w:val="00E26086"/>
    <w:rsid w:val="00E4084E"/>
    <w:rsid w:val="00E42587"/>
    <w:rsid w:val="00E42F6E"/>
    <w:rsid w:val="00E437CD"/>
    <w:rsid w:val="00E47202"/>
    <w:rsid w:val="00E47351"/>
    <w:rsid w:val="00E52545"/>
    <w:rsid w:val="00E5557F"/>
    <w:rsid w:val="00E64E45"/>
    <w:rsid w:val="00E811E4"/>
    <w:rsid w:val="00E813D5"/>
    <w:rsid w:val="00E819E5"/>
    <w:rsid w:val="00E851CC"/>
    <w:rsid w:val="00E85AC7"/>
    <w:rsid w:val="00E9133C"/>
    <w:rsid w:val="00EB0C96"/>
    <w:rsid w:val="00EB64EF"/>
    <w:rsid w:val="00EC0A81"/>
    <w:rsid w:val="00EC3DBE"/>
    <w:rsid w:val="00EC62E6"/>
    <w:rsid w:val="00EC7F62"/>
    <w:rsid w:val="00ED3A48"/>
    <w:rsid w:val="00EE03A6"/>
    <w:rsid w:val="00EE2ADF"/>
    <w:rsid w:val="00EE6FF8"/>
    <w:rsid w:val="00EE7AFE"/>
    <w:rsid w:val="00EF3E3C"/>
    <w:rsid w:val="00F00A06"/>
    <w:rsid w:val="00F0225C"/>
    <w:rsid w:val="00F04192"/>
    <w:rsid w:val="00F10FB3"/>
    <w:rsid w:val="00F21677"/>
    <w:rsid w:val="00F31E70"/>
    <w:rsid w:val="00F40987"/>
    <w:rsid w:val="00F57B8D"/>
    <w:rsid w:val="00F7418B"/>
    <w:rsid w:val="00F74D17"/>
    <w:rsid w:val="00F82653"/>
    <w:rsid w:val="00F82CA5"/>
    <w:rsid w:val="00F83509"/>
    <w:rsid w:val="00F851AA"/>
    <w:rsid w:val="00F877E1"/>
    <w:rsid w:val="00F90DB1"/>
    <w:rsid w:val="00FA3DA9"/>
    <w:rsid w:val="00FA45F6"/>
    <w:rsid w:val="00FA63D3"/>
    <w:rsid w:val="00FA73AE"/>
    <w:rsid w:val="00FC2469"/>
    <w:rsid w:val="00FC5499"/>
    <w:rsid w:val="00FD2D64"/>
    <w:rsid w:val="00FD6A28"/>
    <w:rsid w:val="00FE099E"/>
    <w:rsid w:val="00FE65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768EB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A0D"/>
    <w:pPr>
      <w:spacing w:after="120" w:line="280" w:lineRule="exact"/>
    </w:pPr>
    <w:rPr>
      <w:sz w:val="21"/>
    </w:rPr>
  </w:style>
  <w:style w:type="paragraph" w:styleId="berschrift1">
    <w:name w:val="heading 1"/>
    <w:basedOn w:val="Standard"/>
    <w:next w:val="Standard"/>
    <w:link w:val="berschrift1Zchn"/>
    <w:uiPriority w:val="9"/>
    <w:qFormat/>
    <w:rsid w:val="006D5DB3"/>
    <w:pPr>
      <w:keepNext/>
      <w:keepLines/>
      <w:pageBreakBefore/>
      <w:spacing w:before="240"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uiPriority w:val="9"/>
    <w:qFormat/>
    <w:rsid w:val="006849CE"/>
    <w:pPr>
      <w:keepNext/>
      <w:keepLines/>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qFormat/>
    <w:rsid w:val="006849CE"/>
    <w:pPr>
      <w:keepNext/>
      <w:keepLines/>
      <w:spacing w:after="240" w:line="240" w:lineRule="auto"/>
      <w:outlineLvl w:val="2"/>
    </w:pPr>
    <w:rPr>
      <w:rFonts w:eastAsiaTheme="majorEastAsia" w:cstheme="majorBidi"/>
      <w:b/>
      <w:sz w:val="28"/>
      <w:szCs w:val="24"/>
    </w:rPr>
  </w:style>
  <w:style w:type="paragraph" w:styleId="berschrift4">
    <w:name w:val="heading 4"/>
    <w:basedOn w:val="Standard"/>
    <w:next w:val="Standard"/>
    <w:link w:val="berschrift4Zchn"/>
    <w:uiPriority w:val="9"/>
    <w:qFormat/>
    <w:rsid w:val="006849CE"/>
    <w:pPr>
      <w:keepNext/>
      <w:keepLines/>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uiPriority w:val="9"/>
    <w:qFormat/>
    <w:rsid w:val="006849CE"/>
    <w:pPr>
      <w:keepNext/>
      <w:keepLines/>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DB3"/>
    <w:rPr>
      <w:rFonts w:eastAsiaTheme="majorEastAsia" w:cstheme="majorBidi"/>
      <w:sz w:val="40"/>
      <w:szCs w:val="32"/>
    </w:rPr>
  </w:style>
  <w:style w:type="character" w:customStyle="1" w:styleId="berschrift2Zchn">
    <w:name w:val="Überschrift 2 Zchn"/>
    <w:basedOn w:val="Absatz-Standardschriftart"/>
    <w:link w:val="berschrift2"/>
    <w:uiPriority w:val="9"/>
    <w:rsid w:val="006849CE"/>
    <w:rPr>
      <w:rFonts w:ascii="BundesSerif Regular" w:eastAsiaTheme="majorEastAsia" w:hAnsi="BundesSerif Regular" w:cstheme="majorBidi"/>
      <w:sz w:val="32"/>
      <w:szCs w:val="26"/>
    </w:rPr>
  </w:style>
  <w:style w:type="paragraph" w:styleId="Titel">
    <w:name w:val="Title"/>
    <w:basedOn w:val="Standard"/>
    <w:next w:val="Standard"/>
    <w:link w:val="TitelZchn"/>
    <w:uiPriority w:val="10"/>
    <w:qFormat/>
    <w:rsid w:val="00D95F17"/>
    <w:pPr>
      <w:spacing w:after="560"/>
      <w:contextualSpacing/>
    </w:pPr>
    <w:rPr>
      <w:rFonts w:eastAsiaTheme="majorEastAsia" w:cstheme="majorBidi"/>
      <w:spacing w:val="-10"/>
      <w:kern w:val="28"/>
      <w:sz w:val="60"/>
      <w:szCs w:val="56"/>
    </w:rPr>
  </w:style>
  <w:style w:type="character" w:customStyle="1" w:styleId="TitelZchn">
    <w:name w:val="Titel Zchn"/>
    <w:basedOn w:val="Absatz-Standardschriftart"/>
    <w:link w:val="Titel"/>
    <w:uiPriority w:val="10"/>
    <w:rsid w:val="00D95F17"/>
    <w:rPr>
      <w:rFonts w:ascii="BundesSans Regular" w:eastAsiaTheme="majorEastAsia" w:hAnsi="BundesSans Regular" w:cstheme="majorBidi"/>
      <w:spacing w:val="-10"/>
      <w:kern w:val="28"/>
      <w:sz w:val="60"/>
      <w:szCs w:val="56"/>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6C7EC2"/>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autoRedefine/>
    <w:uiPriority w:val="99"/>
    <w:rsid w:val="00766F37"/>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766F37"/>
    <w:rPr>
      <w:sz w:val="16"/>
    </w:rPr>
  </w:style>
  <w:style w:type="table" w:styleId="Tabellenraster">
    <w:name w:val="Table Grid"/>
    <w:aliases w:val="KopfTabelle"/>
    <w:basedOn w:val="NormaleTabelle"/>
    <w:uiPriority w:val="5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6849CE"/>
    <w:rPr>
      <w:rFonts w:ascii="BundesSerif Regular" w:eastAsiaTheme="majorEastAsia" w:hAnsi="BundesSerif Regular" w:cstheme="majorBidi"/>
      <w:b/>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6822FD"/>
    <w:pPr>
      <w:spacing w:before="5460" w:after="560" w:line="240" w:lineRule="auto"/>
    </w:pPr>
    <w:rPr>
      <w:sz w:val="60"/>
    </w:rPr>
  </w:style>
  <w:style w:type="paragraph" w:customStyle="1" w:styleId="DBUntertitel">
    <w:name w:val="DB Untertitel"/>
    <w:basedOn w:val="Standard"/>
    <w:qFormat/>
    <w:rsid w:val="006822FD"/>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6849CE"/>
    <w:rPr>
      <w:rFonts w:ascii="BundesSerif Regular" w:eastAsiaTheme="majorEastAsia" w:hAnsi="BundesSerif Regular" w:cstheme="majorBidi"/>
      <w:iCs/>
      <w:sz w:val="26"/>
    </w:rPr>
  </w:style>
  <w:style w:type="character" w:customStyle="1" w:styleId="berschrift5Zchn">
    <w:name w:val="Überschrift 5 Zchn"/>
    <w:basedOn w:val="Absatz-Standardschriftart"/>
    <w:link w:val="berschrift5"/>
    <w:uiPriority w:val="9"/>
    <w:rsid w:val="006849CE"/>
    <w:rPr>
      <w:rFonts w:ascii="BundesSerif Regular" w:eastAsiaTheme="majorEastAsia" w:hAnsi="BundesSerif Regular"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6822FD"/>
    <w:pPr>
      <w:numPr>
        <w:numId w:val="5"/>
      </w:numPr>
    </w:pPr>
  </w:style>
  <w:style w:type="paragraph" w:customStyle="1" w:styleId="AufzhlungStrichEbene2">
    <w:name w:val="Aufzählung Strich Ebene 2"/>
    <w:basedOn w:val="Standard"/>
    <w:qFormat/>
    <w:rsid w:val="006822FD"/>
    <w:pPr>
      <w:numPr>
        <w:ilvl w:val="1"/>
        <w:numId w:val="5"/>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qFormat/>
    <w:rsid w:val="006822FD"/>
  </w:style>
  <w:style w:type="paragraph" w:customStyle="1" w:styleId="AufzhlungPunktEbene2">
    <w:name w:val="Aufzählung Punkt Ebene 2"/>
    <w:basedOn w:val="Standard"/>
    <w:qFormat/>
    <w:rsid w:val="006822FD"/>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6822FD"/>
    <w:pPr>
      <w:numPr>
        <w:numId w:val="7"/>
      </w:numPr>
    </w:pPr>
  </w:style>
  <w:style w:type="paragraph" w:customStyle="1" w:styleId="Nummerierung123Ebene2">
    <w:name w:val="Nummerierung_123 Ebene 2"/>
    <w:basedOn w:val="Standard"/>
    <w:qFormat/>
    <w:rsid w:val="006822FD"/>
    <w:pPr>
      <w:numPr>
        <w:ilvl w:val="1"/>
        <w:numId w:val="7"/>
      </w:numPr>
    </w:pPr>
  </w:style>
  <w:style w:type="paragraph" w:customStyle="1" w:styleId="Nummerierung123Ebene3">
    <w:name w:val="Nummerierung_123 Ebene 3"/>
    <w:basedOn w:val="Standard"/>
    <w:qFormat/>
    <w:rsid w:val="006822FD"/>
    <w:pPr>
      <w:numPr>
        <w:ilvl w:val="2"/>
        <w:numId w:val="7"/>
      </w:numPr>
    </w:pPr>
  </w:style>
  <w:style w:type="paragraph" w:customStyle="1" w:styleId="Nummerierung123Ebene4">
    <w:name w:val="Nummerierung_123 Ebene 4"/>
    <w:basedOn w:val="Standard"/>
    <w:qFormat/>
    <w:rsid w:val="006822FD"/>
    <w:pPr>
      <w:numPr>
        <w:ilvl w:val="3"/>
        <w:numId w:val="7"/>
      </w:numPr>
    </w:pPr>
  </w:style>
  <w:style w:type="character" w:styleId="Fett">
    <w:name w:val="Strong"/>
    <w:basedOn w:val="Absatz-Standardschriftart"/>
    <w:uiPriority w:val="22"/>
    <w:qFormat/>
    <w:rsid w:val="00A6085F"/>
    <w:rPr>
      <w:b/>
      <w:bCs/>
    </w:rPr>
  </w:style>
  <w:style w:type="paragraph" w:customStyle="1" w:styleId="Nummerierung1aiEbene1">
    <w:name w:val="Nummerierung_1ai Ebene 1"/>
    <w:basedOn w:val="Standard"/>
    <w:qFormat/>
    <w:rsid w:val="006822FD"/>
    <w:pPr>
      <w:numPr>
        <w:numId w:val="9"/>
      </w:numPr>
    </w:pPr>
  </w:style>
  <w:style w:type="paragraph" w:customStyle="1" w:styleId="Nummerierung1aiEbene2">
    <w:name w:val="Nummerierung_1ai Ebene 2"/>
    <w:basedOn w:val="Standard"/>
    <w:qFormat/>
    <w:rsid w:val="006822FD"/>
    <w:pPr>
      <w:numPr>
        <w:ilvl w:val="1"/>
        <w:numId w:val="9"/>
      </w:numPr>
    </w:pPr>
  </w:style>
  <w:style w:type="paragraph" w:customStyle="1" w:styleId="Nummerierung1aiEbene3">
    <w:name w:val="Nummerierung_1ai Ebene 3"/>
    <w:basedOn w:val="Standard"/>
    <w:qFormat/>
    <w:rsid w:val="006822FD"/>
    <w:pPr>
      <w:numPr>
        <w:ilvl w:val="2"/>
        <w:numId w:val="9"/>
      </w:numPr>
    </w:pPr>
  </w:style>
  <w:style w:type="numbering" w:customStyle="1" w:styleId="AufzhlungPunkt">
    <w:name w:val="Aufzählung Punkt"/>
    <w:uiPriority w:val="99"/>
    <w:rsid w:val="004C4FFE"/>
    <w:pPr>
      <w:numPr>
        <w:numId w:val="3"/>
      </w:numPr>
    </w:pPr>
  </w:style>
  <w:style w:type="numbering" w:customStyle="1" w:styleId="AufzhlungStrich">
    <w:name w:val="Aufzählung Strich"/>
    <w:uiPriority w:val="99"/>
    <w:rsid w:val="00A62D04"/>
    <w:pPr>
      <w:numPr>
        <w:numId w:val="4"/>
      </w:numPr>
    </w:pPr>
  </w:style>
  <w:style w:type="numbering" w:customStyle="1" w:styleId="Nummerierung123">
    <w:name w:val="Nummerierung 123"/>
    <w:uiPriority w:val="99"/>
    <w:rsid w:val="00A62D04"/>
    <w:pPr>
      <w:numPr>
        <w:numId w:val="6"/>
      </w:numPr>
    </w:pPr>
  </w:style>
  <w:style w:type="numbering" w:customStyle="1" w:styleId="Nummerierung1ai">
    <w:name w:val="Nummerierung_1ai"/>
    <w:uiPriority w:val="99"/>
    <w:rsid w:val="00914B6E"/>
    <w:pPr>
      <w:numPr>
        <w:numId w:val="8"/>
      </w:numPr>
    </w:pPr>
  </w:style>
  <w:style w:type="paragraph" w:styleId="Zitat">
    <w:name w:val="Quote"/>
    <w:basedOn w:val="Standard"/>
    <w:next w:val="Standard"/>
    <w:link w:val="ZitatZchn"/>
    <w:uiPriority w:val="29"/>
    <w:qFormat/>
    <w:rsid w:val="00A33DBD"/>
    <w:pPr>
      <w:spacing w:before="200" w:after="160"/>
    </w:pPr>
    <w:rPr>
      <w:i/>
      <w:iCs/>
      <w:color w:val="404040" w:themeColor="text1" w:themeTint="BF"/>
    </w:rPr>
  </w:style>
  <w:style w:type="character" w:customStyle="1" w:styleId="ZitatZchn">
    <w:name w:val="Zitat Zchn"/>
    <w:basedOn w:val="Absatz-Standardschriftart"/>
    <w:link w:val="Zitat"/>
    <w:uiPriority w:val="29"/>
    <w:rsid w:val="00A33DBD"/>
    <w:rPr>
      <w:rFonts w:ascii="BundesSans Regular" w:hAnsi="BundesSans Regular"/>
      <w:i/>
      <w:iCs/>
      <w:color w:val="404040" w:themeColor="text1" w:themeTint="BF"/>
      <w:sz w:val="21"/>
    </w:rPr>
  </w:style>
  <w:style w:type="paragraph" w:customStyle="1" w:styleId="Tabellenberschrift">
    <w:name w:val="Tabellenüberschrift"/>
    <w:basedOn w:val="Standard"/>
    <w:qFormat/>
    <w:rsid w:val="005539B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qFormat/>
    <w:rsid w:val="00BF58B2"/>
    <w:pPr>
      <w:spacing w:after="0"/>
    </w:pPr>
  </w:style>
  <w:style w:type="paragraph" w:customStyle="1" w:styleId="Standardhngend">
    <w:name w:val="Standard hängend"/>
    <w:basedOn w:val="Standard"/>
    <w:qFormat/>
    <w:rsid w:val="00865CDF"/>
    <w:pPr>
      <w:tabs>
        <w:tab w:val="left" w:pos="851"/>
      </w:tabs>
      <w:ind w:left="851" w:hanging="851"/>
    </w:pPr>
  </w:style>
  <w:style w:type="paragraph" w:customStyle="1" w:styleId="StandardohneAbstand">
    <w:name w:val="Standard ohne Abstand"/>
    <w:basedOn w:val="Standard"/>
    <w:qFormat/>
    <w:rsid w:val="00DE29BA"/>
    <w:pPr>
      <w:spacing w:after="0"/>
    </w:pPr>
  </w:style>
  <w:style w:type="paragraph" w:styleId="Kopfzeile">
    <w:name w:val="header"/>
    <w:basedOn w:val="Standard"/>
    <w:link w:val="KopfzeileZchn"/>
    <w:autoRedefine/>
    <w:uiPriority w:val="99"/>
    <w:rsid w:val="006822FD"/>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6822FD"/>
    <w:rPr>
      <w:sz w:val="16"/>
    </w:rPr>
  </w:style>
  <w:style w:type="paragraph" w:customStyle="1" w:styleId="ImpressumZeile1">
    <w:name w:val="Impressum Zeile1"/>
    <w:basedOn w:val="Standard"/>
    <w:qFormat/>
    <w:rsid w:val="006822FD"/>
    <w:pPr>
      <w:spacing w:before="10000" w:after="0"/>
    </w:pPr>
  </w:style>
  <w:style w:type="paragraph" w:styleId="Beschriftung">
    <w:name w:val="caption"/>
    <w:aliases w:val="Tabellenbeschriftung"/>
    <w:basedOn w:val="Standard"/>
    <w:next w:val="Standard"/>
    <w:link w:val="BeschriftungZchn"/>
    <w:uiPriority w:val="35"/>
    <w:qFormat/>
    <w:rsid w:val="00FA63D3"/>
    <w:pPr>
      <w:spacing w:before="120"/>
    </w:pPr>
    <w:rPr>
      <w:i/>
      <w:iCs/>
      <w:sz w:val="20"/>
      <w:szCs w:val="18"/>
    </w:rPr>
  </w:style>
  <w:style w:type="paragraph" w:customStyle="1" w:styleId="Kopfzeileli">
    <w:name w:val="Kopfzeile li"/>
    <w:basedOn w:val="Kopfzeile"/>
    <w:qFormat/>
    <w:rsid w:val="006822FD"/>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AB1853"/>
    <w:pPr>
      <w:spacing w:after="100"/>
    </w:pPr>
  </w:style>
  <w:style w:type="paragraph" w:styleId="Verzeichnis2">
    <w:name w:val="toc 2"/>
    <w:basedOn w:val="Standard"/>
    <w:next w:val="Standard"/>
    <w:autoRedefine/>
    <w:uiPriority w:val="39"/>
    <w:rsid w:val="00C874B8"/>
    <w:pPr>
      <w:tabs>
        <w:tab w:val="left" w:pos="880"/>
        <w:tab w:val="right" w:leader="dot" w:pos="9628"/>
      </w:tabs>
      <w:spacing w:after="100"/>
      <w:ind w:left="210"/>
    </w:pPr>
  </w:style>
  <w:style w:type="paragraph" w:styleId="Verzeichnis3">
    <w:name w:val="toc 3"/>
    <w:basedOn w:val="Standard"/>
    <w:next w:val="Standard"/>
    <w:autoRedefine/>
    <w:uiPriority w:val="39"/>
    <w:rsid w:val="00AB1853"/>
    <w:pPr>
      <w:spacing w:after="100"/>
      <w:ind w:left="420"/>
    </w:pPr>
  </w:style>
  <w:style w:type="character" w:styleId="Hyperlink">
    <w:name w:val="Hyperlink"/>
    <w:basedOn w:val="Absatz-Standardschriftart"/>
    <w:uiPriority w:val="99"/>
    <w:unhideWhenUsed/>
    <w:rsid w:val="00AB1853"/>
    <w:rPr>
      <w:color w:val="0563C1" w:themeColor="hyperlink"/>
      <w:u w:val="single"/>
    </w:rPr>
  </w:style>
  <w:style w:type="paragraph" w:customStyle="1" w:styleId="berschriftVerzeichnis">
    <w:name w:val="Überschrift Verzeichnis"/>
    <w:basedOn w:val="berschrift1ohneNr"/>
    <w:qFormat/>
    <w:rsid w:val="006849CE"/>
    <w:pPr>
      <w:outlineLvl w:val="0"/>
    </w:pPr>
  </w:style>
  <w:style w:type="paragraph" w:customStyle="1" w:styleId="AbstandImpressum">
    <w:name w:val="Abstand Impressum"/>
    <w:basedOn w:val="Standard"/>
    <w:qFormat/>
    <w:rsid w:val="006822FD"/>
    <w:pPr>
      <w:spacing w:after="9200"/>
    </w:pPr>
  </w:style>
  <w:style w:type="paragraph" w:customStyle="1" w:styleId="Abschnittswechsel">
    <w:name w:val="Abschnittswechsel"/>
    <w:basedOn w:val="Standard"/>
    <w:qFormat/>
    <w:rsid w:val="006822FD"/>
    <w:pPr>
      <w:spacing w:after="0"/>
    </w:pPr>
    <w:rPr>
      <w:sz w:val="16"/>
    </w:rPr>
  </w:style>
  <w:style w:type="paragraph" w:customStyle="1" w:styleId="ZitatBlock">
    <w:name w:val="Zitat Block"/>
    <w:basedOn w:val="Zitat"/>
    <w:qFormat/>
    <w:rsid w:val="006D59B5"/>
    <w:pPr>
      <w:ind w:left="851" w:right="851"/>
    </w:pPr>
  </w:style>
  <w:style w:type="paragraph" w:styleId="Literaturverzeichnis">
    <w:name w:val="Bibliography"/>
    <w:basedOn w:val="Standard"/>
    <w:next w:val="Standard"/>
    <w:uiPriority w:val="37"/>
    <w:rsid w:val="00192F83"/>
  </w:style>
  <w:style w:type="paragraph" w:styleId="Funotentext">
    <w:name w:val="footnote text"/>
    <w:basedOn w:val="Standard"/>
    <w:link w:val="FunotentextZchn"/>
    <w:uiPriority w:val="99"/>
    <w:rsid w:val="00122623"/>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uiPriority w:val="99"/>
    <w:rsid w:val="00122623"/>
    <w:rPr>
      <w:rFonts w:ascii="BundesSerif Regular" w:hAnsi="BundesSerif Regula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C22C9E"/>
    <w:pPr>
      <w:spacing w:line="240" w:lineRule="auto"/>
    </w:pPr>
  </w:style>
  <w:style w:type="table" w:customStyle="1" w:styleId="TabellemithellemGitternetz2">
    <w:name w:val="Tabelle mit hellem Gitternetz2"/>
    <w:basedOn w:val="NormaleTabelle"/>
    <w:next w:val="TabellemithellemGitternetz"/>
    <w:uiPriority w:val="40"/>
    <w:rsid w:val="00F74D17"/>
    <w:pPr>
      <w:spacing w:after="0" w:line="240" w:lineRule="auto"/>
      <w:jc w:val="both"/>
    </w:pPr>
    <w:rPr>
      <w:rFonts w:ascii="BundesSerif Office" w:hAnsi="BundesSerif Office" w:cs="Times New Roman"/>
    </w:rPr>
    <w:tblPr>
      <w:tblBorders>
        <w:top w:val="single" w:sz="4" w:space="0" w:color="05597B"/>
        <w:left w:val="single" w:sz="4" w:space="0" w:color="05597B"/>
        <w:bottom w:val="single" w:sz="4" w:space="0" w:color="05597B"/>
        <w:right w:val="single" w:sz="4" w:space="0" w:color="05597B"/>
        <w:insideH w:val="single" w:sz="4" w:space="0" w:color="05597B"/>
        <w:insideV w:val="single" w:sz="4" w:space="0" w:color="05597B"/>
      </w:tblBorders>
    </w:tblPr>
  </w:style>
  <w:style w:type="table" w:styleId="TabellemithellemGitternetz">
    <w:name w:val="Grid Table Light"/>
    <w:basedOn w:val="NormaleTabelle"/>
    <w:uiPriority w:val="40"/>
    <w:rsid w:val="00F74D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rsid w:val="00920597"/>
    <w:rPr>
      <w:sz w:val="16"/>
      <w:szCs w:val="16"/>
    </w:rPr>
  </w:style>
  <w:style w:type="paragraph" w:styleId="Kommentartext">
    <w:name w:val="annotation text"/>
    <w:basedOn w:val="Standard"/>
    <w:link w:val="KommentartextZchn"/>
    <w:uiPriority w:val="99"/>
    <w:semiHidden/>
    <w:rsid w:val="0092059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0597"/>
    <w:rPr>
      <w:rFonts w:ascii="BundesSerif Regular" w:hAnsi="BundesSerif Regular"/>
      <w:sz w:val="20"/>
      <w:szCs w:val="20"/>
    </w:rPr>
  </w:style>
  <w:style w:type="paragraph" w:styleId="Kommentarthema">
    <w:name w:val="annotation subject"/>
    <w:basedOn w:val="Kommentartext"/>
    <w:next w:val="Kommentartext"/>
    <w:link w:val="KommentarthemaZchn"/>
    <w:uiPriority w:val="99"/>
    <w:semiHidden/>
    <w:rsid w:val="00920597"/>
    <w:rPr>
      <w:b/>
      <w:bCs/>
    </w:rPr>
  </w:style>
  <w:style w:type="character" w:customStyle="1" w:styleId="KommentarthemaZchn">
    <w:name w:val="Kommentarthema Zchn"/>
    <w:basedOn w:val="KommentartextZchn"/>
    <w:link w:val="Kommentarthema"/>
    <w:uiPriority w:val="99"/>
    <w:semiHidden/>
    <w:rsid w:val="00920597"/>
    <w:rPr>
      <w:rFonts w:ascii="BundesSerif Regular" w:hAnsi="BundesSerif Regular"/>
      <w:b/>
      <w:bCs/>
      <w:sz w:val="20"/>
      <w:szCs w:val="20"/>
    </w:rPr>
  </w:style>
  <w:style w:type="paragraph" w:styleId="Sprechblasentext">
    <w:name w:val="Balloon Text"/>
    <w:basedOn w:val="Standard"/>
    <w:link w:val="SprechblasentextZchn"/>
    <w:uiPriority w:val="99"/>
    <w:semiHidden/>
    <w:unhideWhenUsed/>
    <w:rsid w:val="009205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597"/>
    <w:rPr>
      <w:rFonts w:ascii="Segoe UI" w:hAnsi="Segoe UI" w:cs="Segoe UI"/>
      <w:sz w:val="18"/>
      <w:szCs w:val="18"/>
    </w:rPr>
  </w:style>
  <w:style w:type="paragraph" w:styleId="Listenabsatz">
    <w:name w:val="List Paragraph"/>
    <w:basedOn w:val="Standard"/>
    <w:link w:val="ListenabsatzZchn"/>
    <w:uiPriority w:val="34"/>
    <w:qFormat/>
    <w:rsid w:val="006822FD"/>
    <w:pPr>
      <w:spacing w:before="120" w:line="360" w:lineRule="auto"/>
      <w:ind w:left="720"/>
      <w:contextualSpacing/>
      <w:jc w:val="both"/>
    </w:pPr>
    <w:rPr>
      <w:rFonts w:cs="Times New Roman"/>
      <w:sz w:val="22"/>
    </w:rPr>
  </w:style>
  <w:style w:type="character" w:customStyle="1" w:styleId="ListenabsatzZchn">
    <w:name w:val="Listenabsatz Zchn"/>
    <w:basedOn w:val="Absatz-Standardschriftart"/>
    <w:link w:val="Listenabsatz"/>
    <w:uiPriority w:val="34"/>
    <w:rsid w:val="006822FD"/>
    <w:rPr>
      <w:rFonts w:cs="Times New Roman"/>
    </w:rPr>
  </w:style>
  <w:style w:type="paragraph" w:styleId="StandardWeb">
    <w:name w:val="Normal (Web)"/>
    <w:basedOn w:val="Standard"/>
    <w:unhideWhenUsed/>
    <w:rsid w:val="006822FD"/>
    <w:pPr>
      <w:suppressAutoHyphens/>
      <w:spacing w:before="119" w:after="0" w:line="240" w:lineRule="auto"/>
    </w:pPr>
    <w:rPr>
      <w:rFonts w:eastAsia="Andale Sans UI" w:cs="Times New Roman"/>
      <w:kern w:val="2"/>
      <w:sz w:val="24"/>
      <w:szCs w:val="24"/>
      <w:lang w:eastAsia="de-DE"/>
    </w:rPr>
  </w:style>
  <w:style w:type="paragraph" w:customStyle="1" w:styleId="TabellenInhalt0">
    <w:name w:val="Tabellen Inhalt"/>
    <w:basedOn w:val="Standard"/>
    <w:rsid w:val="006822FD"/>
    <w:pPr>
      <w:suppressLineNumbers/>
      <w:suppressAutoHyphens/>
      <w:spacing w:before="57" w:after="57" w:line="240" w:lineRule="auto"/>
    </w:pPr>
    <w:rPr>
      <w:rFonts w:eastAsia="Andale Sans UI" w:cs="Times New Roman"/>
      <w:kern w:val="2"/>
      <w:sz w:val="24"/>
      <w:szCs w:val="24"/>
      <w:lang w:eastAsia="de-DE"/>
    </w:rPr>
  </w:style>
  <w:style w:type="character" w:customStyle="1" w:styleId="BeschriftungZchn">
    <w:name w:val="Beschriftung Zchn"/>
    <w:aliases w:val="Tabellenbeschriftung Zchn"/>
    <w:basedOn w:val="Absatz-Standardschriftart"/>
    <w:link w:val="Beschriftung"/>
    <w:uiPriority w:val="35"/>
    <w:rsid w:val="001A2D86"/>
    <w:rPr>
      <w:rFonts w:ascii="BundesSerif Regular" w:hAnsi="BundesSerif Regular"/>
      <w:i/>
      <w:iCs/>
      <w:sz w:val="20"/>
      <w:szCs w:val="18"/>
    </w:rPr>
  </w:style>
  <w:style w:type="paragraph" w:customStyle="1" w:styleId="Aufzhlung1">
    <w:name w:val="Aufzählung 1"/>
    <w:basedOn w:val="Listenabsatz"/>
    <w:link w:val="Aufzhlung1Zchn"/>
    <w:qFormat/>
    <w:rsid w:val="008E43C5"/>
    <w:pPr>
      <w:autoSpaceDE w:val="0"/>
      <w:autoSpaceDN w:val="0"/>
      <w:adjustRightInd w:val="0"/>
      <w:spacing w:before="0" w:line="260" w:lineRule="atLeast"/>
      <w:ind w:left="0"/>
      <w:contextualSpacing w:val="0"/>
    </w:pPr>
    <w:rPr>
      <w:rFonts w:eastAsia="Arial Unicode MS" w:cs="Arial"/>
      <w:sz w:val="20"/>
      <w:szCs w:val="24"/>
      <w:lang w:eastAsia="de-DE"/>
    </w:rPr>
  </w:style>
  <w:style w:type="character" w:customStyle="1" w:styleId="Aufzhlung1Zchn">
    <w:name w:val="Aufzählung 1 Zchn"/>
    <w:basedOn w:val="Absatz-Standardschriftart"/>
    <w:link w:val="Aufzhlung1"/>
    <w:rsid w:val="008E43C5"/>
    <w:rPr>
      <w:rFonts w:eastAsia="Arial Unicode MS"/>
      <w:sz w:val="20"/>
      <w:szCs w:val="24"/>
      <w:lang w:eastAsia="de-DE"/>
    </w:rPr>
  </w:style>
  <w:style w:type="numbering" w:customStyle="1" w:styleId="FormatvorlageAufgezhltSymbolSymbolKursivAkzent1Links0cm">
    <w:name w:val="Formatvorlage Aufgezählt Symbol (Symbol) Kursiv Akzent 1 Links:  0 cm ..."/>
    <w:basedOn w:val="KeineListe"/>
    <w:rsid w:val="006822FD"/>
    <w:pPr>
      <w:numPr>
        <w:numId w:val="19"/>
      </w:numPr>
    </w:pPr>
  </w:style>
  <w:style w:type="character" w:customStyle="1" w:styleId="FormatvorlageLateinArialFettAkzent1">
    <w:name w:val="Formatvorlage (Latein) Arial Fett Akzent 1"/>
    <w:basedOn w:val="Absatz-Standardschriftart"/>
    <w:rsid w:val="006822FD"/>
    <w:rPr>
      <w:rFonts w:ascii="Arial" w:hAnsi="Arial"/>
      <w:b/>
      <w:bCs/>
      <w:color w:val="4472C4" w:themeColor="accent1"/>
    </w:rPr>
  </w:style>
  <w:style w:type="numbering" w:customStyle="1" w:styleId="FormatvorlageAufgezhltSymbolSymbolKursivAkzent1Links0cm1">
    <w:name w:val="Formatvorlage Aufgezählt Symbol (Symbol) Kursiv Akzent 1 Links:  0 cm ...1"/>
    <w:basedOn w:val="KeineListe"/>
    <w:rsid w:val="006822FD"/>
    <w:pPr>
      <w:numPr>
        <w:numId w:val="25"/>
      </w:numPr>
    </w:pPr>
  </w:style>
  <w:style w:type="paragraph" w:styleId="berarbeitung">
    <w:name w:val="Revision"/>
    <w:hidden/>
    <w:uiPriority w:val="99"/>
    <w:semiHidden/>
    <w:rsid w:val="006B4AC5"/>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0359996">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5461538">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220631879">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39751119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1901652">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B2AAB33D-0D7A-4881-B60F-7402D5A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1215</Words>
  <Characters>7659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BSI Standard 200-4 - Hilfsmittel: Grundanforderungskatalog BCM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 Standard 200-4 - Hilfsmittel: Grundanforderungskatalog BCM </dc:title>
  <dc:subject>BSI-Standard 200-4</dc:subject>
  <dc:creator/>
  <cp:keywords>BCM, 200-4, BSI, Standard</cp:keywords>
  <dc:description/>
  <cp:lastModifiedBy/>
  <cp:revision>1</cp:revision>
  <dcterms:created xsi:type="dcterms:W3CDTF">2021-06-07T08:19:00Z</dcterms:created>
  <dcterms:modified xsi:type="dcterms:W3CDTF">2021-08-30T06:35:00Z</dcterms:modified>
</cp:coreProperties>
</file>