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4B38" w14:textId="54E0453C" w:rsidR="006729CC" w:rsidRDefault="00974B70" w:rsidP="00974B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 xml:space="preserve"> C</w:t>
      </w:r>
      <w:r>
        <w:rPr>
          <w:rFonts w:hint="eastAsia"/>
        </w:rPr>
        <w:t>l</w:t>
      </w:r>
      <w:r>
        <w:t>eaning:</w:t>
      </w:r>
    </w:p>
    <w:p w14:paraId="3ACCFB85" w14:textId="63A77F14" w:rsidR="00974B70" w:rsidRDefault="00974B70" w:rsidP="00974B70">
      <w:pPr>
        <w:pStyle w:val="ListParagraph"/>
        <w:ind w:left="360" w:firstLineChars="0" w:firstLine="0"/>
      </w:pPr>
      <w:r>
        <w:rPr>
          <w:rFonts w:hint="eastAsia"/>
        </w:rPr>
        <w:t>I</w:t>
      </w:r>
      <w:r>
        <w:t>mputation</w:t>
      </w:r>
    </w:p>
    <w:p w14:paraId="2BC31A74" w14:textId="18F77E5C" w:rsidR="00091878" w:rsidRDefault="00091878" w:rsidP="00974B70">
      <w:pPr>
        <w:pStyle w:val="ListParagraph"/>
        <w:ind w:left="360" w:firstLineChars="0" w:firstLine="0"/>
      </w:pPr>
      <w:proofErr w:type="spellStart"/>
      <w:r>
        <w:t>Out put</w:t>
      </w:r>
      <w:proofErr w:type="spellEnd"/>
      <w:r>
        <w:t>: Clean and consistence data set.</w:t>
      </w:r>
    </w:p>
    <w:p w14:paraId="69B745D1" w14:textId="2BF9825C" w:rsidR="00091878" w:rsidRDefault="00091878" w:rsidP="00974B70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  <w:r>
        <w:t xml:space="preserve">       Combined data </w:t>
      </w:r>
      <w:proofErr w:type="gramStart"/>
      <w:r>
        <w:t>set  --</w:t>
      </w:r>
      <w:proofErr w:type="gramEnd"/>
      <w:r>
        <w:t xml:space="preserve"> Thursday</w:t>
      </w:r>
      <w:r w:rsidR="001853EA">
        <w:t xml:space="preserve">  . csv   format</w:t>
      </w:r>
    </w:p>
    <w:p w14:paraId="3A96F2CB" w14:textId="18AFE2BE" w:rsidR="00091878" w:rsidRDefault="00091878" w:rsidP="00091878">
      <w:pPr>
        <w:pStyle w:val="ListParagraph"/>
        <w:numPr>
          <w:ilvl w:val="0"/>
          <w:numId w:val="1"/>
        </w:numPr>
        <w:ind w:firstLineChars="0"/>
      </w:pPr>
      <w:r>
        <w:t>Data Exploration</w:t>
      </w:r>
      <w:r w:rsidR="001853EA">
        <w:t>: ignore or not</w:t>
      </w:r>
    </w:p>
    <w:p w14:paraId="324B8910" w14:textId="264F35DF" w:rsidR="00091878" w:rsidRDefault="00091878" w:rsidP="000918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odel building</w:t>
      </w:r>
      <w:r w:rsidR="001853EA">
        <w:t>: feature selection technique, algorithm selection, K-folder technique</w:t>
      </w:r>
    </w:p>
    <w:p w14:paraId="673EF490" w14:textId="61F08768" w:rsidR="00091878" w:rsidRDefault="00091878" w:rsidP="000918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rediction</w:t>
      </w:r>
      <w:r w:rsidR="001853EA">
        <w:t>: average accuracy comparison</w:t>
      </w:r>
    </w:p>
    <w:p w14:paraId="34B5A9CE" w14:textId="77777777" w:rsidR="001853EA" w:rsidRDefault="001853EA" w:rsidP="001853EA"/>
    <w:p w14:paraId="2224571B" w14:textId="12B27BF8" w:rsidR="00091878" w:rsidRDefault="001853EA" w:rsidP="00091878">
      <w:r>
        <w:rPr>
          <w:rFonts w:hint="eastAsia"/>
        </w:rPr>
        <w:t>N</w:t>
      </w:r>
      <w:r>
        <w:t>o need to use PCA for this case, but worth to have a try.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4673"/>
        <w:gridCol w:w="4536"/>
        <w:gridCol w:w="992"/>
        <w:gridCol w:w="4253"/>
      </w:tblGrid>
      <w:tr w:rsidR="001853EA" w14:paraId="4EF24065" w14:textId="553FD643" w:rsidTr="002A20CA">
        <w:tc>
          <w:tcPr>
            <w:tcW w:w="4673" w:type="dxa"/>
          </w:tcPr>
          <w:p w14:paraId="6FE78F34" w14:textId="5F544F6F" w:rsidR="001853EA" w:rsidRDefault="001853EA" w:rsidP="00091878">
            <w:r>
              <w:t>Model 1: Regression Model</w:t>
            </w:r>
          </w:p>
        </w:tc>
        <w:tc>
          <w:tcPr>
            <w:tcW w:w="4536" w:type="dxa"/>
          </w:tcPr>
          <w:p w14:paraId="216DB135" w14:textId="09DA684B" w:rsidR="001853EA" w:rsidRDefault="001853EA" w:rsidP="00091878">
            <w:r>
              <w:rPr>
                <w:rFonts w:hint="eastAsia"/>
              </w:rPr>
              <w:t>M</w:t>
            </w:r>
            <w:r>
              <w:t>odel 2: Classification model</w:t>
            </w:r>
          </w:p>
        </w:tc>
        <w:tc>
          <w:tcPr>
            <w:tcW w:w="992" w:type="dxa"/>
          </w:tcPr>
          <w:p w14:paraId="083406B7" w14:textId="5702F5F7" w:rsidR="001853EA" w:rsidRDefault="001853EA" w:rsidP="00091878">
            <w:r>
              <w:rPr>
                <w:rFonts w:hint="eastAsia"/>
              </w:rPr>
              <w:t>D</w:t>
            </w:r>
            <w:r>
              <w:t>ue</w:t>
            </w:r>
          </w:p>
        </w:tc>
        <w:tc>
          <w:tcPr>
            <w:tcW w:w="4253" w:type="dxa"/>
          </w:tcPr>
          <w:p w14:paraId="0D0B9A64" w14:textId="77777777" w:rsidR="001853EA" w:rsidRDefault="001853EA" w:rsidP="00091878"/>
        </w:tc>
      </w:tr>
      <w:tr w:rsidR="001853EA" w14:paraId="12EB40EF" w14:textId="112E9DD6" w:rsidTr="002A20CA">
        <w:tc>
          <w:tcPr>
            <w:tcW w:w="4673" w:type="dxa"/>
          </w:tcPr>
          <w:p w14:paraId="7FC62545" w14:textId="77777777" w:rsidR="001853EA" w:rsidRDefault="001853EA" w:rsidP="001853EA">
            <w:r>
              <w:rPr>
                <w:rFonts w:hint="eastAsia"/>
              </w:rPr>
              <w:t>O</w:t>
            </w:r>
            <w:r>
              <w:t>utput: Highest demand for one day</w:t>
            </w:r>
          </w:p>
          <w:p w14:paraId="0B3F1787" w14:textId="77777777" w:rsidR="001853EA" w:rsidRDefault="001853EA" w:rsidP="00091878">
            <w:r>
              <w:rPr>
                <w:rFonts w:hint="eastAsia"/>
              </w:rPr>
              <w:t>F</w:t>
            </w:r>
            <w:r>
              <w:t>eatures: All features</w:t>
            </w:r>
          </w:p>
          <w:p w14:paraId="3E9D3916" w14:textId="6D424A37" w:rsidR="001853EA" w:rsidRDefault="001853EA" w:rsidP="00091878">
            <w:r>
              <w:t>Combine 2 data set together.</w:t>
            </w:r>
          </w:p>
        </w:tc>
        <w:tc>
          <w:tcPr>
            <w:tcW w:w="4536" w:type="dxa"/>
          </w:tcPr>
          <w:p w14:paraId="31D20938" w14:textId="3D6F1E0F" w:rsidR="001853EA" w:rsidRDefault="001853EA" w:rsidP="001853EA">
            <w:r>
              <w:rPr>
                <w:rFonts w:hint="eastAsia"/>
              </w:rPr>
              <w:t>O</w:t>
            </w:r>
            <w:r>
              <w:t>utput: Highest price category for each day</w:t>
            </w:r>
          </w:p>
          <w:p w14:paraId="7F6DA9A8" w14:textId="6AE0FDDD" w:rsidR="001853EA" w:rsidRDefault="001853EA" w:rsidP="001853EA">
            <w:r>
              <w:rPr>
                <w:rFonts w:hint="eastAsia"/>
              </w:rPr>
              <w:t>F</w:t>
            </w:r>
            <w:r>
              <w:t>eatures: All features</w:t>
            </w:r>
          </w:p>
          <w:p w14:paraId="30A3C507" w14:textId="3A41F369" w:rsidR="001853EA" w:rsidRPr="001853EA" w:rsidRDefault="001853EA" w:rsidP="00091878">
            <w:r>
              <w:rPr>
                <w:rFonts w:hint="eastAsia"/>
              </w:rPr>
              <w:t>C</w:t>
            </w:r>
            <w:r>
              <w:t>ombine 2 dataset together</w:t>
            </w:r>
          </w:p>
        </w:tc>
        <w:tc>
          <w:tcPr>
            <w:tcW w:w="992" w:type="dxa"/>
          </w:tcPr>
          <w:p w14:paraId="15CA74B0" w14:textId="7208D912" w:rsidR="001853EA" w:rsidRDefault="002368BF" w:rsidP="00091878">
            <w:r>
              <w:t>Wed</w:t>
            </w:r>
          </w:p>
        </w:tc>
        <w:tc>
          <w:tcPr>
            <w:tcW w:w="4253" w:type="dxa"/>
          </w:tcPr>
          <w:p w14:paraId="6CA3CD13" w14:textId="35F389A5" w:rsidR="002A20CA" w:rsidRDefault="002A20CA" w:rsidP="002A20CA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Fill them by some judgement (correlation)</w:t>
            </w:r>
            <w:r>
              <w:rPr>
                <w:rFonts w:hint="eastAsia"/>
              </w:rPr>
              <w:t>-</w:t>
            </w:r>
            <w:r>
              <w:t>S</w:t>
            </w:r>
            <w:r>
              <w:rPr>
                <w:rFonts w:hint="eastAsia"/>
              </w:rPr>
              <w:t>ean</w:t>
            </w:r>
            <w:r>
              <w:t xml:space="preserve"> </w:t>
            </w:r>
          </w:p>
          <w:p w14:paraId="7495E809" w14:textId="3C42F425" w:rsidR="002A20CA" w:rsidRDefault="002A20CA" w:rsidP="002A20CA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spellStart"/>
            <w:r>
              <w:t>Simplefill</w:t>
            </w:r>
            <w:proofErr w:type="spellEnd"/>
          </w:p>
          <w:p w14:paraId="4469D45D" w14:textId="4ED35A6F" w:rsidR="001853EA" w:rsidRPr="002A20CA" w:rsidRDefault="002A20CA" w:rsidP="002A20CA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elete Null rows (6 rows)</w:t>
            </w:r>
          </w:p>
        </w:tc>
      </w:tr>
      <w:tr w:rsidR="001853EA" w14:paraId="11B30A2D" w14:textId="2B04C16A" w:rsidTr="002A20CA">
        <w:tc>
          <w:tcPr>
            <w:tcW w:w="4673" w:type="dxa"/>
          </w:tcPr>
          <w:p w14:paraId="6626BEC1" w14:textId="4077E416" w:rsidR="001853EA" w:rsidRPr="002324B1" w:rsidRDefault="001853EA" w:rsidP="00091878">
            <w:pPr>
              <w:rPr>
                <w:color w:val="FF0000"/>
              </w:rPr>
            </w:pPr>
            <w:r w:rsidRPr="002324B1">
              <w:rPr>
                <w:color w:val="FF0000"/>
              </w:rPr>
              <w:t>Feature selection</w:t>
            </w:r>
          </w:p>
        </w:tc>
        <w:tc>
          <w:tcPr>
            <w:tcW w:w="4536" w:type="dxa"/>
          </w:tcPr>
          <w:p w14:paraId="7770D936" w14:textId="55104B5C" w:rsidR="001853EA" w:rsidRPr="002368BF" w:rsidRDefault="001853EA" w:rsidP="00091878">
            <w:pPr>
              <w:rPr>
                <w:color w:val="FF0000"/>
              </w:rPr>
            </w:pPr>
            <w:r w:rsidRPr="002368BF">
              <w:rPr>
                <w:color w:val="FF0000"/>
              </w:rPr>
              <w:t>Feature selection</w:t>
            </w:r>
          </w:p>
        </w:tc>
        <w:tc>
          <w:tcPr>
            <w:tcW w:w="992" w:type="dxa"/>
          </w:tcPr>
          <w:p w14:paraId="3F49EA6C" w14:textId="77777777" w:rsidR="001853EA" w:rsidRDefault="001853EA" w:rsidP="00091878"/>
        </w:tc>
        <w:tc>
          <w:tcPr>
            <w:tcW w:w="4253" w:type="dxa"/>
          </w:tcPr>
          <w:p w14:paraId="707CB9E0" w14:textId="77777777" w:rsidR="001853EA" w:rsidRDefault="001853EA" w:rsidP="00091878"/>
        </w:tc>
      </w:tr>
      <w:tr w:rsidR="001853EA" w14:paraId="014AE5C9" w14:textId="7BF3B351" w:rsidTr="002A20CA">
        <w:tc>
          <w:tcPr>
            <w:tcW w:w="4673" w:type="dxa"/>
          </w:tcPr>
          <w:p w14:paraId="1C9A2B21" w14:textId="1D3C82B1" w:rsidR="001853EA" w:rsidRPr="002324B1" w:rsidRDefault="001853EA" w:rsidP="00091878">
            <w:pPr>
              <w:rPr>
                <w:color w:val="FF0000"/>
              </w:rPr>
            </w:pPr>
            <w:r w:rsidRPr="002324B1">
              <w:rPr>
                <w:rFonts w:hint="eastAsia"/>
                <w:color w:val="FF0000"/>
              </w:rPr>
              <w:t>L</w:t>
            </w:r>
            <w:r w:rsidRPr="002324B1">
              <w:rPr>
                <w:color w:val="FF0000"/>
              </w:rPr>
              <w:t>inear regression:</w:t>
            </w:r>
          </w:p>
        </w:tc>
        <w:tc>
          <w:tcPr>
            <w:tcW w:w="4536" w:type="dxa"/>
          </w:tcPr>
          <w:p w14:paraId="61754F1A" w14:textId="6F55D10B" w:rsidR="001853EA" w:rsidRPr="001853EA" w:rsidRDefault="001853EA" w:rsidP="00091878">
            <w:r>
              <w:rPr>
                <w:rFonts w:hint="eastAsia"/>
              </w:rPr>
              <w:t>K</w:t>
            </w:r>
            <w:r>
              <w:t>NN or Decision tree for classification</w:t>
            </w:r>
          </w:p>
        </w:tc>
        <w:tc>
          <w:tcPr>
            <w:tcW w:w="992" w:type="dxa"/>
          </w:tcPr>
          <w:p w14:paraId="6C688889" w14:textId="77777777" w:rsidR="001853EA" w:rsidRDefault="001853EA" w:rsidP="00091878"/>
        </w:tc>
        <w:tc>
          <w:tcPr>
            <w:tcW w:w="4253" w:type="dxa"/>
          </w:tcPr>
          <w:p w14:paraId="4F332ED3" w14:textId="77777777" w:rsidR="001853EA" w:rsidRDefault="001853EA" w:rsidP="00091878"/>
        </w:tc>
      </w:tr>
      <w:tr w:rsidR="001853EA" w14:paraId="28428A44" w14:textId="79982CFD" w:rsidTr="002A20CA">
        <w:tc>
          <w:tcPr>
            <w:tcW w:w="4673" w:type="dxa"/>
          </w:tcPr>
          <w:p w14:paraId="315E06CB" w14:textId="374C2E2A" w:rsidR="001853EA" w:rsidRPr="002324B1" w:rsidRDefault="001853EA" w:rsidP="00091878">
            <w:pPr>
              <w:rPr>
                <w:color w:val="FF0000"/>
              </w:rPr>
            </w:pPr>
            <w:r w:rsidRPr="002324B1">
              <w:rPr>
                <w:rFonts w:hint="eastAsia"/>
                <w:color w:val="FF0000"/>
              </w:rPr>
              <w:t>S</w:t>
            </w:r>
            <w:r w:rsidRPr="002324B1">
              <w:rPr>
                <w:color w:val="FF0000"/>
              </w:rPr>
              <w:t>plit the model, K-fold method</w:t>
            </w:r>
            <w:r w:rsidR="002368BF" w:rsidRPr="002324B1">
              <w:rPr>
                <w:color w:val="FF0000"/>
              </w:rPr>
              <w:t>(parameter)</w:t>
            </w:r>
          </w:p>
        </w:tc>
        <w:tc>
          <w:tcPr>
            <w:tcW w:w="4536" w:type="dxa"/>
          </w:tcPr>
          <w:p w14:paraId="7F376B1E" w14:textId="41F30F25" w:rsidR="001853EA" w:rsidRPr="001853EA" w:rsidRDefault="001853EA" w:rsidP="00091878">
            <w:r>
              <w:rPr>
                <w:rFonts w:hint="eastAsia"/>
              </w:rPr>
              <w:t>S</w:t>
            </w:r>
            <w:r>
              <w:t>plit the dataset, K-fold method</w:t>
            </w:r>
            <w:r w:rsidR="002368BF">
              <w:t>(parameter)</w:t>
            </w:r>
          </w:p>
        </w:tc>
        <w:tc>
          <w:tcPr>
            <w:tcW w:w="992" w:type="dxa"/>
          </w:tcPr>
          <w:p w14:paraId="0C154D48" w14:textId="77777777" w:rsidR="001853EA" w:rsidRDefault="001853EA" w:rsidP="00091878"/>
        </w:tc>
        <w:tc>
          <w:tcPr>
            <w:tcW w:w="4253" w:type="dxa"/>
          </w:tcPr>
          <w:p w14:paraId="5E02EC08" w14:textId="77777777" w:rsidR="001853EA" w:rsidRDefault="001853EA" w:rsidP="00091878"/>
        </w:tc>
      </w:tr>
      <w:tr w:rsidR="001853EA" w14:paraId="5A2EC1A2" w14:textId="3125CE24" w:rsidTr="002A20CA">
        <w:tc>
          <w:tcPr>
            <w:tcW w:w="4673" w:type="dxa"/>
          </w:tcPr>
          <w:p w14:paraId="1BBF14A4" w14:textId="516E6240" w:rsidR="001853EA" w:rsidRPr="002324B1" w:rsidRDefault="001853EA" w:rsidP="00091878">
            <w:pPr>
              <w:rPr>
                <w:color w:val="FF0000"/>
              </w:rPr>
            </w:pPr>
            <w:r w:rsidRPr="002324B1">
              <w:rPr>
                <w:color w:val="FF0000"/>
              </w:rPr>
              <w:t>Run to see the average accuracy.</w:t>
            </w:r>
          </w:p>
        </w:tc>
        <w:tc>
          <w:tcPr>
            <w:tcW w:w="4536" w:type="dxa"/>
          </w:tcPr>
          <w:p w14:paraId="0C87AB6D" w14:textId="7CDDF7E5" w:rsidR="001853EA" w:rsidRPr="001853EA" w:rsidRDefault="001853EA" w:rsidP="00091878">
            <w:r>
              <w:rPr>
                <w:rFonts w:hint="eastAsia"/>
              </w:rPr>
              <w:t>R</w:t>
            </w:r>
            <w:r>
              <w:t>un to see the average accuracy</w:t>
            </w:r>
          </w:p>
        </w:tc>
        <w:tc>
          <w:tcPr>
            <w:tcW w:w="992" w:type="dxa"/>
          </w:tcPr>
          <w:p w14:paraId="4BC831E3" w14:textId="77777777" w:rsidR="001853EA" w:rsidRDefault="001853EA" w:rsidP="00091878"/>
        </w:tc>
        <w:tc>
          <w:tcPr>
            <w:tcW w:w="4253" w:type="dxa"/>
          </w:tcPr>
          <w:p w14:paraId="12620FC0" w14:textId="77777777" w:rsidR="001853EA" w:rsidRDefault="001853EA" w:rsidP="00091878"/>
        </w:tc>
      </w:tr>
    </w:tbl>
    <w:p w14:paraId="61524218" w14:textId="77777777" w:rsidR="001853EA" w:rsidRDefault="001853EA" w:rsidP="00091878"/>
    <w:p w14:paraId="5D42170A" w14:textId="4B7AD058" w:rsidR="00091878" w:rsidRDefault="00091878" w:rsidP="00091878"/>
    <w:p w14:paraId="1D3BC4F4" w14:textId="2BD6DB32" w:rsidR="00091878" w:rsidRDefault="006750D0" w:rsidP="002A20CA">
      <w:r>
        <w:rPr>
          <w:rFonts w:hint="eastAsia"/>
        </w:rPr>
        <w:t>C</w:t>
      </w:r>
      <w:r>
        <w:t xml:space="preserve">lean method: </w:t>
      </w:r>
    </w:p>
    <w:p w14:paraId="238B4D26" w14:textId="321B7552" w:rsidR="006750D0" w:rsidRDefault="006750D0" w:rsidP="00091878"/>
    <w:p w14:paraId="6270AA0F" w14:textId="3BD98929" w:rsidR="006750D0" w:rsidRDefault="006750D0" w:rsidP="00091878">
      <w:r>
        <w:rPr>
          <w:rFonts w:hint="eastAsia"/>
        </w:rPr>
        <w:t>M</w:t>
      </w:r>
      <w:r>
        <w:t>odel:</w:t>
      </w:r>
      <w:r w:rsidR="002168AF">
        <w:t xml:space="preserve"> Play around based on Tuesday’s workshop. </w:t>
      </w:r>
      <w:proofErr w:type="gramStart"/>
      <w:r w:rsidR="002168AF">
        <w:t>Let’s</w:t>
      </w:r>
      <w:proofErr w:type="gramEnd"/>
      <w:r w:rsidR="002168AF">
        <w:t xml:space="preserve"> touch up on </w:t>
      </w:r>
      <w:proofErr w:type="spellStart"/>
      <w:r w:rsidR="002168AF">
        <w:t>Thur</w:t>
      </w:r>
      <w:proofErr w:type="spellEnd"/>
      <w:r w:rsidR="002168AF">
        <w:t xml:space="preserve"> evening</w:t>
      </w:r>
    </w:p>
    <w:p w14:paraId="10BE6637" w14:textId="74D4FD02" w:rsidR="00091878" w:rsidRDefault="00091878" w:rsidP="00091878"/>
    <w:p w14:paraId="4769CBCD" w14:textId="40BC646B" w:rsidR="00091878" w:rsidRDefault="00091878" w:rsidP="00091878"/>
    <w:p w14:paraId="0F9BE6B8" w14:textId="6AEEDF68" w:rsidR="00091878" w:rsidRDefault="00091878" w:rsidP="00091878"/>
    <w:p w14:paraId="68B6ADFE" w14:textId="433DC9C8" w:rsidR="00091878" w:rsidRDefault="00091878" w:rsidP="00091878"/>
    <w:p w14:paraId="4BCC5435" w14:textId="78C741FA" w:rsidR="00091878" w:rsidRDefault="00091878" w:rsidP="00091878"/>
    <w:p w14:paraId="0F3B1407" w14:textId="687BFBED" w:rsidR="00091878" w:rsidRDefault="00091878" w:rsidP="00091878"/>
    <w:p w14:paraId="74AC329D" w14:textId="0D1EAE18" w:rsidR="00091878" w:rsidRDefault="00091878" w:rsidP="00091878"/>
    <w:p w14:paraId="05728C2C" w14:textId="16782D4F" w:rsidR="00091878" w:rsidRDefault="00091878" w:rsidP="00091878"/>
    <w:p w14:paraId="1B6EE174" w14:textId="0EDBADD0" w:rsidR="00091878" w:rsidRDefault="00091878" w:rsidP="00091878">
      <w:r>
        <w:t>Feature selection</w:t>
      </w:r>
    </w:p>
    <w:p w14:paraId="1CA7B5EF" w14:textId="68FB50F3" w:rsidR="00091878" w:rsidRDefault="00091878" w:rsidP="00091878"/>
    <w:p w14:paraId="0C5D688A" w14:textId="7F146A7A" w:rsidR="00091878" w:rsidRDefault="00091878" w:rsidP="00091878">
      <w:r>
        <w:rPr>
          <w:rFonts w:hint="eastAsia"/>
        </w:rPr>
        <w:t>K</w:t>
      </w:r>
      <w:r>
        <w:t>NN or Decision tree for classification</w:t>
      </w:r>
    </w:p>
    <w:p w14:paraId="6EEBF112" w14:textId="6C8C2331" w:rsidR="00091878" w:rsidRDefault="00091878" w:rsidP="00091878"/>
    <w:p w14:paraId="572EFF1E" w14:textId="12613940" w:rsidR="00091878" w:rsidRDefault="00091878" w:rsidP="00091878">
      <w:r>
        <w:rPr>
          <w:rFonts w:hint="eastAsia"/>
        </w:rPr>
        <w:t>S</w:t>
      </w:r>
      <w:r>
        <w:t>plit the dataset, K-fold method</w:t>
      </w:r>
    </w:p>
    <w:p w14:paraId="36DE03C6" w14:textId="7E439B9F" w:rsidR="00091878" w:rsidRDefault="00091878" w:rsidP="00091878"/>
    <w:p w14:paraId="02B62D3C" w14:textId="42FFAE16" w:rsidR="00091878" w:rsidRDefault="00091878" w:rsidP="00091878">
      <w:r>
        <w:rPr>
          <w:rFonts w:hint="eastAsia"/>
        </w:rPr>
        <w:t>R</w:t>
      </w:r>
      <w:r>
        <w:t>un to see the average accuracy</w:t>
      </w:r>
    </w:p>
    <w:sectPr w:rsidR="00091878" w:rsidSect="001853E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B3D53"/>
    <w:multiLevelType w:val="hybridMultilevel"/>
    <w:tmpl w:val="737E32C6"/>
    <w:lvl w:ilvl="0" w:tplc="FF421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935AC"/>
    <w:multiLevelType w:val="hybridMultilevel"/>
    <w:tmpl w:val="570008CC"/>
    <w:lvl w:ilvl="0" w:tplc="7D7A1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4611006">
    <w:abstractNumId w:val="1"/>
  </w:num>
  <w:num w:numId="2" w16cid:durableId="141192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70"/>
    <w:rsid w:val="00091878"/>
    <w:rsid w:val="001853EA"/>
    <w:rsid w:val="002168AF"/>
    <w:rsid w:val="002324B1"/>
    <w:rsid w:val="002368BF"/>
    <w:rsid w:val="002A20CA"/>
    <w:rsid w:val="005378AF"/>
    <w:rsid w:val="006729CC"/>
    <w:rsid w:val="006750D0"/>
    <w:rsid w:val="0097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AE68"/>
  <w15:chartTrackingRefBased/>
  <w15:docId w15:val="{68A49B92-FF74-4FF9-823A-60BF3FB3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B70"/>
    <w:pPr>
      <w:ind w:firstLineChars="200" w:firstLine="420"/>
    </w:pPr>
  </w:style>
  <w:style w:type="table" w:styleId="TableGrid">
    <w:name w:val="Table Grid"/>
    <w:basedOn w:val="TableNormal"/>
    <w:uiPriority w:val="39"/>
    <w:rsid w:val="00185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Feng</dc:creator>
  <cp:keywords/>
  <dc:description/>
  <cp:lastModifiedBy>Nie Feng</cp:lastModifiedBy>
  <cp:revision>2</cp:revision>
  <dcterms:created xsi:type="dcterms:W3CDTF">2022-08-02T10:07:00Z</dcterms:created>
  <dcterms:modified xsi:type="dcterms:W3CDTF">2022-08-04T12:19:00Z</dcterms:modified>
</cp:coreProperties>
</file>