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Xe1b0791ebdfabbe6ff85537156bc8a1637cf051"/>
    <w:p>
      <w:pPr>
        <w:pStyle w:val="Heading1"/>
      </w:pPr>
      <w:r>
        <w:t xml:space="preserve">A* Pathfinding Algorithm Implementation in MIPS Assembly</w:t>
      </w:r>
    </w:p>
    <w:bookmarkStart w:id="20" w:name="overview"/>
    <w:p>
      <w:pPr>
        <w:pStyle w:val="Heading2"/>
      </w:pPr>
      <w:r>
        <w:t xml:space="preserve">Overview</w:t>
      </w:r>
    </w:p>
    <w:p>
      <w:pPr>
        <w:pStyle w:val="FirstParagraph"/>
      </w:pPr>
      <w:r>
        <w:t xml:space="preserve">This document provides a comprehensive explanation of a MIPS assembly implementation of the A* pathfinding algorithm. The implementation includes visualization components to display the algorithm’s progress in real-time, making it suitable for educational purposes and algorithm visualization.</w:t>
      </w:r>
    </w:p>
    <w:p>
      <w:pPr>
        <w:pStyle w:val="BodyText"/>
      </w:pPr>
      <w:r>
        <w:t xml:space="preserve">A* (pronounced</w:t>
      </w:r>
      <w:r>
        <w:t xml:space="preserve"> </w:t>
      </w:r>
      <w:r>
        <w:t xml:space="preserve">“A-star”</w:t>
      </w:r>
      <w:r>
        <w:t xml:space="preserve">) is a popular pathfinding algorithm used in computer science and artificial intelligence. It combines the advantages of Dijkstra’s algorithm (which guarantees the shortest path) and greedy best-first search (which uses heuristics to improve performance). A* is widely used in applications such as video games, robotics, and navigation systems.</w:t>
      </w:r>
    </w:p>
    <w:bookmarkEnd w:id="20"/>
    <w:bookmarkStart w:id="23" w:name="data-structures"/>
    <w:p>
      <w:pPr>
        <w:pStyle w:val="Heading2"/>
      </w:pPr>
      <w:r>
        <w:t xml:space="preserve">Data Structures</w:t>
      </w:r>
    </w:p>
    <w:bookmarkStart w:id="21" w:name="movement-directions"/>
    <w:p>
      <w:pPr>
        <w:pStyle w:val="Heading3"/>
      </w:pPr>
      <w:r>
        <w:t xml:space="preserve">Movement Directions</w:t>
      </w:r>
    </w:p>
    <w:p>
      <w:pPr>
        <w:pStyle w:val="FirstParagraph"/>
      </w:pPr>
      <w:r>
        <w:t xml:space="preserve">The program defines two sets of movement directions:</w:t>
      </w:r>
    </w:p>
    <w:p>
      <w:pPr>
        <w:pStyle w:val="SourceCode"/>
      </w:pPr>
      <w:r>
        <w:rPr>
          <w:rStyle w:val="VerbatimChar"/>
        </w:rPr>
        <w:t xml:space="preserve"># Movement directions (4-way: up, right, down, left)</w:t>
      </w:r>
      <w:r>
        <w:br/>
      </w:r>
      <w:r>
        <w:rPr>
          <w:rStyle w:val="VerbatimChar"/>
        </w:rPr>
        <w:t xml:space="preserve">d4x:                .word       0, 1, 0, -1</w:t>
      </w:r>
      <w:r>
        <w:br/>
      </w:r>
      <w:r>
        <w:rPr>
          <w:rStyle w:val="VerbatimChar"/>
        </w:rPr>
        <w:t xml:space="preserve">d4y:                .word       -1, 0, 1, 0</w:t>
      </w:r>
      <w:r>
        <w:br/>
      </w:r>
      <w:r>
        <w:br/>
      </w:r>
      <w:r>
        <w:rPr>
          <w:rStyle w:val="VerbatimChar"/>
        </w:rPr>
        <w:t xml:space="preserve"># Or 8-way movement (includes diagonals)</w:t>
      </w:r>
      <w:r>
        <w:br/>
      </w:r>
      <w:r>
        <w:rPr>
          <w:rStyle w:val="VerbatimChar"/>
        </w:rPr>
        <w:t xml:space="preserve">d8x:                .word       0, 1, 1, 1, 0, -1, -1, -1</w:t>
      </w:r>
      <w:r>
        <w:br/>
      </w:r>
      <w:r>
        <w:rPr>
          <w:rStyle w:val="VerbatimChar"/>
        </w:rPr>
        <w:t xml:space="preserve">d8y:                .word       -1, -1, 0, 1, 1, 1, 0, -1</w:t>
      </w:r>
    </w:p>
    <w:p>
      <w:pPr>
        <w:pStyle w:val="Compact"/>
        <w:numPr>
          <w:ilvl w:val="0"/>
          <w:numId w:val="1001"/>
        </w:numPr>
      </w:pPr>
      <w:r>
        <w:rPr>
          <w:rStyle w:val="VerbatimChar"/>
        </w:rPr>
        <w:t xml:space="preserve">d4x</w:t>
      </w:r>
      <w:r>
        <w:t xml:space="preserve"> </w:t>
      </w:r>
      <w:r>
        <w:t xml:space="preserve">and</w:t>
      </w:r>
      <w:r>
        <w:t xml:space="preserve"> </w:t>
      </w:r>
      <w:r>
        <w:rPr>
          <w:rStyle w:val="VerbatimChar"/>
        </w:rPr>
        <w:t xml:space="preserve">d4y</w:t>
      </w:r>
      <w:r>
        <w:t xml:space="preserve">: Define 4-way movement (cardinal directions)</w:t>
      </w:r>
    </w:p>
    <w:p>
      <w:pPr>
        <w:pStyle w:val="Compact"/>
        <w:numPr>
          <w:ilvl w:val="0"/>
          <w:numId w:val="1001"/>
        </w:numPr>
      </w:pPr>
      <w:r>
        <w:rPr>
          <w:rStyle w:val="VerbatimChar"/>
        </w:rPr>
        <w:t xml:space="preserve">d8x</w:t>
      </w:r>
      <w:r>
        <w:t xml:space="preserve"> </w:t>
      </w:r>
      <w:r>
        <w:t xml:space="preserve">and</w:t>
      </w:r>
      <w:r>
        <w:t xml:space="preserve"> </w:t>
      </w:r>
      <w:r>
        <w:rPr>
          <w:rStyle w:val="VerbatimChar"/>
        </w:rPr>
        <w:t xml:space="preserve">d8y</w:t>
      </w:r>
      <w:r>
        <w:t xml:space="preserve">: Define 8-way movement (including diagonals)</w:t>
      </w:r>
    </w:p>
    <w:p>
      <w:pPr>
        <w:pStyle w:val="FirstParagraph"/>
      </w:pPr>
      <w:r>
        <w:t xml:space="preserve">The program primarily uses 4-way movement for its pathfinding, though 8-way movement is defined and could be used with minor modifications.</w:t>
      </w:r>
    </w:p>
    <w:bookmarkEnd w:id="21"/>
    <w:bookmarkStart w:id="22" w:name="node-structure"/>
    <w:p>
      <w:pPr>
        <w:pStyle w:val="Heading3"/>
      </w:pPr>
      <w:r>
        <w:t xml:space="preserve">Node Structure</w:t>
      </w:r>
    </w:p>
    <w:p>
      <w:pPr>
        <w:pStyle w:val="FirstParagraph"/>
      </w:pPr>
      <w:r>
        <w:t xml:space="preserve">Each node in the grid is represented by a data structure with the following attributes:</w:t>
      </w:r>
    </w:p>
    <w:p>
      <w:pPr>
        <w:pStyle w:val="SourceCode"/>
      </w:pPr>
      <w:r>
        <w:rPr>
          <w:rStyle w:val="VerbatimChar"/>
        </w:rPr>
        <w:t xml:space="preserve">.eqv        x, 0          # x-coordinate (offset 0)</w:t>
      </w:r>
      <w:r>
        <w:br/>
      </w:r>
      <w:r>
        <w:rPr>
          <w:rStyle w:val="VerbatimChar"/>
        </w:rPr>
        <w:t xml:space="preserve">.eqv        y, 4          # y-coordinate (offset 4)</w:t>
      </w:r>
      <w:r>
        <w:br/>
      </w:r>
      <w:r>
        <w:rPr>
          <w:rStyle w:val="VerbatimChar"/>
        </w:rPr>
        <w:t xml:space="preserve">.eqv        wall, 8       # wall status (offset 8)</w:t>
      </w:r>
      <w:r>
        <w:br/>
      </w:r>
      <w:r>
        <w:rPr>
          <w:rStyle w:val="VerbatimChar"/>
        </w:rPr>
        <w:t xml:space="preserve">.eqv        gScore, 12    # cost from start (offset 12)</w:t>
      </w:r>
      <w:r>
        <w:br/>
      </w:r>
      <w:r>
        <w:rPr>
          <w:rStyle w:val="VerbatimChar"/>
        </w:rPr>
        <w:t xml:space="preserve">.eqv        hScore, 16    # heuristic cost to goal (offset 16)</w:t>
      </w:r>
      <w:r>
        <w:br/>
      </w:r>
      <w:r>
        <w:rPr>
          <w:rStyle w:val="VerbatimChar"/>
        </w:rPr>
        <w:t xml:space="preserve">.eqv        fScore, 20    # total cost (g + h) (offset 20)</w:t>
      </w:r>
      <w:r>
        <w:br/>
      </w:r>
      <w:r>
        <w:rPr>
          <w:rStyle w:val="VerbatimChar"/>
        </w:rPr>
        <w:t xml:space="preserve">.eqv        parent_x, 24  # parent node x-coordinate (offset 24)</w:t>
      </w:r>
      <w:r>
        <w:br/>
      </w:r>
      <w:r>
        <w:rPr>
          <w:rStyle w:val="VerbatimChar"/>
        </w:rPr>
        <w:t xml:space="preserve">.eqv        parent_y, 28  # parent node y-coordinate (offset 28)</w:t>
      </w:r>
    </w:p>
    <w:p>
      <w:pPr>
        <w:pStyle w:val="FirstParagraph"/>
      </w:pPr>
      <w:r>
        <w:t xml:space="preserve">This structure enables tracking of all necessary information for the A* algorithm, including:</w:t>
      </w:r>
      <w:r>
        <w:t xml:space="preserve"> </w:t>
      </w:r>
      <w:r>
        <w:t xml:space="preserve">- Position in the grid</w:t>
      </w:r>
      <w:r>
        <w:t xml:space="preserve"> </w:t>
      </w:r>
      <w:r>
        <w:t xml:space="preserve">- Whether the position is a wall/obstacle</w:t>
      </w:r>
      <w:r>
        <w:t xml:space="preserve"> </w:t>
      </w:r>
      <w:r>
        <w:t xml:space="preserve">- Path costs (g, h, and f scores)</w:t>
      </w:r>
      <w:r>
        <w:t xml:space="preserve"> </w:t>
      </w:r>
      <w:r>
        <w:t xml:space="preserve">- Parent node for path reconstruction</w:t>
      </w:r>
    </w:p>
    <w:bookmarkEnd w:id="22"/>
    <w:bookmarkEnd w:id="23"/>
    <w:bookmarkStart w:id="26" w:name="main-components"/>
    <w:p>
      <w:pPr>
        <w:pStyle w:val="Heading2"/>
      </w:pPr>
      <w:r>
        <w:t xml:space="preserve">Main Components</w:t>
      </w:r>
    </w:p>
    <w:bookmarkStart w:id="24" w:name="main-function"/>
    <w:p>
      <w:pPr>
        <w:pStyle w:val="Heading3"/>
      </w:pPr>
      <w:r>
        <w:t xml:space="preserve">Main Function</w:t>
      </w:r>
    </w:p>
    <w:p>
      <w:pPr>
        <w:pStyle w:val="FirstParagraph"/>
      </w:pPr>
      <w:r>
        <w:t xml:space="preserve">The</w:t>
      </w:r>
      <w:r>
        <w:t xml:space="preserve"> </w:t>
      </w:r>
      <w:r>
        <w:rPr>
          <w:rStyle w:val="VerbatimChar"/>
        </w:rPr>
        <w:t xml:space="preserve">main</w:t>
      </w:r>
      <w:r>
        <w:t xml:space="preserve"> </w:t>
      </w:r>
      <w:r>
        <w:t xml:space="preserve">function initializes the program by:</w:t>
      </w:r>
      <w:r>
        <w:t xml:space="preserve"> </w:t>
      </w:r>
      <w:r>
        <w:t xml:space="preserve">1. Setting up the stack pointer</w:t>
      </w:r>
      <w:r>
        <w:t xml:space="preserve"> </w:t>
      </w:r>
      <w:r>
        <w:t xml:space="preserve">2. Clearing the screen</w:t>
      </w:r>
      <w:r>
        <w:t xml:space="preserve"> </w:t>
      </w:r>
      <w:r>
        <w:t xml:space="preserve">3. Drawing the grid</w:t>
      </w:r>
      <w:r>
        <w:t xml:space="preserve"> </w:t>
      </w:r>
      <w:r>
        <w:t xml:space="preserve">4. Highlighting the start and goal positions</w:t>
      </w:r>
      <w:r>
        <w:t xml:space="preserve"> </w:t>
      </w:r>
      <w:r>
        <w:t xml:space="preserve">5. Adding a brief delay</w:t>
      </w:r>
      <w:r>
        <w:t xml:space="preserve"> </w:t>
      </w:r>
      <w:r>
        <w:t xml:space="preserve">6. Calling the A* algorithm implementation</w:t>
      </w:r>
    </w:p>
    <w:bookmarkEnd w:id="24"/>
    <w:bookmarkStart w:id="25" w:name="a-algorithm-implementation"/>
    <w:p>
      <w:pPr>
        <w:pStyle w:val="Heading3"/>
      </w:pPr>
      <w:r>
        <w:t xml:space="preserve">A* Algorithm Implementation</w:t>
      </w:r>
    </w:p>
    <w:p>
      <w:pPr>
        <w:pStyle w:val="FirstParagraph"/>
      </w:pPr>
      <w:r>
        <w:t xml:space="preserve">The A* algorithm is implemented in the</w:t>
      </w:r>
      <w:r>
        <w:t xml:space="preserve"> </w:t>
      </w:r>
      <w:r>
        <w:rPr>
          <w:rStyle w:val="VerbatimChar"/>
        </w:rPr>
        <w:t xml:space="preserve">a_star</w:t>
      </w:r>
      <w:r>
        <w:t xml:space="preserve"> </w:t>
      </w:r>
      <w:r>
        <w:t xml:space="preserve">function, which follows these steps:</w:t>
      </w:r>
    </w:p>
    <w:p>
      <w:pPr>
        <w:pStyle w:val="Compact"/>
        <w:numPr>
          <w:ilvl w:val="0"/>
          <w:numId w:val="1002"/>
        </w:numPr>
      </w:pPr>
      <w:r>
        <w:rPr>
          <w:b/>
          <w:bCs/>
        </w:rPr>
        <w:t xml:space="preserve">Initialization</w:t>
      </w:r>
      <w:r>
        <w:t xml:space="preserve">:</w:t>
      </w:r>
    </w:p>
    <w:p>
      <w:pPr>
        <w:pStyle w:val="Compact"/>
        <w:numPr>
          <w:ilvl w:val="1"/>
          <w:numId w:val="1003"/>
        </w:numPr>
      </w:pPr>
      <w:r>
        <w:t xml:space="preserve">Calls</w:t>
      </w:r>
      <w:r>
        <w:t xml:space="preserve"> </w:t>
      </w:r>
      <w:r>
        <w:rPr>
          <w:rStyle w:val="VerbatimChar"/>
        </w:rPr>
        <w:t xml:space="preserve">initialize_nodes</w:t>
      </w:r>
      <w:r>
        <w:t xml:space="preserve"> </w:t>
      </w:r>
      <w:r>
        <w:t xml:space="preserve">to set up the node data structures</w:t>
      </w:r>
    </w:p>
    <w:p>
      <w:pPr>
        <w:pStyle w:val="Compact"/>
        <w:numPr>
          <w:ilvl w:val="1"/>
          <w:numId w:val="1003"/>
        </w:numPr>
      </w:pPr>
      <w:r>
        <w:t xml:space="preserve">Adds the starting node to the open set with a g-score of 0</w:t>
      </w:r>
    </w:p>
    <w:p>
      <w:pPr>
        <w:pStyle w:val="Compact"/>
        <w:numPr>
          <w:ilvl w:val="1"/>
          <w:numId w:val="1003"/>
        </w:numPr>
      </w:pPr>
      <w:r>
        <w:t xml:space="preserve">Calculates the h-score (Manhattan distance to the goal)</w:t>
      </w:r>
    </w:p>
    <w:p>
      <w:pPr>
        <w:pStyle w:val="Compact"/>
        <w:numPr>
          <w:ilvl w:val="1"/>
          <w:numId w:val="1003"/>
        </w:numPr>
      </w:pPr>
      <w:r>
        <w:t xml:space="preserve">Calculates the f-score (g-score + h-score)</w:t>
      </w:r>
    </w:p>
    <w:p>
      <w:pPr>
        <w:pStyle w:val="Compact"/>
        <w:numPr>
          <w:ilvl w:val="1"/>
          <w:numId w:val="1003"/>
        </w:numPr>
      </w:pPr>
      <w:r>
        <w:t xml:space="preserve">Pushes the start node to the open set (priority queue)</w:t>
      </w:r>
    </w:p>
    <w:p>
      <w:pPr>
        <w:pStyle w:val="Compact"/>
        <w:numPr>
          <w:ilvl w:val="0"/>
          <w:numId w:val="1002"/>
        </w:numPr>
      </w:pPr>
      <w:r>
        <w:rPr>
          <w:b/>
          <w:bCs/>
        </w:rPr>
        <w:t xml:space="preserve">Main Loop</w:t>
      </w:r>
      <w:r>
        <w:t xml:space="preserve">:</w:t>
      </w:r>
    </w:p>
    <w:p>
      <w:pPr>
        <w:pStyle w:val="Compact"/>
        <w:numPr>
          <w:ilvl w:val="1"/>
          <w:numId w:val="1004"/>
        </w:numPr>
      </w:pPr>
      <w:r>
        <w:t xml:space="preserve">Continues until the open set is empty or the goal is found</w:t>
      </w:r>
    </w:p>
    <w:p>
      <w:pPr>
        <w:pStyle w:val="Compact"/>
        <w:numPr>
          <w:ilvl w:val="1"/>
          <w:numId w:val="1004"/>
        </w:numPr>
      </w:pPr>
      <w:r>
        <w:t xml:space="preserve">Pops the node with the lowest f-score from the open set</w:t>
      </w:r>
    </w:p>
    <w:p>
      <w:pPr>
        <w:pStyle w:val="Compact"/>
        <w:numPr>
          <w:ilvl w:val="1"/>
          <w:numId w:val="1004"/>
        </w:numPr>
      </w:pPr>
      <w:r>
        <w:t xml:space="preserve">Checks if the popped node is the goal</w:t>
      </w:r>
    </w:p>
    <w:p>
      <w:pPr>
        <w:pStyle w:val="Compact"/>
        <w:numPr>
          <w:ilvl w:val="1"/>
          <w:numId w:val="1004"/>
        </w:numPr>
      </w:pPr>
      <w:r>
        <w:t xml:space="preserve">If not, adds the node to the closed set and processes its neighbors</w:t>
      </w:r>
    </w:p>
    <w:p>
      <w:pPr>
        <w:pStyle w:val="Compact"/>
        <w:numPr>
          <w:ilvl w:val="0"/>
          <w:numId w:val="1002"/>
        </w:numPr>
      </w:pPr>
      <w:r>
        <w:rPr>
          <w:b/>
          <w:bCs/>
        </w:rPr>
        <w:t xml:space="preserve">Neighbor Processing</w:t>
      </w:r>
      <w:r>
        <w:t xml:space="preserve">:</w:t>
      </w:r>
    </w:p>
    <w:p>
      <w:pPr>
        <w:pStyle w:val="Compact"/>
        <w:numPr>
          <w:ilvl w:val="1"/>
          <w:numId w:val="1005"/>
        </w:numPr>
      </w:pPr>
      <w:r>
        <w:t xml:space="preserve">For each neighbor in the 4 cardinal directions:</w:t>
      </w:r>
    </w:p>
    <w:p>
      <w:pPr>
        <w:pStyle w:val="Compact"/>
        <w:numPr>
          <w:ilvl w:val="2"/>
          <w:numId w:val="1006"/>
        </w:numPr>
      </w:pPr>
      <w:r>
        <w:t xml:space="preserve">Calculates its coordinates</w:t>
      </w:r>
    </w:p>
    <w:p>
      <w:pPr>
        <w:pStyle w:val="Compact"/>
        <w:numPr>
          <w:ilvl w:val="2"/>
          <w:numId w:val="1006"/>
        </w:numPr>
      </w:pPr>
      <w:r>
        <w:t xml:space="preserve">Checks if it’s a valid position (within bounds and not an obstacle)</w:t>
      </w:r>
    </w:p>
    <w:p>
      <w:pPr>
        <w:pStyle w:val="Compact"/>
        <w:numPr>
          <w:ilvl w:val="2"/>
          <w:numId w:val="1006"/>
        </w:numPr>
      </w:pPr>
      <w:r>
        <w:t xml:space="preserve">Checks if it’s already in the closed set</w:t>
      </w:r>
    </w:p>
    <w:p>
      <w:pPr>
        <w:pStyle w:val="Compact"/>
        <w:numPr>
          <w:ilvl w:val="2"/>
          <w:numId w:val="1006"/>
        </w:numPr>
      </w:pPr>
      <w:r>
        <w:t xml:space="preserve">Calculates a tentative g-score</w:t>
      </w:r>
    </w:p>
    <w:p>
      <w:pPr>
        <w:pStyle w:val="Compact"/>
        <w:numPr>
          <w:ilvl w:val="2"/>
          <w:numId w:val="1006"/>
        </w:numPr>
      </w:pPr>
      <w:r>
        <w:t xml:space="preserve">Updates the g-score if the tentative score is better</w:t>
      </w:r>
    </w:p>
    <w:p>
      <w:pPr>
        <w:pStyle w:val="Compact"/>
        <w:numPr>
          <w:ilvl w:val="2"/>
          <w:numId w:val="1006"/>
        </w:numPr>
      </w:pPr>
      <w:r>
        <w:t xml:space="preserve">Calculates the h-score and f-score</w:t>
      </w:r>
    </w:p>
    <w:p>
      <w:pPr>
        <w:pStyle w:val="Compact"/>
        <w:numPr>
          <w:ilvl w:val="2"/>
          <w:numId w:val="1006"/>
        </w:numPr>
      </w:pPr>
      <w:r>
        <w:t xml:space="preserve">Stores the node’s parent for path reconstruction</w:t>
      </w:r>
    </w:p>
    <w:p>
      <w:pPr>
        <w:pStyle w:val="Compact"/>
        <w:numPr>
          <w:ilvl w:val="2"/>
          <w:numId w:val="1006"/>
        </w:numPr>
      </w:pPr>
      <w:r>
        <w:t xml:space="preserve">Pushes the neighbor to the open set</w:t>
      </w:r>
    </w:p>
    <w:p>
      <w:pPr>
        <w:pStyle w:val="Compact"/>
        <w:numPr>
          <w:ilvl w:val="0"/>
          <w:numId w:val="1002"/>
        </w:numPr>
      </w:pPr>
      <w:r>
        <w:rPr>
          <w:b/>
          <w:bCs/>
        </w:rPr>
        <w:t xml:space="preserve">Path Reconstruction</w:t>
      </w:r>
      <w:r>
        <w:t xml:space="preserve">:</w:t>
      </w:r>
    </w:p>
    <w:p>
      <w:pPr>
        <w:pStyle w:val="Compact"/>
        <w:numPr>
          <w:ilvl w:val="1"/>
          <w:numId w:val="1007"/>
        </w:numPr>
      </w:pPr>
      <w:r>
        <w:t xml:space="preserve">If a path is found, it traces back from the goal to the start using parent pointers</w:t>
      </w:r>
    </w:p>
    <w:p>
      <w:pPr>
        <w:pStyle w:val="Compact"/>
        <w:numPr>
          <w:ilvl w:val="1"/>
          <w:numId w:val="1007"/>
        </w:numPr>
      </w:pPr>
      <w:r>
        <w:t xml:space="preserve">Visualizes the final path on the grid</w:t>
      </w:r>
    </w:p>
    <w:bookmarkEnd w:id="25"/>
    <w:bookmarkEnd w:id="26"/>
    <w:bookmarkStart w:id="32" w:name="helper-functions"/>
    <w:p>
      <w:pPr>
        <w:pStyle w:val="Heading2"/>
      </w:pPr>
      <w:r>
        <w:t xml:space="preserve">Helper Functions</w:t>
      </w:r>
    </w:p>
    <w:bookmarkStart w:id="27" w:name="is_valid_position"/>
    <w:p>
      <w:pPr>
        <w:pStyle w:val="Heading3"/>
      </w:pPr>
      <w:r>
        <w:rPr>
          <w:rStyle w:val="VerbatimChar"/>
        </w:rPr>
        <w:t xml:space="preserve">is_valid_position</w:t>
      </w:r>
    </w:p>
    <w:p>
      <w:pPr>
        <w:pStyle w:val="FirstParagraph"/>
      </w:pPr>
      <w:r>
        <w:t xml:space="preserve">Checks if a given position is valid by verifying:</w:t>
      </w:r>
      <w:r>
        <w:t xml:space="preserve"> </w:t>
      </w:r>
      <w:r>
        <w:t xml:space="preserve">- The position is within the grid boundaries</w:t>
      </w:r>
      <w:r>
        <w:t xml:space="preserve"> </w:t>
      </w:r>
      <w:r>
        <w:t xml:space="preserve">- The position is not an obstacle</w:t>
      </w:r>
    </w:p>
    <w:bookmarkEnd w:id="27"/>
    <w:bookmarkStart w:id="28" w:name="is_in_closed_set"/>
    <w:p>
      <w:pPr>
        <w:pStyle w:val="Heading3"/>
      </w:pPr>
      <w:r>
        <w:rPr>
          <w:rStyle w:val="VerbatimChar"/>
        </w:rPr>
        <w:t xml:space="preserve">is_in_closed_set</w:t>
      </w:r>
    </w:p>
    <w:p>
      <w:pPr>
        <w:pStyle w:val="FirstParagraph"/>
      </w:pPr>
      <w:r>
        <w:t xml:space="preserve">Checks if a node is in the closed set (already evaluated)</w:t>
      </w:r>
    </w:p>
    <w:bookmarkEnd w:id="28"/>
    <w:bookmarkStart w:id="29" w:name="add_to_closed_set"/>
    <w:p>
      <w:pPr>
        <w:pStyle w:val="Heading3"/>
      </w:pPr>
      <w:r>
        <w:rPr>
          <w:rStyle w:val="VerbatimChar"/>
        </w:rPr>
        <w:t xml:space="preserve">add_to_closed_set</w:t>
      </w:r>
    </w:p>
    <w:p>
      <w:pPr>
        <w:pStyle w:val="FirstParagraph"/>
      </w:pPr>
      <w:r>
        <w:t xml:space="preserve">Adds a node to the closed set</w:t>
      </w:r>
    </w:p>
    <w:bookmarkEnd w:id="29"/>
    <w:bookmarkStart w:id="30" w:name="Xaf41a005fb949bd9bcb291d3fc04ae63c44a6f5"/>
    <w:p>
      <w:pPr>
        <w:pStyle w:val="Heading3"/>
      </w:pPr>
      <w:r>
        <w:rPr>
          <w:rStyle w:val="VerbatimChar"/>
        </w:rPr>
        <w:t xml:space="preserve">manhattan_heuristic</w:t>
      </w:r>
      <w:r>
        <w:t xml:space="preserve"> </w:t>
      </w:r>
      <w:r>
        <w:t xml:space="preserve">(referenced but defined in an included file)</w:t>
      </w:r>
    </w:p>
    <w:p>
      <w:pPr>
        <w:pStyle w:val="FirstParagraph"/>
      </w:pPr>
      <w:r>
        <w:t xml:space="preserve">Calculates the Manhattan distance between two points, which serves as the heuristic for the A* algorithm</w:t>
      </w:r>
    </w:p>
    <w:bookmarkEnd w:id="30"/>
    <w:bookmarkStart w:id="31" w:name="visualization-functions"/>
    <w:p>
      <w:pPr>
        <w:pStyle w:val="Heading3"/>
      </w:pPr>
      <w:r>
        <w:t xml:space="preserve">Visualization Functions</w:t>
      </w:r>
    </w:p>
    <w:p>
      <w:pPr>
        <w:pStyle w:val="FirstParagraph"/>
      </w:pPr>
      <w:r>
        <w:t xml:space="preserve">The code includes visualization functions to display the algorithm’s progress:</w:t>
      </w:r>
    </w:p>
    <w:p>
      <w:pPr>
        <w:pStyle w:val="Compact"/>
        <w:numPr>
          <w:ilvl w:val="0"/>
          <w:numId w:val="1008"/>
        </w:numPr>
      </w:pPr>
      <w:r>
        <w:rPr>
          <w:rStyle w:val="VerbatimChar"/>
        </w:rPr>
        <w:t xml:space="preserve">drawGrid</w:t>
      </w:r>
      <w:r>
        <w:t xml:space="preserve">: Renders the initial grid</w:t>
      </w:r>
    </w:p>
    <w:p>
      <w:pPr>
        <w:pStyle w:val="Compact"/>
        <w:numPr>
          <w:ilvl w:val="0"/>
          <w:numId w:val="1008"/>
        </w:numPr>
      </w:pPr>
      <w:r>
        <w:rPr>
          <w:rStyle w:val="VerbatimChar"/>
        </w:rPr>
        <w:t xml:space="preserve">drawGridNode</w:t>
      </w:r>
      <w:r>
        <w:t xml:space="preserve">: Highlights a specific node with a color</w:t>
      </w:r>
    </w:p>
    <w:p>
      <w:pPr>
        <w:pStyle w:val="Compact"/>
        <w:numPr>
          <w:ilvl w:val="0"/>
          <w:numId w:val="1008"/>
        </w:numPr>
      </w:pPr>
      <w:r>
        <w:rPr>
          <w:rStyle w:val="VerbatimChar"/>
        </w:rPr>
        <w:t xml:space="preserve">clearScreen</w:t>
      </w:r>
      <w:r>
        <w:t xml:space="preserve">: Clears the display</w:t>
      </w:r>
    </w:p>
    <w:p>
      <w:pPr>
        <w:pStyle w:val="FirstParagraph"/>
      </w:pPr>
      <w:r>
        <w:t xml:space="preserve">These functions allow for real-time visualization of:</w:t>
      </w:r>
      <w:r>
        <w:t xml:space="preserve"> </w:t>
      </w:r>
      <w:r>
        <w:t xml:space="preserve">- The explored nodes (yellow)</w:t>
      </w:r>
      <w:r>
        <w:t xml:space="preserve"> </w:t>
      </w:r>
      <w:r>
        <w:t xml:space="preserve">- The frontier nodes (gray)</w:t>
      </w:r>
      <w:r>
        <w:t xml:space="preserve"> </w:t>
      </w:r>
      <w:r>
        <w:t xml:space="preserve">- The final path (green)</w:t>
      </w:r>
      <w:r>
        <w:t xml:space="preserve"> </w:t>
      </w:r>
      <w:r>
        <w:t xml:space="preserve">- The start and goal positions</w:t>
      </w:r>
    </w:p>
    <w:bookmarkEnd w:id="31"/>
    <w:bookmarkEnd w:id="32"/>
    <w:bookmarkStart w:id="36" w:name="implementation-details"/>
    <w:p>
      <w:pPr>
        <w:pStyle w:val="Heading2"/>
      </w:pPr>
      <w:r>
        <w:t xml:space="preserve">Implementation Details</w:t>
      </w:r>
    </w:p>
    <w:bookmarkStart w:id="33" w:name="priority-queue"/>
    <w:p>
      <w:pPr>
        <w:pStyle w:val="Heading3"/>
      </w:pPr>
      <w:r>
        <w:t xml:space="preserve">Priority Queue</w:t>
      </w:r>
    </w:p>
    <w:p>
      <w:pPr>
        <w:pStyle w:val="FirstParagraph"/>
      </w:pPr>
      <w:r>
        <w:t xml:space="preserve">The open set is implemented as a priority queue (heap) with operations:</w:t>
      </w:r>
      <w:r>
        <w:t xml:space="preserve"> </w:t>
      </w:r>
      <w:r>
        <w:t xml:space="preserve">-</w:t>
      </w:r>
      <w:r>
        <w:t xml:space="preserve"> </w:t>
      </w:r>
      <w:r>
        <w:rPr>
          <w:rStyle w:val="VerbatimChar"/>
        </w:rPr>
        <w:t xml:space="preserve">push</w:t>
      </w:r>
      <w:r>
        <w:t xml:space="preserve">: Adds a node to the open set</w:t>
      </w:r>
      <w:r>
        <w:t xml:space="preserve"> </w:t>
      </w:r>
      <w:r>
        <w:t xml:space="preserve">-</w:t>
      </w:r>
      <w:r>
        <w:t xml:space="preserve"> </w:t>
      </w:r>
      <w:r>
        <w:rPr>
          <w:rStyle w:val="VerbatimChar"/>
        </w:rPr>
        <w:t xml:space="preserve">pop</w:t>
      </w:r>
      <w:r>
        <w:t xml:space="preserve">: Removes and returns the node with the lowest f-score</w:t>
      </w:r>
    </w:p>
    <w:p>
      <w:pPr>
        <w:pStyle w:val="BodyText"/>
      </w:pPr>
      <w:r>
        <w:t xml:space="preserve">These operations are defined in the included file</w:t>
      </w:r>
      <w:r>
        <w:t xml:space="preserve"> </w:t>
      </w:r>
      <w:r>
        <w:rPr>
          <w:rStyle w:val="VerbatimChar"/>
        </w:rPr>
        <w:t xml:space="preserve">node_list.asm</w:t>
      </w:r>
      <w:r>
        <w:t xml:space="preserve">.</w:t>
      </w:r>
    </w:p>
    <w:bookmarkEnd w:id="33"/>
    <w:bookmarkStart w:id="34" w:name="path-reconstruction"/>
    <w:p>
      <w:pPr>
        <w:pStyle w:val="Heading3"/>
      </w:pPr>
      <w:r>
        <w:t xml:space="preserve">Path Reconstruction</w:t>
      </w:r>
    </w:p>
    <w:p>
      <w:pPr>
        <w:pStyle w:val="FirstParagraph"/>
      </w:pPr>
      <w:r>
        <w:t xml:space="preserve">When the goal is found, the algorithm traces back from the goal to the start using the parent pointers stored in each node. This path is then visualized on the grid.</w:t>
      </w:r>
    </w:p>
    <w:bookmarkEnd w:id="34"/>
    <w:bookmarkStart w:id="35" w:name="delays"/>
    <w:p>
      <w:pPr>
        <w:pStyle w:val="Heading3"/>
      </w:pPr>
      <w:r>
        <w:t xml:space="preserve">Delays</w:t>
      </w:r>
    </w:p>
    <w:p>
      <w:pPr>
        <w:pStyle w:val="FirstParagraph"/>
      </w:pPr>
      <w:r>
        <w:t xml:space="preserve">The code includes strategic delays to make the visualization comprehensible:</w:t>
      </w:r>
    </w:p>
    <w:p>
      <w:pPr>
        <w:pStyle w:val="SourceCode"/>
      </w:pPr>
      <w:r>
        <w:rPr>
          <w:rStyle w:val="VerbatimChar"/>
        </w:rPr>
        <w:t xml:space="preserve">li $a0, 100        # 100 milliseconds delay</w:t>
      </w:r>
      <w:r>
        <w:br/>
      </w:r>
      <w:r>
        <w:rPr>
          <w:rStyle w:val="VerbatimChar"/>
        </w:rPr>
        <w:t xml:space="preserve">li $v0, 32         # syscall for sleep</w:t>
      </w:r>
      <w:r>
        <w:br/>
      </w:r>
      <w:r>
        <w:rPr>
          <w:rStyle w:val="VerbatimChar"/>
        </w:rPr>
        <w:t xml:space="preserve">syscall</w:t>
      </w:r>
    </w:p>
    <w:p>
      <w:pPr>
        <w:pStyle w:val="FirstParagraph"/>
      </w:pPr>
      <w:r>
        <w:t xml:space="preserve">These delays slow down the algorithm to allow human observation of the search process.</w:t>
      </w:r>
    </w:p>
    <w:bookmarkEnd w:id="35"/>
    <w:bookmarkEnd w:id="36"/>
    <w:bookmarkStart w:id="37" w:name="performance-considerations"/>
    <w:p>
      <w:pPr>
        <w:pStyle w:val="Heading2"/>
      </w:pPr>
      <w:r>
        <w:t xml:space="preserve">Performance Considerations</w:t>
      </w:r>
    </w:p>
    <w:p>
      <w:pPr>
        <w:numPr>
          <w:ilvl w:val="0"/>
          <w:numId w:val="1009"/>
        </w:numPr>
      </w:pPr>
      <w:r>
        <w:rPr>
          <w:b/>
          <w:bCs/>
        </w:rPr>
        <w:t xml:space="preserve">Heuristic Choice</w:t>
      </w:r>
      <w:r>
        <w:t xml:space="preserve">: The Manhattan distance heuristic is used, which is admissible for 4-way movement but can be less effective for 8-way movement.</w:t>
      </w:r>
    </w:p>
    <w:p>
      <w:pPr>
        <w:numPr>
          <w:ilvl w:val="0"/>
          <w:numId w:val="1009"/>
        </w:numPr>
      </w:pPr>
      <w:r>
        <w:rPr>
          <w:b/>
          <w:bCs/>
        </w:rPr>
        <w:t xml:space="preserve">Open Set Implementation</w:t>
      </w:r>
      <w:r>
        <w:t xml:space="preserve">: The open set is implemented as a priority queue, which allows for efficient selection of the lowest f-score node.</w:t>
      </w:r>
    </w:p>
    <w:p>
      <w:pPr>
        <w:numPr>
          <w:ilvl w:val="0"/>
          <w:numId w:val="1009"/>
        </w:numPr>
      </w:pPr>
      <w:r>
        <w:rPr>
          <w:b/>
          <w:bCs/>
        </w:rPr>
        <w:t xml:space="preserve">Closed Set Implementation</w:t>
      </w:r>
      <w:r>
        <w:t xml:space="preserve">: The closed set is implemented as a direct-access array, allowing for O(1) lookups.</w:t>
      </w:r>
    </w:p>
    <w:bookmarkEnd w:id="37"/>
    <w:bookmarkStart w:id="38" w:name="visualization-color-scheme"/>
    <w:p>
      <w:pPr>
        <w:pStyle w:val="Heading2"/>
      </w:pPr>
      <w:r>
        <w:t xml:space="preserve">Visualization Color Scheme</w:t>
      </w:r>
    </w:p>
    <w:p>
      <w:pPr>
        <w:pStyle w:val="FirstParagraph"/>
      </w:pPr>
      <w:r>
        <w:t xml:space="preserve">The code uses a consistent color scheme for visualization:</w:t>
      </w:r>
      <w:r>
        <w:t xml:space="preserve"> </w:t>
      </w:r>
      <w:r>
        <w:t xml:space="preserve">- Start position: Color code 8</w:t>
      </w:r>
      <w:r>
        <w:t xml:space="preserve"> </w:t>
      </w:r>
      <w:r>
        <w:t xml:space="preserve">- Goal position: Color code 2 (green)</w:t>
      </w:r>
      <w:r>
        <w:t xml:space="preserve"> </w:t>
      </w:r>
      <w:r>
        <w:t xml:space="preserve">- Current node being explored: Color code 5 (yellow)</w:t>
      </w:r>
      <w:r>
        <w:t xml:space="preserve"> </w:t>
      </w:r>
      <w:r>
        <w:t xml:space="preserve">- Nodes in the open set: Color code 9 (gray)</w:t>
      </w:r>
      <w:r>
        <w:t xml:space="preserve"> </w:t>
      </w:r>
      <w:r>
        <w:t xml:space="preserve">- Final path: Color code 3 (green)</w:t>
      </w:r>
    </w:p>
    <w:bookmarkEnd w:id="38"/>
    <w:bookmarkStart w:id="39" w:name="included-files"/>
    <w:p>
      <w:pPr>
        <w:pStyle w:val="Heading2"/>
      </w:pPr>
      <w:r>
        <w:t xml:space="preserve">Included Files</w:t>
      </w:r>
    </w:p>
    <w:p>
      <w:pPr>
        <w:pStyle w:val="FirstParagraph"/>
      </w:pPr>
      <w:r>
        <w:t xml:space="preserve">The implementation references several included files:</w:t>
      </w:r>
      <w:r>
        <w:t xml:space="preserve"> </w:t>
      </w:r>
      <w:r>
        <w:t xml:space="preserve">-</w:t>
      </w:r>
      <w:r>
        <w:t xml:space="preserve"> </w:t>
      </w:r>
      <w:r>
        <w:rPr>
          <w:rStyle w:val="VerbatimChar"/>
        </w:rPr>
        <w:t xml:space="preserve">node_list.asm</w:t>
      </w:r>
      <w:r>
        <w:t xml:space="preserve">: Contains priority queue operations</w:t>
      </w:r>
      <w:r>
        <w:t xml:space="preserve"> </w:t>
      </w:r>
      <w:r>
        <w:t xml:space="preserve">-</w:t>
      </w:r>
      <w:r>
        <w:t xml:space="preserve"> </w:t>
      </w:r>
      <w:r>
        <w:rPr>
          <w:rStyle w:val="VerbatimChar"/>
        </w:rPr>
        <w:t xml:space="preserve">h_calc.asm</w:t>
      </w:r>
      <w:r>
        <w:t xml:space="preserve">: Contains heuristic calculation functions</w:t>
      </w:r>
      <w:r>
        <w:t xml:space="preserve"> </w:t>
      </w:r>
      <w:r>
        <w:t xml:space="preserve">-</w:t>
      </w:r>
      <w:r>
        <w:t xml:space="preserve"> </w:t>
      </w:r>
      <w:r>
        <w:rPr>
          <w:rStyle w:val="VerbatimChar"/>
        </w:rPr>
        <w:t xml:space="preserve">bitmap_helper.asm</w:t>
      </w:r>
      <w:r>
        <w:t xml:space="preserve">: Contains visualization functions</w:t>
      </w:r>
    </w:p>
    <w:bookmarkEnd w:id="39"/>
    <w:bookmarkStart w:id="40" w:name="conclusion"/>
    <w:p>
      <w:pPr>
        <w:pStyle w:val="Heading2"/>
      </w:pPr>
      <w:r>
        <w:t xml:space="preserve">Conclusion</w:t>
      </w:r>
    </w:p>
    <w:p>
      <w:pPr>
        <w:pStyle w:val="FirstParagraph"/>
      </w:pPr>
      <w:r>
        <w:t xml:space="preserve">This MIPS assembly implementation of the A* pathfinding algorithm demonstrates both the algorithm’s functionality and its visualization. The real-time visualization helps in understanding how A* efficiently finds the shortest path by combining the best of Dijkstra’s algorithm and greedy best-first search.</w:t>
      </w:r>
    </w:p>
    <w:p>
      <w:pPr>
        <w:pStyle w:val="BodyText"/>
      </w:pPr>
      <w:r>
        <w:t xml:space="preserve">The implementation is well-structured, with clear separation between the core algorithm, data structures, and visualization components. It could be extended to support 8-way movement, different heuristics, or more complex grid environments.</w:t>
      </w:r>
    </w:p>
    <w:bookmarkEnd w:id="40"/>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2025-05-05T05:45:24Z</dcterms:created>
  <dcterms:modified xsi:type="dcterms:W3CDTF">2025-05-05T05:45:24Z</dcterms:modified>
</cp:coreProperties>
</file>

<file path=docProps/custom.xml><?xml version="1.0" encoding="utf-8"?>
<Properties xmlns="http://schemas.openxmlformats.org/officeDocument/2006/custom-properties" xmlns:vt="http://schemas.openxmlformats.org/officeDocument/2006/docPropsVTypes"/>
</file>