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0"/>
        </w:rPr>
        <w:t xml:space="preserve">Week 9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b w:val="1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b w:val="1"/>
          <w:sz w:val="72"/>
          <w:szCs w:val="72"/>
          <w:rtl w:val="0"/>
        </w:rPr>
        <w:t xml:space="preserve">Tutorial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Active Directory?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IDA? What are the IDA responsibilities?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IDA Technologies Supported by AD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Identity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Applications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Integrity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Partnership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a Schema?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Components of an AD Infrastructure?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Activity Directory data store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Domain Controller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Domain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Forest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Tree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Functional Level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Organizational Unit (OU)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87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B2FB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jJaRVGvOlsf8AUMK4aqws8zXOA==">AMUW2mXjA6QFH5KXdHBRPR750OCypXVZGdMb+a0UmSiCC3cT+q4uPdAxYqbh5xQ0UhG8trO840Mk04yZ34iYCbo0/zAujpSIARCf/zBsrwqTuUaLfYV9qqc=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2021-12-08T14:05:00Z</dcterms:created>
  <dc:creator>Umesh Nepal</dc:creator>
</cp:coreProperties>
</file>