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Garamond">
    <w:panose1 w:val="02020404030301010803"/>
    <w:charset w:val="00"/>
    <w:family w:val="roman"/>
    <w:pitch w:val="variable"/>
    <w:sig w:usb0="00000000" w:usb1="00000000" w:usb2="00000000" w:usb3="00000000" w:csb0="0000009F" w:csb1="00000000"/>
  </w:font>
  <w:font w:name="Times New Roman Regular">
    <w:panose1 w:val="02020503050405090304"/>
    <w:charset w:val="00"/>
    <w:family w:val="auto"/>
    <w:pitch w:val="variable"/>
    <w:sig w:usb0="E0000AFF" w:usb1="00007843" w:usb2="00000001" w:usb3="00000000" w:csb0="400001BF" w:csb1="DFF70000"/>
  </w:font>
  <w:font w:name="Arial">
    <w:panose1 w:val="020B0604020202090204"/>
    <w:charset w:val="01"/>
    <w:family w:val="swiss"/>
    <w:pitch w:val="variable"/>
    <w:sig w:usb0="E0000AFF" w:usb1="00007843" w:usb2="00000001" w:usb3="00000000" w:csb0="400001BF" w:csb1="DFF70000"/>
  </w:font>
  <w:font w:name="黑体">
    <w:altName w:val="Droid Sans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00000000" w:usb1="00000000" w:usb2="00000016" w:usb3="00000000" w:csb0="0004000F" w:csb1="00000000"/>
  </w:font>
  <w:font w:name="time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DDFA708A"/>
    <w:lvl w:ilvl="0">
      <w:start w:val="1"/>
      <w:numFmt w:val="decimal"/>
      <w:lvlRestart w:val="0"/>
      <w:suff w:val="space"/>
      <w:lvlText w:val="%1.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singleLevel"/>
    <w:tmpl w:val="DBFF8289"/>
    <w:lvl w:ilvl="0">
      <w:start w:val="1"/>
      <w:numFmt w:val="decimal"/>
      <w:lvlRestart w:val="0"/>
      <w:suff w:val="space"/>
      <w:lvlText w:val="%1.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singleLevel"/>
    <w:tmpl w:val="7E96FFEB"/>
    <w:lvl w:ilvl="0">
      <w:start w:val="1"/>
      <w:numFmt w:val="decimal"/>
      <w:lvlRestart w:val="0"/>
      <w:suff w:val="space"/>
      <w:lvlText w:val="%1.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singleLevel"/>
    <w:tmpl w:val="F9FAA6D5"/>
    <w:lvl w:ilvl="0">
      <w:start w:val="1"/>
      <w:numFmt w:val="decimal"/>
      <w:lvlRestart w:val="0"/>
      <w:suff w:val="space"/>
      <w:lvlText w:val="%1.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multilevel"/>
    <w:tmpl w:val="FBDE78E8"/>
    <w:lvl w:ilvl="0">
      <w:start w:val="1"/>
      <w:numFmt w:val="chineseCounting"/>
      <w:lvlRestart w:val="0"/>
      <w:pStyle w:val="1"/>
      <w:suff w:val="nothing"/>
      <w:lvlText w:val="%1、"/>
      <w:lvlJc w:val="left"/>
      <w:pPr>
        <w:tabs>
          <w:tab w:val="num" w:pos="0"/>
        </w:tabs>
        <w:ind w:left="141" w:hanging="0"/>
      </w:pPr>
      <w:rPr>
        <w:rFonts w:hint="eastAsia"/>
      </w:rPr>
    </w:lvl>
    <w:lvl w:ilvl="1">
      <w:start w:val="1"/>
      <w:numFmt w:val="chineseCounting"/>
      <w:pStyle w:val="2"/>
      <w:suff w:val="nothing"/>
      <w:lvlText w:val="（%2）"/>
      <w:lvlJc w:val="left"/>
      <w:pPr>
        <w:tabs>
          <w:tab w:val="num" w:pos="0"/>
        </w:tabs>
        <w:ind w:left="0" w:hanging="0"/>
      </w:pPr>
      <w:rPr>
        <w:rFonts w:hint="eastAsia"/>
      </w:rPr>
    </w:lvl>
    <w:lvl w:ilvl="2">
      <w:start w:val="1"/>
      <w:numFmt w:val="decimal"/>
      <w:pStyle w:val="3"/>
      <w:suff w:val="nothing"/>
      <w:lvlText w:val="%3．"/>
      <w:lvlJc w:val="left"/>
      <w:pPr>
        <w:tabs>
          <w:tab w:val="num" w:pos="0"/>
        </w:tabs>
        <w:ind w:left="0" w:firstLine="400"/>
      </w:pPr>
      <w:rPr>
        <w:rFonts w:hint="eastAsia"/>
      </w:rPr>
    </w:lvl>
    <w:lvl w:ilvl="3">
      <w:start w:val="1"/>
      <w:numFmt w:val="decimal"/>
      <w:pStyle w:val="4"/>
      <w:suff w:val="nothing"/>
      <w:lvlText w:val="（%4）"/>
      <w:lvlJc w:val="left"/>
      <w:pPr>
        <w:tabs>
          <w:tab w:val="num" w:pos="0"/>
        </w:tabs>
        <w:ind w:left="0" w:firstLine="402"/>
      </w:pPr>
      <w:rPr>
        <w:rFonts w:hint="eastAsia"/>
      </w:rPr>
    </w:lvl>
    <w:lvl w:ilvl="4">
      <w:start w:val="1"/>
      <w:numFmt w:val="decimalEnclosedCircleChinese"/>
      <w:pStyle w:val="5"/>
      <w:suff w:val="nothing"/>
      <w:lvlText w:val="%5"/>
      <w:lvlJc w:val="left"/>
      <w:pPr>
        <w:tabs>
          <w:tab w:val="num" w:pos="0"/>
        </w:tabs>
        <w:ind w:left="0" w:firstLine="402"/>
      </w:pPr>
      <w:rPr>
        <w:rFonts w:hint="eastAsia"/>
      </w:rPr>
    </w:lvl>
    <w:lvl w:ilvl="5">
      <w:start w:val="1"/>
      <w:numFmt w:val="decimal"/>
      <w:pStyle w:val="6"/>
      <w:suff w:val="nothing"/>
      <w:lvlText w:val="%6）"/>
      <w:lvlJc w:val="left"/>
      <w:pPr>
        <w:tabs>
          <w:tab w:val="num" w:pos="0"/>
        </w:tabs>
        <w:ind w:left="0" w:firstLine="402"/>
      </w:pPr>
      <w:rPr>
        <w:rFonts w:hint="eastAsia"/>
      </w:rPr>
    </w:lvl>
    <w:lvl w:ilvl="6">
      <w:start w:val="1"/>
      <w:numFmt w:val="lowerLetter"/>
      <w:pStyle w:val="7"/>
      <w:suff w:val="nothing"/>
      <w:lvlText w:val="%7．"/>
      <w:lvlJc w:val="left"/>
      <w:pPr>
        <w:tabs>
          <w:tab w:val="num" w:pos="0"/>
        </w:tabs>
        <w:ind w:left="0" w:firstLine="402"/>
      </w:pPr>
      <w:rPr>
        <w:rFonts w:hint="eastAsia"/>
      </w:rPr>
    </w:lvl>
    <w:lvl w:ilvl="7">
      <w:start w:val="1"/>
      <w:numFmt w:val="lowerLetter"/>
      <w:pStyle w:val="8"/>
      <w:suff w:val="nothing"/>
      <w:lvlText w:val="%8）"/>
      <w:lvlJc w:val="left"/>
      <w:pPr>
        <w:tabs>
          <w:tab w:val="num" w:pos="0"/>
        </w:tabs>
        <w:ind w:left="0" w:firstLine="402"/>
      </w:pPr>
      <w:rPr>
        <w:rFonts w:hint="eastAsia"/>
      </w:rPr>
    </w:lvl>
    <w:lvl w:ilvl="8">
      <w:start w:val="1"/>
      <w:numFmt w:val="lowerRoman"/>
      <w:pStyle w:val="9"/>
      <w:suff w:val="nothing"/>
      <w:lvlText w:val="%9 "/>
      <w:lvlJc w:val="left"/>
      <w:pPr>
        <w:tabs>
          <w:tab w:val="num" w:pos="0"/>
        </w:tabs>
        <w:ind w:left="0" w:firstLine="402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doNotUseIndentAsNumberingTabStop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300" w:lineRule="auto" w:before="0" w:after="0"/>
      <w:jc w:val="both"/>
    </w:pPr>
    <w:rPr>
      <w:rFonts w:ascii="Times New Roman" w:eastAsia="宋体" w:cs="Times New Roman" w:hAnsi="Times New Roman"/>
      <w:kern w:val="2"/>
      <w:sz w:val="21"/>
      <w:szCs w:val="24"/>
      <w:lang w:val="en-US" w:eastAsia="zh-CN" w:bidi="ar-SA"/>
    </w:rPr>
  </w:style>
  <w:style w:type="paragraph" w:styleId="1">
    <w:name w:val="heading 1"/>
    <w:basedOn w:val="0"/>
    <w:next w:val="0"/>
    <w:pPr>
      <w:keepNext/>
      <w:spacing w:beforeAutospacing="1" w:afterAutospacing="1" w:line="300" w:lineRule="auto" w:before="0" w:after="0"/>
      <w:jc w:val="left"/>
      <w:outlineLvl w:val="0"/>
    </w:pPr>
    <w:rPr>
      <w:rFonts w:ascii="Times New Roman" w:eastAsia="宋体" w:cs="Times New Roman" w:hAnsi="Times New Roman"/>
      <w:b/>
      <w:bCs/>
      <w:kern w:val="44"/>
      <w:sz w:val="21"/>
      <w:szCs w:val="48"/>
    </w:rPr>
  </w:style>
  <w:style w:type="paragraph" w:styleId="2">
    <w:name w:val="heading 2"/>
    <w:basedOn w:val="0"/>
    <w:next w:val="0"/>
    <w:pPr>
      <w:numPr>
        <w:ilvl w:val="1"/>
        <w:numId w:val="5"/>
      </w:numPr>
      <w:spacing w:beforeAutospacing="1" w:afterAutospacing="1"/>
      <w:jc w:val="left"/>
      <w:outlineLvl w:val="1"/>
    </w:pPr>
    <w:rPr>
      <w:rFonts w:asci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0"/>
    <w:next w:val="0"/>
    <w:pPr>
      <w:keepNext/>
      <w:keepLines/>
      <w:widowControl w:val="0"/>
      <w:numPr>
        <w:ilvl w:val="2"/>
        <w:numId w:val="5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0"/>
    <w:next w:val="0"/>
    <w:pPr>
      <w:keepNext/>
      <w:keepLines/>
      <w:widowControl w:val="0"/>
      <w:numPr>
        <w:ilvl w:val="3"/>
        <w:numId w:val="5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0"/>
    <w:next w:val="0"/>
    <w:pPr>
      <w:numPr>
        <w:ilvl w:val="4"/>
        <w:numId w:val="5"/>
      </w:numPr>
      <w:spacing w:beforeAutospacing="1" w:afterAutospacing="1"/>
      <w:jc w:val="left"/>
      <w:outlineLvl w:val="4"/>
    </w:pPr>
    <w:rPr>
      <w:rFonts w:ascii="宋体" w:eastAsia="宋体" w:cs="Times New Roman"/>
      <w:b/>
      <w:bCs/>
      <w:kern w:val="0"/>
      <w:sz w:val="20"/>
      <w:szCs w:val="20"/>
    </w:rPr>
  </w:style>
  <w:style w:type="paragraph" w:styleId="6">
    <w:name w:val="heading 6"/>
    <w:basedOn w:val="0"/>
    <w:next w:val="0"/>
    <w:pPr>
      <w:keepNext/>
      <w:keepLines/>
      <w:widowControl w:val="0"/>
      <w:numPr>
        <w:ilvl w:val="5"/>
        <w:numId w:val="5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0"/>
    <w:next w:val="0"/>
    <w:pPr>
      <w:keepNext/>
      <w:keepLines/>
      <w:widowControl w:val="0"/>
      <w:numPr>
        <w:ilvl w:val="6"/>
        <w:numId w:val="5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0"/>
    <w:next w:val="0"/>
    <w:pPr>
      <w:keepNext/>
      <w:keepLines/>
      <w:widowControl w:val="0"/>
      <w:numPr>
        <w:ilvl w:val="7"/>
        <w:numId w:val="5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0"/>
    <w:next w:val="0"/>
    <w:pPr>
      <w:keepNext/>
      <w:keepLines/>
      <w:widowControl w:val="0"/>
      <w:numPr>
        <w:ilvl w:val="8"/>
        <w:numId w:val="5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10">
    <w:name w:val="Default Paragraph Font"/>
  </w:style>
  <w:style w:type="paragraph" w:styleId="15">
    <w:name w:val="annotation text"/>
    <w:basedOn w:val="0"/>
    <w:pPr>
      <w:jc w:val="left"/>
    </w:pPr>
  </w:style>
  <w:style w:type="paragraph" w:styleId="16">
    <w:name w:val="footer"/>
    <w:basedOn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8">
    <w:name w:val="Normal (Web)"/>
    <w:basedOn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9">
    <w:name w:val="Strong"/>
    <w:basedOn w:val="10"/>
    <w:rPr>
      <w:b/>
    </w:rPr>
  </w:style>
  <w:style w:type="character" w:styleId="20">
    <w:name w:val="FollowedHyperlink"/>
    <w:basedOn w:val="10"/>
    <w:rPr>
      <w:color w:val="800080"/>
      <w:u w:val="single"/>
    </w:rPr>
  </w:style>
  <w:style w:type="character" w:styleId="21">
    <w:name w:val="Emphasis"/>
    <w:basedOn w:val="10"/>
    <w:rPr>
      <w:i/>
    </w:rPr>
  </w:style>
  <w:style w:type="character" w:styleId="22">
    <w:name w:val="Hyperlink"/>
    <w:basedOn w:val="10"/>
    <w:rPr>
      <w:rFonts w:ascii="Times New Roman" w:hAnsi="Times New Roman" w:cs="Times New Roman" w:eastAsia="宋体"/>
      <w:color w:val="0000FF"/>
      <w:sz w:val="21"/>
      <w:u w:val="single"/>
    </w:rPr>
  </w:style>
  <w:style w:type="character" w:customStyle="1" w:styleId="23">
    <w:name w:val="15"/>
    <w:basedOn w:val="10"/>
    <w:rPr>
      <w:rFonts w:ascii="等线" w:eastAsia="等线" w:cs="等线"/>
      <w:color w:val="0563C1"/>
      <w:u w:val="single"/>
    </w:rPr>
  </w:style>
  <w:style w:type="character" w:customStyle="1" w:styleId="24">
    <w:name w:val="10"/>
    <w:basedOn w:val="10"/>
    <w:rPr>
      <w:rFonts w:ascii="等线" w:eastAsia="等线" w:cs="等线"/>
    </w:rPr>
  </w:style>
  <w:style w:type="character" w:customStyle="1" w:styleId="25">
    <w:name w:val="16"/>
    <w:basedOn w:val="10"/>
    <w:rPr>
      <w:rFonts w:ascii="Calibri" w:cs="Calibri" w:hAnsi="Calibri"/>
      <w:color w:val="800080"/>
      <w:u w:val="single"/>
    </w:rPr>
  </w:style>
  <w:style w:type="paragraph" w:customStyle="1" w:styleId="26">
    <w:name w:val="_Style 13"/>
    <w:basedOn w:val="0"/>
    <w:pPr>
      <w:spacing w:before="120" w:after="120" w:line="288" w:lineRule="auto"/>
      <w:jc w:val="left"/>
    </w:pPr>
    <w:rPr>
      <w:rFonts w:ascii="Arial" w:eastAsia="等线" w:cs="Times New Roman" w:hAnsi="Arial"/>
      <w:kern w:val="0"/>
      <w:sz w:val="22"/>
      <w:szCs w:val="22"/>
    </w:rPr>
  </w:style>
  <w:style w:type="paragraph" w:customStyle="1" w:styleId="27">
    <w:name w:val="_Style 14"/>
    <w:basedOn w:val="0"/>
    <w:pPr>
      <w:spacing w:before="120" w:after="120" w:line="288" w:lineRule="auto"/>
      <w:jc w:val="left"/>
    </w:pPr>
    <w:rPr>
      <w:rFonts w:ascii="Arial" w:eastAsia="等线" w:cs="Times New Roman" w:hAnsi="Arial"/>
      <w:color w:val="8F959E"/>
      <w:kern w:val="0"/>
      <w:sz w:val="22"/>
      <w:szCs w:val="22"/>
    </w:rPr>
  </w:style>
  <w:style w:type="paragraph" w:customStyle="1" w:styleId="28">
    <w:name w:val="msolistparagraph"/>
    <w:basedOn w:val="0"/>
    <w:pPr>
      <w:ind w:firstLineChars="200" w:firstLine="200"/>
    </w:pPr>
    <w:rPr>
      <w:rFonts w:ascii="Calibri" w:eastAsia="宋体" w:cs="Times New Roman" w:hAnsi="Calibri"/>
    </w:rPr>
  </w:style>
  <w:style w:type="character" w:customStyle="1" w:styleId="29">
    <w:name w:val="s1"/>
    <w:basedOn w:val="10"/>
  </w:style>
  <w:style w:type="paragraph" w:customStyle="1" w:styleId="30">
    <w:name w:val="p1"/>
    <w:basedOn w:val="0"/>
    <w:pPr>
      <w:shd w:val="clear" w:color="auto" w:fill="E4EAF4"/>
      <w:jc w:val="left"/>
    </w:pPr>
    <w:rPr>
      <w:rFonts w:ascii="times" w:eastAsia="times" w:cs="Times New Roman" w:hAnsi="times"/>
      <w:color w:val="181818"/>
      <w:kern w:val="0"/>
      <w:sz w:val="26"/>
      <w:szCs w:val="26"/>
    </w:rPr>
  </w:style>
  <w:style w:type="paragraph" w:customStyle="1" w:styleId="31">
    <w:name w:val="列表段落1"/>
    <w:basedOn w:val="0"/>
    <w:pPr>
      <w:ind w:firstLineChars="200" w:firstLine="200"/>
    </w:pPr>
    <w:rPr>
      <w:rFonts w:ascii="Calibri" w:eastAsia="宋体" w:cs="Times New Roman" w:hAnsi="Calibri"/>
      <w:szCs w:val="21"/>
    </w:rPr>
  </w:style>
  <w:style w:type="character" w:customStyle="1" w:styleId="32">
    <w:name w:val="17"/>
    <w:basedOn w:val="10"/>
    <w:rPr>
      <w:rFonts w:ascii="Times New Roman" w:cs="Times New Roman" w:hAnsi="Times New Roman"/>
      <w:color w:val="800080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5</Pages>
  <Words>1177</Words>
  <Characters>5868</Characters>
  <Lines>109</Lines>
  <Paragraphs>58</Paragraphs>
  <CharactersWithSpaces>6285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手机用户</cp:lastModifiedBy>
  <cp:revision>0</cp:revision>
  <dcterms:modified xsi:type="dcterms:W3CDTF">2026-08-31T14:11:05Z</dcterms:modified>
  <dc:title>Think Tank Weekly Report Template</dc:title>
  <dc:subject>Built from the approved 2026 weekly report reference</dc:subject>
  <dc:description>Sample body removed; layout and typography normalized.</dc:description>
</cp:coreProperties>
</file>