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295" w:type="dxa"/>
        <w:tblLook w:val="04A0" w:firstRow="1" w:lastRow="0" w:firstColumn="1" w:lastColumn="0" w:noHBand="0" w:noVBand="1"/>
      </w:tblPr>
      <w:tblGrid>
        <w:gridCol w:w="1413"/>
        <w:gridCol w:w="1905"/>
        <w:gridCol w:w="1659"/>
        <w:gridCol w:w="1397"/>
        <w:gridCol w:w="1921"/>
      </w:tblGrid>
      <w:tr w:rsidR="006E1F37" w14:paraId="7C1344AA" w14:textId="77777777">
        <w:tc>
          <w:tcPr>
            <w:tcW w:w="1413" w:type="dxa"/>
            <w:tcBorders>
              <w:top w:val="nil"/>
              <w:left w:val="nil"/>
              <w:bottom w:val="nil"/>
              <w:right w:val="nil"/>
            </w:tcBorders>
          </w:tcPr>
          <w:p w14:paraId="1AD8D346" w14:textId="77777777" w:rsidR="006E1F37" w:rsidRDefault="006E1F37">
            <w:pPr>
              <w:jc w:val="left"/>
              <w:rPr>
                <w:rFonts w:ascii="仿宋" w:eastAsia="仿宋" w:hAnsi="仿宋"/>
                <w:sz w:val="28"/>
                <w:szCs w:val="28"/>
              </w:rPr>
            </w:pPr>
          </w:p>
        </w:tc>
        <w:tc>
          <w:tcPr>
            <w:tcW w:w="1905" w:type="dxa"/>
            <w:tcBorders>
              <w:top w:val="nil"/>
              <w:left w:val="nil"/>
              <w:bottom w:val="nil"/>
              <w:right w:val="nil"/>
            </w:tcBorders>
          </w:tcPr>
          <w:p w14:paraId="0B2DD9A2" w14:textId="77777777" w:rsidR="006E1F37" w:rsidRDefault="006E1F37">
            <w:pPr>
              <w:jc w:val="left"/>
              <w:rPr>
                <w:rFonts w:ascii="仿宋" w:eastAsia="仿宋" w:hAnsi="仿宋"/>
                <w:sz w:val="28"/>
                <w:szCs w:val="28"/>
              </w:rPr>
            </w:pPr>
          </w:p>
        </w:tc>
        <w:tc>
          <w:tcPr>
            <w:tcW w:w="1659" w:type="dxa"/>
            <w:tcBorders>
              <w:top w:val="nil"/>
              <w:left w:val="nil"/>
              <w:bottom w:val="nil"/>
              <w:right w:val="single" w:sz="4" w:space="0" w:color="auto"/>
            </w:tcBorders>
          </w:tcPr>
          <w:p w14:paraId="7902CDFA" w14:textId="77777777" w:rsidR="006E1F37" w:rsidRDefault="006E1F37">
            <w:pPr>
              <w:jc w:val="left"/>
              <w:rPr>
                <w:rFonts w:ascii="仿宋" w:eastAsia="仿宋" w:hAnsi="仿宋"/>
                <w:sz w:val="28"/>
                <w:szCs w:val="28"/>
              </w:rPr>
            </w:pPr>
          </w:p>
        </w:tc>
        <w:tc>
          <w:tcPr>
            <w:tcW w:w="1397" w:type="dxa"/>
            <w:tcBorders>
              <w:left w:val="single" w:sz="4" w:space="0" w:color="auto"/>
            </w:tcBorders>
          </w:tcPr>
          <w:p w14:paraId="7BA4DD83" w14:textId="77777777" w:rsidR="006E1F37" w:rsidRDefault="006469D7">
            <w:pPr>
              <w:jc w:val="center"/>
              <w:rPr>
                <w:rFonts w:ascii="仿宋" w:eastAsia="仿宋" w:hAnsi="仿宋"/>
                <w:sz w:val="28"/>
                <w:szCs w:val="28"/>
              </w:rPr>
            </w:pPr>
            <w:r>
              <w:rPr>
                <w:rFonts w:ascii="仿宋" w:eastAsia="仿宋" w:hAnsi="仿宋" w:hint="eastAsia"/>
                <w:sz w:val="28"/>
                <w:szCs w:val="28"/>
              </w:rPr>
              <w:t>成  绩</w:t>
            </w:r>
          </w:p>
        </w:tc>
        <w:tc>
          <w:tcPr>
            <w:tcW w:w="1921" w:type="dxa"/>
          </w:tcPr>
          <w:p w14:paraId="7ED2E7CB" w14:textId="77777777" w:rsidR="006E1F37" w:rsidRDefault="006E1F37">
            <w:pPr>
              <w:jc w:val="left"/>
              <w:rPr>
                <w:rFonts w:ascii="仿宋" w:eastAsia="仿宋" w:hAnsi="仿宋"/>
                <w:sz w:val="28"/>
                <w:szCs w:val="28"/>
              </w:rPr>
            </w:pPr>
          </w:p>
        </w:tc>
      </w:tr>
      <w:tr w:rsidR="006E1F37" w14:paraId="4FDAEA90" w14:textId="77777777">
        <w:tc>
          <w:tcPr>
            <w:tcW w:w="1413" w:type="dxa"/>
            <w:tcBorders>
              <w:top w:val="nil"/>
              <w:left w:val="nil"/>
              <w:bottom w:val="nil"/>
              <w:right w:val="nil"/>
            </w:tcBorders>
          </w:tcPr>
          <w:p w14:paraId="0A3E1995" w14:textId="77777777" w:rsidR="006E1F37" w:rsidRDefault="006E1F37">
            <w:pPr>
              <w:jc w:val="left"/>
              <w:rPr>
                <w:rFonts w:ascii="仿宋" w:eastAsia="仿宋" w:hAnsi="仿宋"/>
                <w:sz w:val="28"/>
                <w:szCs w:val="28"/>
              </w:rPr>
            </w:pPr>
          </w:p>
        </w:tc>
        <w:tc>
          <w:tcPr>
            <w:tcW w:w="1905" w:type="dxa"/>
            <w:tcBorders>
              <w:top w:val="nil"/>
              <w:left w:val="nil"/>
              <w:bottom w:val="nil"/>
              <w:right w:val="nil"/>
            </w:tcBorders>
          </w:tcPr>
          <w:p w14:paraId="0B682B4B" w14:textId="77777777" w:rsidR="006E1F37" w:rsidRDefault="006E1F37">
            <w:pPr>
              <w:jc w:val="left"/>
              <w:rPr>
                <w:rFonts w:ascii="仿宋" w:eastAsia="仿宋" w:hAnsi="仿宋"/>
                <w:sz w:val="28"/>
                <w:szCs w:val="28"/>
              </w:rPr>
            </w:pPr>
          </w:p>
        </w:tc>
        <w:tc>
          <w:tcPr>
            <w:tcW w:w="1659" w:type="dxa"/>
            <w:tcBorders>
              <w:top w:val="nil"/>
              <w:left w:val="nil"/>
              <w:bottom w:val="nil"/>
              <w:right w:val="single" w:sz="4" w:space="0" w:color="auto"/>
            </w:tcBorders>
          </w:tcPr>
          <w:p w14:paraId="36519EA2" w14:textId="77777777" w:rsidR="006E1F37" w:rsidRDefault="006E1F37">
            <w:pPr>
              <w:jc w:val="left"/>
              <w:rPr>
                <w:rFonts w:ascii="仿宋" w:eastAsia="仿宋" w:hAnsi="仿宋"/>
                <w:sz w:val="28"/>
                <w:szCs w:val="28"/>
              </w:rPr>
            </w:pPr>
          </w:p>
        </w:tc>
        <w:tc>
          <w:tcPr>
            <w:tcW w:w="1397" w:type="dxa"/>
            <w:tcBorders>
              <w:left w:val="single" w:sz="4" w:space="0" w:color="auto"/>
            </w:tcBorders>
          </w:tcPr>
          <w:p w14:paraId="743F8424" w14:textId="77777777" w:rsidR="006E1F37" w:rsidRDefault="006469D7">
            <w:pPr>
              <w:jc w:val="center"/>
              <w:rPr>
                <w:rFonts w:ascii="仿宋" w:eastAsia="仿宋" w:hAnsi="仿宋"/>
                <w:sz w:val="28"/>
                <w:szCs w:val="28"/>
              </w:rPr>
            </w:pPr>
            <w:r>
              <w:rPr>
                <w:rFonts w:ascii="仿宋" w:eastAsia="仿宋" w:hAnsi="仿宋" w:hint="eastAsia"/>
                <w:sz w:val="28"/>
                <w:szCs w:val="28"/>
              </w:rPr>
              <w:t>评阅人</w:t>
            </w:r>
          </w:p>
        </w:tc>
        <w:tc>
          <w:tcPr>
            <w:tcW w:w="1921" w:type="dxa"/>
          </w:tcPr>
          <w:p w14:paraId="43BD4A5F" w14:textId="77777777" w:rsidR="006E1F37" w:rsidRDefault="006E1F37">
            <w:pPr>
              <w:jc w:val="left"/>
              <w:rPr>
                <w:rFonts w:ascii="仿宋" w:eastAsia="仿宋" w:hAnsi="仿宋"/>
                <w:sz w:val="28"/>
                <w:szCs w:val="28"/>
              </w:rPr>
            </w:pPr>
          </w:p>
        </w:tc>
      </w:tr>
    </w:tbl>
    <w:p w14:paraId="1C657E2A" w14:textId="77777777" w:rsidR="006E1F37" w:rsidRDefault="006469D7">
      <w:pPr>
        <w:rPr>
          <w:rFonts w:ascii="仿宋" w:eastAsia="仿宋" w:hAnsi="仿宋" w:cs="Times New Roman"/>
          <w:vanish/>
          <w:szCs w:val="21"/>
        </w:rPr>
      </w:pPr>
      <w:r>
        <w:rPr>
          <w:rFonts w:ascii="仿宋" w:eastAsia="仿宋" w:hAnsi="仿宋"/>
          <w:vanish/>
        </w:rPr>
        <w:t xml:space="preserve"> </w:t>
      </w:r>
    </w:p>
    <w:p w14:paraId="7CA5E1A7" w14:textId="77777777" w:rsidR="006E1F37" w:rsidRDefault="006E1F37">
      <w:pPr>
        <w:jc w:val="left"/>
        <w:rPr>
          <w:rFonts w:ascii="仿宋" w:eastAsia="仿宋" w:hAnsi="仿宋"/>
        </w:rPr>
      </w:pPr>
    </w:p>
    <w:p w14:paraId="02CEC00E" w14:textId="77777777" w:rsidR="006E1F37" w:rsidRDefault="006469D7">
      <w:pPr>
        <w:jc w:val="center"/>
        <w:rPr>
          <w:rFonts w:ascii="仿宋" w:eastAsia="仿宋" w:hAnsi="仿宋"/>
          <w:sz w:val="52"/>
          <w:szCs w:val="52"/>
        </w:rPr>
      </w:pPr>
      <w:r>
        <w:rPr>
          <w:rFonts w:ascii="仿宋" w:eastAsia="仿宋" w:hAnsi="仿宋" w:hint="eastAsia"/>
          <w:sz w:val="52"/>
          <w:szCs w:val="52"/>
        </w:rPr>
        <w:t xml:space="preserve"> </w:t>
      </w:r>
    </w:p>
    <w:p w14:paraId="50AA7A47" w14:textId="77777777" w:rsidR="006E1F37" w:rsidRDefault="006E1F37">
      <w:pPr>
        <w:jc w:val="left"/>
        <w:rPr>
          <w:rFonts w:ascii="仿宋" w:eastAsia="仿宋" w:hAnsi="仿宋"/>
        </w:rPr>
      </w:pPr>
    </w:p>
    <w:p w14:paraId="3721E18B" w14:textId="77777777" w:rsidR="006E1F37" w:rsidRDefault="006469D7">
      <w:pPr>
        <w:jc w:val="center"/>
        <w:rPr>
          <w:rFonts w:ascii="方正小标宋_GBK" w:eastAsia="方正小标宋_GBK" w:hAnsi="仿宋"/>
          <w:b/>
          <w:bCs/>
          <w:sz w:val="52"/>
          <w:szCs w:val="52"/>
        </w:rPr>
      </w:pPr>
      <w:r>
        <w:rPr>
          <w:rFonts w:ascii="方正小标宋_GBK" w:eastAsia="方正小标宋_GBK" w:hAnsi="仿宋" w:hint="eastAsia"/>
          <w:b/>
          <w:bCs/>
          <w:sz w:val="52"/>
          <w:szCs w:val="52"/>
        </w:rPr>
        <w:t>复 旦 大 学</w:t>
      </w:r>
    </w:p>
    <w:p w14:paraId="29D6639F" w14:textId="77777777" w:rsidR="006E1F37" w:rsidRDefault="006469D7">
      <w:pPr>
        <w:jc w:val="center"/>
        <w:rPr>
          <w:rFonts w:ascii="方正小标宋_GBK" w:eastAsia="方正小标宋_GBK" w:hAnsi="仿宋"/>
          <w:sz w:val="52"/>
          <w:szCs w:val="52"/>
        </w:rPr>
      </w:pPr>
      <w:r>
        <w:rPr>
          <w:rFonts w:ascii="方正小标宋_GBK" w:eastAsia="方正小标宋_GBK" w:hAnsi="仿宋" w:hint="eastAsia"/>
          <w:b/>
          <w:bCs/>
          <w:sz w:val="52"/>
          <w:szCs w:val="52"/>
        </w:rPr>
        <w:t>研 究 生 课 程 论 文</w:t>
      </w:r>
    </w:p>
    <w:p w14:paraId="20B8813D" w14:textId="77777777" w:rsidR="006E1F37" w:rsidRDefault="006469D7">
      <w:pPr>
        <w:jc w:val="center"/>
        <w:rPr>
          <w:rFonts w:ascii="仿宋" w:eastAsia="仿宋" w:hAnsi="仿宋"/>
          <w:sz w:val="52"/>
          <w:szCs w:val="52"/>
        </w:rPr>
      </w:pPr>
      <w:r>
        <w:rPr>
          <w:rFonts w:ascii="仿宋" w:eastAsia="仿宋" w:hAnsi="仿宋"/>
          <w:sz w:val="52"/>
          <w:szCs w:val="52"/>
        </w:rPr>
        <w:t xml:space="preserve"> </w:t>
      </w:r>
    </w:p>
    <w:p w14:paraId="6142B6A8" w14:textId="77777777" w:rsidR="006E1F37" w:rsidRDefault="006469D7">
      <w:pPr>
        <w:jc w:val="center"/>
        <w:rPr>
          <w:rFonts w:ascii="仿宋" w:eastAsia="仿宋" w:hAnsi="仿宋"/>
          <w:sz w:val="52"/>
          <w:szCs w:val="52"/>
        </w:rPr>
      </w:pPr>
      <w:r>
        <w:rPr>
          <w:rFonts w:ascii="仿宋" w:eastAsia="仿宋" w:hAnsi="仿宋" w:hint="eastAsia"/>
          <w:sz w:val="52"/>
          <w:szCs w:val="52"/>
        </w:rPr>
        <w:t xml:space="preserve"> </w:t>
      </w:r>
    </w:p>
    <w:tbl>
      <w:tblPr>
        <w:tblStyle w:val="a3"/>
        <w:tblW w:w="7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523"/>
      </w:tblGrid>
      <w:tr w:rsidR="006E1F37" w14:paraId="38FF9042" w14:textId="77777777">
        <w:trPr>
          <w:jc w:val="center"/>
        </w:trPr>
        <w:tc>
          <w:tcPr>
            <w:tcW w:w="1843" w:type="dxa"/>
            <w:vAlign w:val="center"/>
          </w:tcPr>
          <w:p w14:paraId="57663F65" w14:textId="77777777" w:rsidR="006E1F37" w:rsidRDefault="006469D7">
            <w:pPr>
              <w:rPr>
                <w:rFonts w:ascii="仿宋" w:eastAsia="仿宋" w:hAnsi="仿宋"/>
                <w:sz w:val="28"/>
                <w:szCs w:val="28"/>
              </w:rPr>
            </w:pPr>
            <w:r>
              <w:rPr>
                <w:rFonts w:ascii="仿宋" w:eastAsia="仿宋" w:hAnsi="仿宋" w:hint="eastAsia"/>
                <w:sz w:val="28"/>
                <w:szCs w:val="28"/>
              </w:rPr>
              <w:t>论文题目：</w:t>
            </w:r>
          </w:p>
        </w:tc>
        <w:tc>
          <w:tcPr>
            <w:tcW w:w="5523" w:type="dxa"/>
            <w:vAlign w:val="center"/>
          </w:tcPr>
          <w:p w14:paraId="089AE2E8" w14:textId="77777777" w:rsidR="006E1F37" w:rsidRDefault="006E1F37">
            <w:pPr>
              <w:rPr>
                <w:rFonts w:ascii="仿宋" w:eastAsia="仿宋" w:hAnsi="仿宋"/>
                <w:sz w:val="24"/>
                <w:szCs w:val="24"/>
              </w:rPr>
            </w:pPr>
          </w:p>
        </w:tc>
      </w:tr>
      <w:tr w:rsidR="006E1F37" w14:paraId="15FA6056" w14:textId="77777777">
        <w:trPr>
          <w:jc w:val="center"/>
        </w:trPr>
        <w:tc>
          <w:tcPr>
            <w:tcW w:w="1843" w:type="dxa"/>
            <w:vAlign w:val="center"/>
          </w:tcPr>
          <w:p w14:paraId="3F4E13BC" w14:textId="77777777" w:rsidR="006E1F37" w:rsidRDefault="006469D7">
            <w:pPr>
              <w:rPr>
                <w:rFonts w:ascii="仿宋" w:eastAsia="仿宋" w:hAnsi="仿宋"/>
                <w:sz w:val="28"/>
                <w:szCs w:val="28"/>
              </w:rPr>
            </w:pPr>
            <w:r>
              <w:rPr>
                <w:rFonts w:ascii="仿宋" w:eastAsia="仿宋" w:hAnsi="仿宋" w:hint="eastAsia"/>
                <w:sz w:val="28"/>
                <w:szCs w:val="28"/>
              </w:rPr>
              <w:t>修读课程：</w:t>
            </w:r>
          </w:p>
        </w:tc>
        <w:tc>
          <w:tcPr>
            <w:tcW w:w="5523" w:type="dxa"/>
            <w:vAlign w:val="center"/>
          </w:tcPr>
          <w:p w14:paraId="3157F262" w14:textId="5EE6601A" w:rsidR="006E1F37" w:rsidRDefault="006469D7">
            <w:pPr>
              <w:rPr>
                <w:rFonts w:ascii="仿宋" w:eastAsia="仿宋" w:hAnsi="仿宋"/>
                <w:sz w:val="24"/>
                <w:szCs w:val="24"/>
              </w:rPr>
            </w:pPr>
            <w:r w:rsidRPr="006469D7">
              <w:rPr>
                <w:rFonts w:ascii="仿宋" w:eastAsia="仿宋" w:hAnsi="仿宋"/>
                <w:color w:val="000000" w:themeColor="text1"/>
                <w:sz w:val="24"/>
                <w:szCs w:val="24"/>
              </w:rPr>
              <w:t>互联网应用技术</w:t>
            </w:r>
            <w:r w:rsidRPr="006469D7">
              <w:rPr>
                <w:rFonts w:ascii="仿宋" w:eastAsia="仿宋" w:hAnsi="仿宋" w:hint="eastAsia"/>
                <w:color w:val="000000" w:themeColor="text1"/>
                <w:sz w:val="24"/>
                <w:szCs w:val="24"/>
              </w:rPr>
              <w:t>（</w:t>
            </w:r>
            <w:r w:rsidRPr="006469D7">
              <w:rPr>
                <w:rFonts w:ascii="仿宋" w:eastAsia="仿宋" w:hAnsi="仿宋"/>
                <w:color w:val="000000" w:themeColor="text1"/>
                <w:sz w:val="24"/>
                <w:szCs w:val="24"/>
              </w:rPr>
              <w:t>COMP737012</w:t>
            </w:r>
            <w:r w:rsidRPr="006469D7">
              <w:rPr>
                <w:rFonts w:ascii="仿宋" w:eastAsia="仿宋" w:hAnsi="仿宋" w:hint="eastAsia"/>
                <w:color w:val="000000" w:themeColor="text1"/>
                <w:sz w:val="24"/>
                <w:szCs w:val="24"/>
              </w:rPr>
              <w:t>）</w:t>
            </w:r>
          </w:p>
        </w:tc>
      </w:tr>
      <w:tr w:rsidR="006E1F37" w14:paraId="1760E11B" w14:textId="77777777">
        <w:trPr>
          <w:jc w:val="center"/>
        </w:trPr>
        <w:tc>
          <w:tcPr>
            <w:tcW w:w="1843" w:type="dxa"/>
            <w:vAlign w:val="center"/>
          </w:tcPr>
          <w:p w14:paraId="414E88B3" w14:textId="77777777" w:rsidR="006E1F37" w:rsidRDefault="006469D7">
            <w:pPr>
              <w:rPr>
                <w:rFonts w:ascii="仿宋" w:eastAsia="仿宋" w:hAnsi="仿宋"/>
                <w:sz w:val="28"/>
                <w:szCs w:val="28"/>
              </w:rPr>
            </w:pPr>
            <w:r>
              <w:rPr>
                <w:rFonts w:ascii="仿宋" w:eastAsia="仿宋" w:hAnsi="仿宋" w:hint="eastAsia"/>
                <w:sz w:val="28"/>
                <w:szCs w:val="28"/>
              </w:rPr>
              <w:t>选课学期：</w:t>
            </w:r>
          </w:p>
        </w:tc>
        <w:tc>
          <w:tcPr>
            <w:tcW w:w="5523" w:type="dxa"/>
            <w:vAlign w:val="center"/>
          </w:tcPr>
          <w:p w14:paraId="7CDF2379" w14:textId="3AA6A0F5" w:rsidR="006E1F37" w:rsidRDefault="006469D7">
            <w:pPr>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02</w:t>
            </w:r>
            <w:r w:rsidR="007332BF">
              <w:rPr>
                <w:rFonts w:ascii="仿宋" w:eastAsia="仿宋" w:hAnsi="仿宋"/>
                <w:sz w:val="24"/>
                <w:szCs w:val="24"/>
              </w:rPr>
              <w:t>4</w:t>
            </w:r>
            <w:r>
              <w:rPr>
                <w:rFonts w:ascii="仿宋" w:eastAsia="仿宋" w:hAnsi="仿宋"/>
                <w:sz w:val="24"/>
                <w:szCs w:val="24"/>
              </w:rPr>
              <w:t>202</w:t>
            </w:r>
            <w:r w:rsidR="007332BF">
              <w:rPr>
                <w:rFonts w:ascii="仿宋" w:eastAsia="仿宋" w:hAnsi="仿宋"/>
                <w:sz w:val="24"/>
                <w:szCs w:val="24"/>
              </w:rPr>
              <w:t>5</w:t>
            </w:r>
            <w:r>
              <w:rPr>
                <w:rFonts w:ascii="仿宋" w:eastAsia="仿宋" w:hAnsi="仿宋" w:hint="eastAsia"/>
                <w:sz w:val="24"/>
                <w:szCs w:val="24"/>
              </w:rPr>
              <w:t>学年第一学期</w:t>
            </w:r>
          </w:p>
        </w:tc>
      </w:tr>
      <w:tr w:rsidR="006E1F37" w14:paraId="296420C9" w14:textId="77777777">
        <w:trPr>
          <w:jc w:val="center"/>
        </w:trPr>
        <w:tc>
          <w:tcPr>
            <w:tcW w:w="1843" w:type="dxa"/>
            <w:vAlign w:val="center"/>
          </w:tcPr>
          <w:p w14:paraId="7AA87DEE" w14:textId="77777777" w:rsidR="006E1F37" w:rsidRDefault="006469D7">
            <w:pPr>
              <w:rPr>
                <w:rFonts w:ascii="仿宋" w:eastAsia="仿宋" w:hAnsi="仿宋"/>
                <w:sz w:val="28"/>
                <w:szCs w:val="28"/>
              </w:rPr>
            </w:pPr>
            <w:r>
              <w:rPr>
                <w:rFonts w:ascii="仿宋" w:eastAsia="仿宋" w:hAnsi="仿宋" w:hint="eastAsia"/>
                <w:sz w:val="28"/>
                <w:szCs w:val="28"/>
              </w:rPr>
              <w:t>选课学生：</w:t>
            </w:r>
          </w:p>
        </w:tc>
        <w:tc>
          <w:tcPr>
            <w:tcW w:w="5523" w:type="dxa"/>
            <w:vAlign w:val="center"/>
          </w:tcPr>
          <w:p w14:paraId="2CF40B59" w14:textId="66206F1C" w:rsidR="006E1F37" w:rsidRDefault="006469D7">
            <w:pPr>
              <w:rPr>
                <w:rFonts w:ascii="仿宋" w:eastAsia="仿宋" w:hAnsi="仿宋"/>
                <w:color w:val="BFBFBF" w:themeColor="background1" w:themeShade="BF"/>
                <w:sz w:val="24"/>
                <w:szCs w:val="24"/>
              </w:rPr>
            </w:pPr>
            <w:r w:rsidRPr="006469D7">
              <w:rPr>
                <w:rFonts w:ascii="仿宋" w:eastAsia="仿宋" w:hAnsi="仿宋" w:hint="eastAsia"/>
                <w:color w:val="000000" w:themeColor="text1"/>
                <w:sz w:val="24"/>
                <w:szCs w:val="24"/>
              </w:rPr>
              <w:t>姓名（学号），姓名（学号），姓名（学号）</w:t>
            </w:r>
          </w:p>
        </w:tc>
      </w:tr>
      <w:tr w:rsidR="006E1F37" w14:paraId="62046087" w14:textId="77777777">
        <w:trPr>
          <w:jc w:val="center"/>
        </w:trPr>
        <w:tc>
          <w:tcPr>
            <w:tcW w:w="1843" w:type="dxa"/>
            <w:vAlign w:val="center"/>
          </w:tcPr>
          <w:p w14:paraId="014A957E" w14:textId="77777777" w:rsidR="006E1F37" w:rsidRDefault="006469D7">
            <w:pPr>
              <w:rPr>
                <w:rFonts w:ascii="仿宋" w:eastAsia="仿宋" w:hAnsi="仿宋"/>
                <w:sz w:val="28"/>
                <w:szCs w:val="28"/>
              </w:rPr>
            </w:pPr>
            <w:r>
              <w:rPr>
                <w:rFonts w:ascii="仿宋" w:eastAsia="仿宋" w:hAnsi="仿宋" w:hint="eastAsia"/>
                <w:sz w:val="28"/>
                <w:szCs w:val="28"/>
              </w:rPr>
              <w:t>完成日期：</w:t>
            </w:r>
          </w:p>
        </w:tc>
        <w:tc>
          <w:tcPr>
            <w:tcW w:w="5523" w:type="dxa"/>
            <w:vAlign w:val="center"/>
          </w:tcPr>
          <w:p w14:paraId="2555A76A" w14:textId="77777777" w:rsidR="006E1F37" w:rsidRDefault="006E1F37">
            <w:pPr>
              <w:rPr>
                <w:rFonts w:ascii="仿宋" w:eastAsia="仿宋" w:hAnsi="仿宋"/>
                <w:sz w:val="24"/>
                <w:szCs w:val="24"/>
              </w:rPr>
            </w:pPr>
          </w:p>
        </w:tc>
      </w:tr>
    </w:tbl>
    <w:p w14:paraId="5CF80A46" w14:textId="77777777" w:rsidR="006E1F37" w:rsidRDefault="006E1F37">
      <w:pPr>
        <w:jc w:val="center"/>
        <w:rPr>
          <w:rFonts w:ascii="仿宋" w:eastAsia="仿宋" w:hAnsi="仿宋"/>
          <w:sz w:val="52"/>
          <w:szCs w:val="52"/>
        </w:rPr>
      </w:pPr>
    </w:p>
    <w:p w14:paraId="32AEFEE4" w14:textId="77777777" w:rsidR="006E1F37" w:rsidRDefault="006469D7">
      <w:pPr>
        <w:jc w:val="center"/>
        <w:rPr>
          <w:rFonts w:ascii="仿宋" w:eastAsia="仿宋" w:hAnsi="仿宋"/>
          <w:sz w:val="52"/>
          <w:szCs w:val="52"/>
        </w:rPr>
      </w:pPr>
      <w:r>
        <w:rPr>
          <w:rFonts w:ascii="仿宋" w:eastAsia="仿宋" w:hAnsi="仿宋" w:hint="eastAsia"/>
          <w:sz w:val="52"/>
          <w:szCs w:val="52"/>
        </w:rPr>
        <w:t xml:space="preserve"> </w:t>
      </w:r>
    </w:p>
    <w:p w14:paraId="7E753409" w14:textId="77777777" w:rsidR="006E1F37" w:rsidRDefault="006E1F37">
      <w:pPr>
        <w:jc w:val="center"/>
        <w:rPr>
          <w:rFonts w:ascii="仿宋" w:eastAsia="仿宋" w:hAnsi="仿宋"/>
        </w:rPr>
      </w:pPr>
    </w:p>
    <w:p w14:paraId="715A3AD9" w14:textId="319AE494" w:rsidR="006469D7" w:rsidRDefault="006469D7">
      <w:pPr>
        <w:widowControl/>
        <w:jc w:val="left"/>
        <w:rPr>
          <w:rFonts w:ascii="Times New Roman" w:eastAsia="仿宋" w:hAnsi="Times New Roman" w:cs="Times New Roman"/>
          <w:sz w:val="24"/>
          <w:szCs w:val="24"/>
        </w:rPr>
      </w:pPr>
      <w:r>
        <w:rPr>
          <w:rFonts w:ascii="Times New Roman" w:eastAsia="仿宋" w:hAnsi="Times New Roman" w:cs="Times New Roman"/>
          <w:sz w:val="24"/>
          <w:szCs w:val="24"/>
        </w:rPr>
        <w:br w:type="page"/>
      </w:r>
    </w:p>
    <w:p w14:paraId="6DCCA6FC" w14:textId="77777777" w:rsidR="006469D7" w:rsidRDefault="006469D7" w:rsidP="006469D7">
      <w:pPr>
        <w:rPr>
          <w:rFonts w:ascii="Times New Roman" w:hAnsi="Times New Roman" w:cs="Times New Roman"/>
          <w:b/>
          <w:kern w:val="44"/>
          <w:sz w:val="40"/>
          <w:lang w:eastAsia="zh-Hans"/>
        </w:rPr>
      </w:pPr>
    </w:p>
    <w:p w14:paraId="5F2EFB1F" w14:textId="77777777" w:rsidR="006469D7" w:rsidRDefault="006469D7" w:rsidP="006469D7">
      <w:pPr>
        <w:jc w:val="center"/>
        <w:rPr>
          <w:rFonts w:ascii="Times New Roman" w:hAnsi="Times New Roman" w:cs="Times New Roman"/>
          <w:b/>
          <w:kern w:val="44"/>
          <w:sz w:val="40"/>
          <w:lang w:eastAsia="zh-Hans"/>
        </w:rPr>
      </w:pPr>
      <w:r>
        <w:rPr>
          <w:rFonts w:ascii="Times New Roman" w:hAnsi="Times New Roman" w:cs="Times New Roman"/>
          <w:b/>
          <w:kern w:val="44"/>
          <w:sz w:val="40"/>
          <w:lang w:eastAsia="zh-Hans"/>
        </w:rPr>
        <w:t>分工（也可写清楚贡献比例）</w:t>
      </w:r>
    </w:p>
    <w:p w14:paraId="2864AB8E" w14:textId="77777777" w:rsidR="006469D7" w:rsidRDefault="006469D7" w:rsidP="006469D7">
      <w:pPr>
        <w:rPr>
          <w:rFonts w:ascii="Times New Roman" w:hAnsi="Times New Roman" w:cs="Times New Roman"/>
          <w:b/>
          <w:kern w:val="44"/>
          <w:sz w:val="40"/>
          <w:lang w:eastAsia="zh-Hans"/>
        </w:rPr>
      </w:pPr>
    </w:p>
    <w:tbl>
      <w:tblPr>
        <w:tblStyle w:val="a3"/>
        <w:tblW w:w="10545" w:type="dxa"/>
        <w:jc w:val="center"/>
        <w:tblLook w:val="04A0" w:firstRow="1" w:lastRow="0" w:firstColumn="1" w:lastColumn="0" w:noHBand="0" w:noVBand="1"/>
      </w:tblPr>
      <w:tblGrid>
        <w:gridCol w:w="2520"/>
        <w:gridCol w:w="2675"/>
        <w:gridCol w:w="2675"/>
        <w:gridCol w:w="2675"/>
      </w:tblGrid>
      <w:tr w:rsidR="006469D7" w14:paraId="04835843" w14:textId="77777777" w:rsidTr="00203B21">
        <w:trPr>
          <w:trHeight w:val="762"/>
          <w:jc w:val="center"/>
        </w:trPr>
        <w:tc>
          <w:tcPr>
            <w:tcW w:w="2520" w:type="dxa"/>
            <w:vAlign w:val="center"/>
          </w:tcPr>
          <w:p w14:paraId="39163184" w14:textId="77777777" w:rsidR="006469D7" w:rsidRDefault="006469D7" w:rsidP="00203B21">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学号</w:t>
            </w:r>
          </w:p>
        </w:tc>
        <w:tc>
          <w:tcPr>
            <w:tcW w:w="2675" w:type="dxa"/>
            <w:vAlign w:val="center"/>
          </w:tcPr>
          <w:p w14:paraId="23766102" w14:textId="77777777" w:rsidR="006469D7" w:rsidRDefault="006469D7" w:rsidP="00203B21">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姓名</w:t>
            </w:r>
          </w:p>
        </w:tc>
        <w:tc>
          <w:tcPr>
            <w:tcW w:w="2675" w:type="dxa"/>
            <w:vAlign w:val="center"/>
          </w:tcPr>
          <w:p w14:paraId="0F744B38" w14:textId="77777777" w:rsidR="006469D7" w:rsidRDefault="006469D7" w:rsidP="00203B21">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分工</w:t>
            </w:r>
          </w:p>
        </w:tc>
        <w:tc>
          <w:tcPr>
            <w:tcW w:w="2675" w:type="dxa"/>
            <w:vAlign w:val="center"/>
          </w:tcPr>
          <w:p w14:paraId="7B764D60" w14:textId="77777777" w:rsidR="006469D7" w:rsidRDefault="006469D7" w:rsidP="00203B21">
            <w:pPr>
              <w:jc w:val="center"/>
              <w:rPr>
                <w:rFonts w:ascii="Times New Roman" w:hAnsi="Times New Roman" w:cs="Times New Roman"/>
                <w:b/>
                <w:bCs/>
                <w:color w:val="000000" w:themeColor="text1"/>
                <w:sz w:val="28"/>
                <w:szCs w:val="28"/>
              </w:rPr>
            </w:pPr>
            <w:r>
              <w:rPr>
                <w:rFonts w:ascii="Times New Roman" w:hAnsi="Times New Roman" w:cs="Times New Roman" w:hint="eastAsia"/>
                <w:b/>
                <w:bCs/>
                <w:color w:val="000000" w:themeColor="text1"/>
                <w:sz w:val="28"/>
                <w:szCs w:val="28"/>
              </w:rPr>
              <w:t>章节贡献</w:t>
            </w:r>
          </w:p>
        </w:tc>
      </w:tr>
      <w:tr w:rsidR="006469D7" w14:paraId="3FD26F2A" w14:textId="77777777" w:rsidTr="00203B21">
        <w:trPr>
          <w:trHeight w:val="762"/>
          <w:jc w:val="center"/>
        </w:trPr>
        <w:tc>
          <w:tcPr>
            <w:tcW w:w="2520" w:type="dxa"/>
            <w:vAlign w:val="center"/>
          </w:tcPr>
          <w:p w14:paraId="3DDDA389"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学号</w:t>
            </w:r>
            <w:r>
              <w:rPr>
                <w:rFonts w:ascii="Times New Roman" w:hAnsi="Times New Roman" w:cs="Times New Roman"/>
                <w:b/>
                <w:bCs/>
                <w:color w:val="000000" w:themeColor="text1"/>
              </w:rPr>
              <w:t>1</w:t>
            </w:r>
          </w:p>
        </w:tc>
        <w:tc>
          <w:tcPr>
            <w:tcW w:w="2675" w:type="dxa"/>
            <w:vAlign w:val="center"/>
          </w:tcPr>
          <w:p w14:paraId="7AD78426" w14:textId="77777777" w:rsidR="006469D7" w:rsidRDefault="006469D7" w:rsidP="00203B21">
            <w:pPr>
              <w:jc w:val="center"/>
              <w:rPr>
                <w:rFonts w:ascii="Times New Roman" w:hAnsi="Times New Roman" w:cs="Times New Roman"/>
                <w:b/>
                <w:bCs/>
                <w:color w:val="000000" w:themeColor="text1"/>
              </w:rPr>
            </w:pPr>
          </w:p>
        </w:tc>
        <w:tc>
          <w:tcPr>
            <w:tcW w:w="2675" w:type="dxa"/>
            <w:vAlign w:val="center"/>
          </w:tcPr>
          <w:p w14:paraId="38F5ADA7"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例如</w:t>
            </w:r>
            <w:r>
              <w:rPr>
                <w:rFonts w:ascii="Times New Roman" w:hAnsi="Times New Roman" w:cs="Times New Roman"/>
                <w:b/>
                <w:bCs/>
                <w:color w:val="000000" w:themeColor="text1"/>
              </w:rPr>
              <w:t>背景调研</w:t>
            </w:r>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w:t>
            </w:r>
            <w:r>
              <w:rPr>
                <w:rFonts w:ascii="Times New Roman" w:hAnsi="Times New Roman" w:cs="Times New Roman"/>
                <w:b/>
                <w:bCs/>
                <w:color w:val="000000" w:themeColor="text1"/>
              </w:rPr>
              <w:t>30%</w:t>
            </w:r>
            <w:r>
              <w:rPr>
                <w:rFonts w:ascii="Times New Roman" w:hAnsi="Times New Roman" w:cs="Times New Roman"/>
                <w:b/>
                <w:bCs/>
                <w:color w:val="000000" w:themeColor="text1"/>
              </w:rPr>
              <w:t>）</w:t>
            </w:r>
          </w:p>
        </w:tc>
        <w:tc>
          <w:tcPr>
            <w:tcW w:w="2675" w:type="dxa"/>
            <w:vAlign w:val="center"/>
          </w:tcPr>
          <w:p w14:paraId="44139F48"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1</w:t>
            </w:r>
            <w:r>
              <w:rPr>
                <w:rFonts w:ascii="Times New Roman" w:hAnsi="Times New Roman" w:cs="Times New Roman"/>
                <w:b/>
                <w:bCs/>
                <w:color w:val="000000" w:themeColor="text1"/>
              </w:rPr>
              <w:t>.1</w:t>
            </w:r>
            <w:r>
              <w:rPr>
                <w:rFonts w:ascii="Times New Roman" w:hAnsi="Times New Roman" w:cs="Times New Roman" w:hint="eastAsia"/>
                <w:b/>
                <w:bCs/>
                <w:color w:val="000000" w:themeColor="text1"/>
              </w:rPr>
              <w:t>节、第三章、</w:t>
            </w: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.3</w:t>
            </w:r>
            <w:r>
              <w:rPr>
                <w:rFonts w:ascii="Times New Roman" w:hAnsi="Times New Roman" w:cs="Times New Roman" w:hint="eastAsia"/>
                <w:b/>
                <w:bCs/>
                <w:color w:val="000000" w:themeColor="text1"/>
              </w:rPr>
              <w:t>节</w:t>
            </w:r>
          </w:p>
        </w:tc>
      </w:tr>
      <w:tr w:rsidR="006469D7" w14:paraId="0AA50FE2" w14:textId="77777777" w:rsidTr="00203B21">
        <w:trPr>
          <w:trHeight w:val="787"/>
          <w:jc w:val="center"/>
        </w:trPr>
        <w:tc>
          <w:tcPr>
            <w:tcW w:w="2520" w:type="dxa"/>
            <w:vAlign w:val="center"/>
          </w:tcPr>
          <w:p w14:paraId="06FF6837"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学号</w:t>
            </w:r>
            <w:r>
              <w:rPr>
                <w:rFonts w:ascii="Times New Roman" w:hAnsi="Times New Roman" w:cs="Times New Roman"/>
                <w:b/>
                <w:bCs/>
                <w:color w:val="000000" w:themeColor="text1"/>
              </w:rPr>
              <w:t>2</w:t>
            </w:r>
          </w:p>
        </w:tc>
        <w:tc>
          <w:tcPr>
            <w:tcW w:w="2675" w:type="dxa"/>
            <w:vAlign w:val="center"/>
          </w:tcPr>
          <w:p w14:paraId="0F4DC42D" w14:textId="77777777" w:rsidR="006469D7" w:rsidRDefault="006469D7" w:rsidP="00203B21">
            <w:pPr>
              <w:jc w:val="center"/>
              <w:rPr>
                <w:rFonts w:ascii="Times New Roman" w:hAnsi="Times New Roman" w:cs="Times New Roman"/>
                <w:b/>
                <w:bCs/>
                <w:color w:val="000000" w:themeColor="text1"/>
              </w:rPr>
            </w:pPr>
          </w:p>
        </w:tc>
        <w:tc>
          <w:tcPr>
            <w:tcW w:w="2675" w:type="dxa"/>
            <w:vAlign w:val="center"/>
          </w:tcPr>
          <w:p w14:paraId="356B9CAF"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现状总结</w:t>
            </w:r>
            <w:r>
              <w:rPr>
                <w:rFonts w:ascii="Times New Roman" w:hAnsi="Times New Roman" w:cs="Times New Roman"/>
                <w:b/>
                <w:bCs/>
                <w:color w:val="000000" w:themeColor="text1"/>
              </w:rPr>
              <w:t>+</w:t>
            </w:r>
            <w:r>
              <w:rPr>
                <w:rFonts w:ascii="Times New Roman" w:hAnsi="Times New Roman" w:cs="Times New Roman"/>
                <w:b/>
                <w:bCs/>
                <w:color w:val="000000" w:themeColor="text1"/>
              </w:rPr>
              <w:t>模型原理（</w:t>
            </w:r>
            <w:r>
              <w:rPr>
                <w:rFonts w:ascii="Times New Roman" w:hAnsi="Times New Roman" w:cs="Times New Roman"/>
                <w:b/>
                <w:bCs/>
                <w:color w:val="000000" w:themeColor="text1"/>
              </w:rPr>
              <w:t>20%</w:t>
            </w:r>
            <w:r>
              <w:rPr>
                <w:rFonts w:ascii="Times New Roman" w:hAnsi="Times New Roman" w:cs="Times New Roman"/>
                <w:b/>
                <w:bCs/>
                <w:color w:val="000000" w:themeColor="text1"/>
              </w:rPr>
              <w:t>）</w:t>
            </w:r>
          </w:p>
        </w:tc>
        <w:tc>
          <w:tcPr>
            <w:tcW w:w="2675" w:type="dxa"/>
            <w:vAlign w:val="center"/>
          </w:tcPr>
          <w:p w14:paraId="7C66B119"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1</w:t>
            </w:r>
            <w:r>
              <w:rPr>
                <w:rFonts w:ascii="Times New Roman" w:hAnsi="Times New Roman" w:cs="Times New Roman"/>
                <w:b/>
                <w:bCs/>
                <w:color w:val="000000" w:themeColor="text1"/>
              </w:rPr>
              <w:t>.2</w:t>
            </w:r>
            <w:r>
              <w:rPr>
                <w:rFonts w:ascii="Times New Roman" w:hAnsi="Times New Roman" w:cs="Times New Roman" w:hint="eastAsia"/>
                <w:b/>
                <w:bCs/>
                <w:color w:val="000000" w:themeColor="text1"/>
              </w:rPr>
              <w:t>节、第二章、</w:t>
            </w: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.1</w:t>
            </w:r>
            <w:r>
              <w:rPr>
                <w:rFonts w:ascii="Times New Roman" w:hAnsi="Times New Roman" w:cs="Times New Roman" w:hint="eastAsia"/>
                <w:b/>
                <w:bCs/>
                <w:color w:val="000000" w:themeColor="text1"/>
              </w:rPr>
              <w:t>节</w:t>
            </w:r>
          </w:p>
        </w:tc>
      </w:tr>
      <w:tr w:rsidR="006469D7" w14:paraId="4626273F" w14:textId="77777777" w:rsidTr="00203B21">
        <w:trPr>
          <w:trHeight w:val="762"/>
          <w:jc w:val="center"/>
        </w:trPr>
        <w:tc>
          <w:tcPr>
            <w:tcW w:w="2520" w:type="dxa"/>
            <w:vAlign w:val="center"/>
          </w:tcPr>
          <w:p w14:paraId="795F180E"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学号</w:t>
            </w:r>
            <w:r>
              <w:rPr>
                <w:rFonts w:ascii="Times New Roman" w:hAnsi="Times New Roman" w:cs="Times New Roman"/>
                <w:b/>
                <w:bCs/>
                <w:color w:val="000000" w:themeColor="text1"/>
              </w:rPr>
              <w:t>3</w:t>
            </w:r>
          </w:p>
        </w:tc>
        <w:tc>
          <w:tcPr>
            <w:tcW w:w="2675" w:type="dxa"/>
            <w:vAlign w:val="center"/>
          </w:tcPr>
          <w:p w14:paraId="502AD1D0" w14:textId="77777777" w:rsidR="006469D7" w:rsidRDefault="006469D7" w:rsidP="00203B21">
            <w:pPr>
              <w:jc w:val="center"/>
              <w:rPr>
                <w:rFonts w:ascii="Times New Roman" w:hAnsi="Times New Roman" w:cs="Times New Roman"/>
                <w:b/>
                <w:bCs/>
                <w:color w:val="000000" w:themeColor="text1"/>
              </w:rPr>
            </w:pPr>
          </w:p>
        </w:tc>
        <w:tc>
          <w:tcPr>
            <w:tcW w:w="2675" w:type="dxa"/>
            <w:vAlign w:val="center"/>
          </w:tcPr>
          <w:p w14:paraId="15BFF4CD"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b/>
                <w:bCs/>
                <w:color w:val="000000" w:themeColor="text1"/>
              </w:rPr>
              <w:t>改进模型、技术方案（</w:t>
            </w:r>
            <w:r>
              <w:rPr>
                <w:rFonts w:ascii="Times New Roman" w:hAnsi="Times New Roman" w:cs="Times New Roman"/>
                <w:b/>
                <w:bCs/>
                <w:color w:val="000000" w:themeColor="text1"/>
              </w:rPr>
              <w:t>50%</w:t>
            </w:r>
            <w:r>
              <w:rPr>
                <w:rFonts w:ascii="Times New Roman" w:hAnsi="Times New Roman" w:cs="Times New Roman"/>
                <w:b/>
                <w:bCs/>
                <w:color w:val="000000" w:themeColor="text1"/>
              </w:rPr>
              <w:t>）</w:t>
            </w:r>
          </w:p>
        </w:tc>
        <w:tc>
          <w:tcPr>
            <w:tcW w:w="2675" w:type="dxa"/>
            <w:vAlign w:val="center"/>
          </w:tcPr>
          <w:p w14:paraId="001F26F5" w14:textId="77777777" w:rsidR="006469D7" w:rsidRDefault="006469D7" w:rsidP="00203B21">
            <w:pPr>
              <w:jc w:val="center"/>
              <w:rPr>
                <w:rFonts w:ascii="Times New Roman" w:hAnsi="Times New Roman" w:cs="Times New Roman"/>
                <w:b/>
                <w:bCs/>
                <w:color w:val="000000" w:themeColor="text1"/>
              </w:rPr>
            </w:pPr>
            <w:r>
              <w:rPr>
                <w:rFonts w:ascii="Times New Roman" w:hAnsi="Times New Roman" w:cs="Times New Roman" w:hint="eastAsia"/>
                <w:b/>
                <w:bCs/>
                <w:color w:val="000000" w:themeColor="text1"/>
              </w:rPr>
              <w:t>1</w:t>
            </w:r>
            <w:r>
              <w:rPr>
                <w:rFonts w:ascii="Times New Roman" w:hAnsi="Times New Roman" w:cs="Times New Roman"/>
                <w:b/>
                <w:bCs/>
                <w:color w:val="000000" w:themeColor="text1"/>
              </w:rPr>
              <w:t>.3</w:t>
            </w:r>
            <w:r>
              <w:rPr>
                <w:rFonts w:ascii="Times New Roman" w:hAnsi="Times New Roman" w:cs="Times New Roman" w:hint="eastAsia"/>
                <w:b/>
                <w:bCs/>
                <w:color w:val="000000" w:themeColor="text1"/>
              </w:rPr>
              <w:t>节、第四章、</w:t>
            </w:r>
            <w:r>
              <w:rPr>
                <w:rFonts w:ascii="Times New Roman" w:hAnsi="Times New Roman" w:cs="Times New Roman" w:hint="eastAsia"/>
                <w:b/>
                <w:bCs/>
                <w:color w:val="000000" w:themeColor="text1"/>
              </w:rPr>
              <w:t>5</w:t>
            </w:r>
            <w:r>
              <w:rPr>
                <w:rFonts w:ascii="Times New Roman" w:hAnsi="Times New Roman" w:cs="Times New Roman"/>
                <w:b/>
                <w:bCs/>
                <w:color w:val="000000" w:themeColor="text1"/>
              </w:rPr>
              <w:t>.2</w:t>
            </w:r>
            <w:r>
              <w:rPr>
                <w:rFonts w:ascii="Times New Roman" w:hAnsi="Times New Roman" w:cs="Times New Roman" w:hint="eastAsia"/>
                <w:b/>
                <w:bCs/>
                <w:color w:val="000000" w:themeColor="text1"/>
              </w:rPr>
              <w:t>节</w:t>
            </w:r>
          </w:p>
        </w:tc>
      </w:tr>
    </w:tbl>
    <w:p w14:paraId="40BC761A" w14:textId="77777777" w:rsidR="006469D7" w:rsidRDefault="006469D7" w:rsidP="006469D7">
      <w:pPr>
        <w:jc w:val="center"/>
        <w:rPr>
          <w:rFonts w:ascii="Times New Roman" w:hAnsi="Times New Roman" w:cs="Times New Roman"/>
          <w:b/>
          <w:kern w:val="44"/>
          <w:sz w:val="40"/>
          <w:lang w:eastAsia="zh-Hans"/>
        </w:rPr>
      </w:pPr>
    </w:p>
    <w:p w14:paraId="190B9FFC" w14:textId="77777777" w:rsidR="006469D7" w:rsidRDefault="006469D7" w:rsidP="006469D7">
      <w:pPr>
        <w:rPr>
          <w:rFonts w:ascii="Times New Roman" w:hAnsi="Times New Roman" w:cs="Times New Roman"/>
          <w:b/>
          <w:kern w:val="44"/>
          <w:sz w:val="44"/>
          <w:lang w:eastAsia="zh-Hans"/>
        </w:rPr>
      </w:pPr>
    </w:p>
    <w:p w14:paraId="6E054688" w14:textId="77777777" w:rsidR="006469D7" w:rsidRDefault="006469D7" w:rsidP="006469D7">
      <w:pPr>
        <w:rPr>
          <w:rFonts w:ascii="Times New Roman" w:hAnsi="Times New Roman" w:cs="Times New Roman"/>
          <w:b/>
          <w:kern w:val="44"/>
          <w:sz w:val="44"/>
          <w:lang w:eastAsia="zh-Hans"/>
        </w:rPr>
      </w:pPr>
    </w:p>
    <w:p w14:paraId="5B6FD441" w14:textId="77777777" w:rsidR="006469D7" w:rsidRDefault="006469D7" w:rsidP="006469D7">
      <w:pPr>
        <w:rPr>
          <w:rFonts w:ascii="Times New Roman" w:hAnsi="Times New Roman" w:cs="Times New Roman"/>
          <w:b/>
          <w:kern w:val="44"/>
          <w:sz w:val="44"/>
          <w:lang w:eastAsia="zh-Hans"/>
        </w:rPr>
      </w:pPr>
    </w:p>
    <w:p w14:paraId="6C2E9D66" w14:textId="77777777" w:rsidR="006469D7" w:rsidRDefault="006469D7" w:rsidP="006469D7">
      <w:pPr>
        <w:rPr>
          <w:rFonts w:ascii="Times New Roman" w:hAnsi="Times New Roman" w:cs="Times New Roman"/>
          <w:lang w:eastAsia="zh-Hans"/>
        </w:rPr>
      </w:pPr>
    </w:p>
    <w:p w14:paraId="53593F73" w14:textId="77777777" w:rsidR="006469D7" w:rsidRDefault="006469D7" w:rsidP="006469D7">
      <w:pPr>
        <w:jc w:val="center"/>
        <w:rPr>
          <w:rFonts w:ascii="Times New Roman" w:hAnsi="Times New Roman" w:cs="Times New Roman"/>
          <w:b/>
          <w:bCs/>
          <w:sz w:val="44"/>
          <w:szCs w:val="44"/>
        </w:rPr>
        <w:sectPr w:rsidR="006469D7">
          <w:footerReference w:type="even" r:id="rId8"/>
          <w:pgSz w:w="11906" w:h="16838"/>
          <w:pgMar w:top="1440" w:right="1800" w:bottom="1440" w:left="1800" w:header="851" w:footer="992" w:gutter="0"/>
          <w:cols w:space="425"/>
          <w:docGrid w:type="lines" w:linePitch="312"/>
        </w:sectPr>
      </w:pPr>
    </w:p>
    <w:p w14:paraId="21E4001D" w14:textId="77777777" w:rsidR="006469D7" w:rsidRDefault="006469D7" w:rsidP="006469D7">
      <w:pPr>
        <w:jc w:val="center"/>
        <w:rPr>
          <w:rFonts w:ascii="Times New Roman" w:hAnsi="Times New Roman" w:cs="Times New Roman"/>
          <w:b/>
          <w:bCs/>
          <w:sz w:val="44"/>
          <w:szCs w:val="44"/>
          <w:lang w:eastAsia="zh-Hans"/>
        </w:rPr>
      </w:pPr>
      <w:r>
        <w:rPr>
          <w:rFonts w:ascii="Times New Roman" w:hAnsi="Times New Roman" w:cs="Times New Roman" w:hint="eastAsia"/>
          <w:b/>
          <w:bCs/>
          <w:sz w:val="44"/>
          <w:szCs w:val="44"/>
        </w:rPr>
        <w:lastRenderedPageBreak/>
        <w:t>目录</w:t>
      </w:r>
    </w:p>
    <w:p w14:paraId="42E50A23" w14:textId="77777777" w:rsidR="006469D7" w:rsidRDefault="006469D7" w:rsidP="006469D7">
      <w:pPr>
        <w:pStyle w:val="TOC1"/>
        <w:tabs>
          <w:tab w:val="right" w:leader="dot" w:pos="8306"/>
        </w:tabs>
      </w:pPr>
      <w:r>
        <w:rPr>
          <w:rFonts w:ascii="Times New Roman" w:hAnsi="Times New Roman" w:cs="Times New Roman"/>
          <w:lang w:eastAsia="zh-Hans"/>
        </w:rPr>
        <w:fldChar w:fldCharType="begin"/>
      </w:r>
      <w:r>
        <w:rPr>
          <w:rFonts w:ascii="Times New Roman" w:hAnsi="Times New Roman" w:cs="Times New Roman"/>
          <w:lang w:eastAsia="zh-Hans"/>
        </w:rPr>
        <w:instrText xml:space="preserve"> </w:instrText>
      </w:r>
      <w:r>
        <w:rPr>
          <w:rFonts w:ascii="Times New Roman" w:hAnsi="Times New Roman" w:cs="Times New Roman" w:hint="eastAsia"/>
          <w:lang w:eastAsia="zh-Hans"/>
        </w:rPr>
        <w:instrText>TOC \o "1-2" \h \z \u</w:instrText>
      </w:r>
      <w:r>
        <w:rPr>
          <w:rFonts w:ascii="Times New Roman" w:hAnsi="Times New Roman" w:cs="Times New Roman"/>
          <w:lang w:eastAsia="zh-Hans"/>
        </w:rPr>
        <w:instrText xml:space="preserve"> </w:instrText>
      </w:r>
      <w:r>
        <w:rPr>
          <w:rFonts w:ascii="Times New Roman" w:hAnsi="Times New Roman" w:cs="Times New Roman"/>
          <w:lang w:eastAsia="zh-Hans"/>
        </w:rPr>
        <w:fldChar w:fldCharType="separate"/>
      </w:r>
      <w:hyperlink w:anchor="_Toc503368516" w:history="1">
        <w:r>
          <w:rPr>
            <w:rFonts w:ascii="Times New Roman" w:hAnsi="Times New Roman" w:cs="Times New Roman"/>
            <w:lang w:eastAsia="zh-Hans"/>
          </w:rPr>
          <w:t>第一章</w:t>
        </w:r>
        <w:r>
          <w:rPr>
            <w:rFonts w:ascii="Times New Roman" w:hAnsi="Times New Roman" w:cs="Times New Roman"/>
            <w:lang w:eastAsia="zh-Hans"/>
          </w:rPr>
          <w:t xml:space="preserve"> </w:t>
        </w:r>
        <w:r>
          <w:rPr>
            <w:rFonts w:ascii="Times New Roman" w:hAnsi="Times New Roman" w:cs="Times New Roman"/>
            <w:lang w:eastAsia="zh-Hans"/>
          </w:rPr>
          <w:t>背景及介绍</w:t>
        </w:r>
        <w:r>
          <w:tab/>
        </w:r>
        <w:r>
          <w:fldChar w:fldCharType="begin"/>
        </w:r>
        <w:r>
          <w:instrText xml:space="preserve"> PAGEREF _Toc503368516 </w:instrText>
        </w:r>
        <w:r>
          <w:fldChar w:fldCharType="separate"/>
        </w:r>
        <w:r>
          <w:t>2</w:t>
        </w:r>
        <w:r>
          <w:fldChar w:fldCharType="end"/>
        </w:r>
      </w:hyperlink>
    </w:p>
    <w:p w14:paraId="67C2C3FE" w14:textId="77777777" w:rsidR="006469D7" w:rsidRDefault="004A36DD" w:rsidP="006469D7">
      <w:pPr>
        <w:pStyle w:val="TOC2"/>
        <w:tabs>
          <w:tab w:val="right" w:leader="dot" w:pos="8306"/>
        </w:tabs>
      </w:pPr>
      <w:hyperlink w:anchor="_Toc1176562879" w:history="1">
        <w:r w:rsidR="006469D7">
          <w:rPr>
            <w:rFonts w:ascii="Times New Roman" w:hAnsi="Times New Roman" w:cs="Times New Roman"/>
          </w:rPr>
          <w:t xml:space="preserve">1.1 </w:t>
        </w:r>
        <w:r w:rsidR="006469D7">
          <w:rPr>
            <w:rFonts w:ascii="Times New Roman" w:hAnsi="Times New Roman" w:cs="Times New Roman"/>
          </w:rPr>
          <w:t>领域背景</w:t>
        </w:r>
        <w:r w:rsidR="006469D7">
          <w:tab/>
        </w:r>
        <w:r w:rsidR="006469D7">
          <w:fldChar w:fldCharType="begin"/>
        </w:r>
        <w:r w:rsidR="006469D7">
          <w:instrText xml:space="preserve"> PAGEREF _Toc1176562879 </w:instrText>
        </w:r>
        <w:r w:rsidR="006469D7">
          <w:fldChar w:fldCharType="separate"/>
        </w:r>
        <w:r w:rsidR="006469D7">
          <w:t>2</w:t>
        </w:r>
        <w:r w:rsidR="006469D7">
          <w:fldChar w:fldCharType="end"/>
        </w:r>
      </w:hyperlink>
    </w:p>
    <w:p w14:paraId="35E5DAF7" w14:textId="77777777" w:rsidR="006469D7" w:rsidRDefault="004A36DD" w:rsidP="006469D7">
      <w:pPr>
        <w:pStyle w:val="TOC2"/>
        <w:tabs>
          <w:tab w:val="right" w:leader="dot" w:pos="8306"/>
        </w:tabs>
      </w:pPr>
      <w:hyperlink w:anchor="_Toc462885777" w:history="1">
        <w:r w:rsidR="006469D7">
          <w:rPr>
            <w:rFonts w:ascii="Times New Roman" w:hAnsi="Times New Roman" w:cs="Times New Roman"/>
          </w:rPr>
          <w:t xml:space="preserve">1.2 </w:t>
        </w:r>
        <w:r w:rsidR="006469D7">
          <w:rPr>
            <w:rFonts w:ascii="Times New Roman" w:hAnsi="Times New Roman" w:cs="Times New Roman"/>
          </w:rPr>
          <w:t>现状与机遇</w:t>
        </w:r>
        <w:r w:rsidR="006469D7">
          <w:tab/>
        </w:r>
        <w:r w:rsidR="006469D7">
          <w:fldChar w:fldCharType="begin"/>
        </w:r>
        <w:r w:rsidR="006469D7">
          <w:instrText xml:space="preserve"> PAGEREF _Toc462885777 </w:instrText>
        </w:r>
        <w:r w:rsidR="006469D7">
          <w:fldChar w:fldCharType="separate"/>
        </w:r>
        <w:r w:rsidR="006469D7">
          <w:t>2</w:t>
        </w:r>
        <w:r w:rsidR="006469D7">
          <w:fldChar w:fldCharType="end"/>
        </w:r>
      </w:hyperlink>
    </w:p>
    <w:p w14:paraId="4E0DFA97" w14:textId="77777777" w:rsidR="006469D7" w:rsidRDefault="004A36DD" w:rsidP="006469D7">
      <w:pPr>
        <w:pStyle w:val="TOC2"/>
        <w:tabs>
          <w:tab w:val="right" w:leader="dot" w:pos="8306"/>
        </w:tabs>
      </w:pPr>
      <w:hyperlink w:anchor="_Toc1535484605" w:history="1">
        <w:r w:rsidR="006469D7">
          <w:rPr>
            <w:rFonts w:ascii="Times New Roman" w:hAnsi="Times New Roman" w:cs="Times New Roman"/>
          </w:rPr>
          <w:t xml:space="preserve">1.3 </w:t>
        </w:r>
        <w:r w:rsidR="006469D7">
          <w:rPr>
            <w:rFonts w:ascii="Times New Roman" w:hAnsi="Times New Roman" w:cs="Times New Roman"/>
          </w:rPr>
          <w:t>项目思路</w:t>
        </w:r>
        <w:r w:rsidR="006469D7">
          <w:tab/>
        </w:r>
        <w:r w:rsidR="006469D7">
          <w:fldChar w:fldCharType="begin"/>
        </w:r>
        <w:r w:rsidR="006469D7">
          <w:instrText xml:space="preserve"> PAGEREF _Toc1535484605 </w:instrText>
        </w:r>
        <w:r w:rsidR="006469D7">
          <w:fldChar w:fldCharType="separate"/>
        </w:r>
        <w:r w:rsidR="006469D7">
          <w:t>2</w:t>
        </w:r>
        <w:r w:rsidR="006469D7">
          <w:fldChar w:fldCharType="end"/>
        </w:r>
      </w:hyperlink>
    </w:p>
    <w:p w14:paraId="095349ED" w14:textId="77777777" w:rsidR="006469D7" w:rsidRDefault="004A36DD" w:rsidP="006469D7">
      <w:pPr>
        <w:pStyle w:val="TOC1"/>
        <w:tabs>
          <w:tab w:val="right" w:leader="dot" w:pos="8306"/>
        </w:tabs>
      </w:pPr>
      <w:hyperlink w:anchor="_Toc578770236" w:history="1">
        <w:r w:rsidR="006469D7">
          <w:rPr>
            <w:rFonts w:ascii="Times New Roman" w:hAnsi="Times New Roman" w:cs="Times New Roman"/>
            <w:lang w:eastAsia="zh-Hans"/>
          </w:rPr>
          <w:t>第二章</w:t>
        </w:r>
        <w:r w:rsidR="006469D7">
          <w:rPr>
            <w:rFonts w:ascii="Times New Roman" w:hAnsi="Times New Roman" w:cs="Times New Roman"/>
            <w:lang w:eastAsia="zh-Hans"/>
          </w:rPr>
          <w:t xml:space="preserve"> </w:t>
        </w:r>
        <w:r w:rsidR="006469D7">
          <w:rPr>
            <w:rFonts w:ascii="Times New Roman" w:hAnsi="Times New Roman" w:cs="Times New Roman"/>
            <w:lang w:eastAsia="zh-Hans"/>
          </w:rPr>
          <w:t>现有模式和竞争分析</w:t>
        </w:r>
        <w:r w:rsidR="006469D7">
          <w:tab/>
        </w:r>
        <w:r w:rsidR="006469D7">
          <w:fldChar w:fldCharType="begin"/>
        </w:r>
        <w:r w:rsidR="006469D7">
          <w:instrText xml:space="preserve"> PAGEREF _Toc578770236 </w:instrText>
        </w:r>
        <w:r w:rsidR="006469D7">
          <w:fldChar w:fldCharType="separate"/>
        </w:r>
        <w:r w:rsidR="006469D7">
          <w:t>3</w:t>
        </w:r>
        <w:r w:rsidR="006469D7">
          <w:fldChar w:fldCharType="end"/>
        </w:r>
      </w:hyperlink>
    </w:p>
    <w:p w14:paraId="5B47BF1F" w14:textId="77777777" w:rsidR="006469D7" w:rsidRDefault="004A36DD" w:rsidP="006469D7">
      <w:pPr>
        <w:pStyle w:val="TOC2"/>
        <w:tabs>
          <w:tab w:val="right" w:leader="dot" w:pos="8306"/>
        </w:tabs>
      </w:pPr>
      <w:hyperlink w:anchor="_Toc1437919189" w:history="1">
        <w:r w:rsidR="006469D7">
          <w:rPr>
            <w:rFonts w:ascii="Times New Roman" w:hAnsi="Times New Roman" w:cs="Times New Roman"/>
          </w:rPr>
          <w:t xml:space="preserve">2.1 </w:t>
        </w:r>
        <w:r w:rsidR="006469D7">
          <w:rPr>
            <w:rFonts w:ascii="Times New Roman" w:hAnsi="Times New Roman" w:cs="Times New Roman"/>
          </w:rPr>
          <w:t>领域现状</w:t>
        </w:r>
        <w:r w:rsidR="006469D7">
          <w:tab/>
        </w:r>
        <w:r w:rsidR="006469D7">
          <w:fldChar w:fldCharType="begin"/>
        </w:r>
        <w:r w:rsidR="006469D7">
          <w:instrText xml:space="preserve"> PAGEREF _Toc1437919189 </w:instrText>
        </w:r>
        <w:r w:rsidR="006469D7">
          <w:fldChar w:fldCharType="separate"/>
        </w:r>
        <w:r w:rsidR="006469D7">
          <w:t>3</w:t>
        </w:r>
        <w:r w:rsidR="006469D7">
          <w:fldChar w:fldCharType="end"/>
        </w:r>
      </w:hyperlink>
    </w:p>
    <w:p w14:paraId="6A7BE0AD" w14:textId="77777777" w:rsidR="006469D7" w:rsidRDefault="004A36DD" w:rsidP="006469D7">
      <w:pPr>
        <w:pStyle w:val="TOC2"/>
        <w:tabs>
          <w:tab w:val="right" w:leader="dot" w:pos="8306"/>
        </w:tabs>
      </w:pPr>
      <w:hyperlink w:anchor="_Toc1474329832" w:history="1">
        <w:r w:rsidR="006469D7">
          <w:rPr>
            <w:rFonts w:ascii="Times New Roman" w:hAnsi="Times New Roman" w:cs="Times New Roman"/>
          </w:rPr>
          <w:t xml:space="preserve">2.2 </w:t>
        </w:r>
        <w:r w:rsidR="006469D7">
          <w:rPr>
            <w:rFonts w:ascii="Times New Roman" w:hAnsi="Times New Roman" w:cs="Times New Roman"/>
          </w:rPr>
          <w:t>现有模式与总结</w:t>
        </w:r>
        <w:r w:rsidR="006469D7">
          <w:tab/>
        </w:r>
        <w:r w:rsidR="006469D7">
          <w:fldChar w:fldCharType="begin"/>
        </w:r>
        <w:r w:rsidR="006469D7">
          <w:instrText xml:space="preserve"> PAGEREF _Toc1474329832 </w:instrText>
        </w:r>
        <w:r w:rsidR="006469D7">
          <w:fldChar w:fldCharType="separate"/>
        </w:r>
        <w:r w:rsidR="006469D7">
          <w:t>3</w:t>
        </w:r>
        <w:r w:rsidR="006469D7">
          <w:fldChar w:fldCharType="end"/>
        </w:r>
      </w:hyperlink>
    </w:p>
    <w:p w14:paraId="2D673393" w14:textId="77777777" w:rsidR="006469D7" w:rsidRDefault="004A36DD" w:rsidP="006469D7">
      <w:pPr>
        <w:pStyle w:val="TOC2"/>
        <w:tabs>
          <w:tab w:val="right" w:leader="dot" w:pos="8306"/>
        </w:tabs>
      </w:pPr>
      <w:hyperlink w:anchor="_Toc1395167338" w:history="1">
        <w:r w:rsidR="006469D7">
          <w:rPr>
            <w:rFonts w:ascii="Times New Roman" w:hAnsi="Times New Roman" w:cs="Times New Roman"/>
          </w:rPr>
          <w:t xml:space="preserve">2.3 </w:t>
        </w:r>
        <w:r w:rsidR="006469D7">
          <w:rPr>
            <w:rFonts w:ascii="Times New Roman" w:hAnsi="Times New Roman" w:cs="Times New Roman"/>
          </w:rPr>
          <w:t>竞争优势</w:t>
        </w:r>
        <w:r w:rsidR="006469D7">
          <w:tab/>
        </w:r>
        <w:r w:rsidR="006469D7">
          <w:fldChar w:fldCharType="begin"/>
        </w:r>
        <w:r w:rsidR="006469D7">
          <w:instrText xml:space="preserve"> PAGEREF _Toc1395167338 </w:instrText>
        </w:r>
        <w:r w:rsidR="006469D7">
          <w:fldChar w:fldCharType="separate"/>
        </w:r>
        <w:r w:rsidR="006469D7">
          <w:t>3</w:t>
        </w:r>
        <w:r w:rsidR="006469D7">
          <w:fldChar w:fldCharType="end"/>
        </w:r>
      </w:hyperlink>
    </w:p>
    <w:p w14:paraId="6B32695D" w14:textId="77777777" w:rsidR="006469D7" w:rsidRDefault="004A36DD" w:rsidP="006469D7">
      <w:pPr>
        <w:pStyle w:val="TOC2"/>
        <w:tabs>
          <w:tab w:val="right" w:leader="dot" w:pos="8306"/>
        </w:tabs>
      </w:pPr>
      <w:hyperlink w:anchor="_Toc203508173" w:history="1">
        <w:r w:rsidR="006469D7">
          <w:rPr>
            <w:rFonts w:ascii="Times New Roman" w:hAnsi="Times New Roman" w:cs="Times New Roman"/>
          </w:rPr>
          <w:t xml:space="preserve">2.4 </w:t>
        </w:r>
        <w:r w:rsidR="006469D7">
          <w:rPr>
            <w:rFonts w:ascii="Times New Roman" w:hAnsi="Times New Roman" w:cs="Times New Roman"/>
          </w:rPr>
          <w:t>市场机遇</w:t>
        </w:r>
        <w:r w:rsidR="006469D7">
          <w:tab/>
        </w:r>
        <w:r w:rsidR="006469D7">
          <w:fldChar w:fldCharType="begin"/>
        </w:r>
        <w:r w:rsidR="006469D7">
          <w:instrText xml:space="preserve"> PAGEREF _Toc203508173 </w:instrText>
        </w:r>
        <w:r w:rsidR="006469D7">
          <w:fldChar w:fldCharType="separate"/>
        </w:r>
        <w:r w:rsidR="006469D7">
          <w:t>3</w:t>
        </w:r>
        <w:r w:rsidR="006469D7">
          <w:fldChar w:fldCharType="end"/>
        </w:r>
      </w:hyperlink>
    </w:p>
    <w:p w14:paraId="08010242" w14:textId="77777777" w:rsidR="006469D7" w:rsidRDefault="004A36DD" w:rsidP="006469D7">
      <w:pPr>
        <w:pStyle w:val="TOC1"/>
        <w:tabs>
          <w:tab w:val="right" w:leader="dot" w:pos="8306"/>
        </w:tabs>
      </w:pPr>
      <w:hyperlink w:anchor="_Toc1567897587" w:history="1">
        <w:r w:rsidR="006469D7">
          <w:rPr>
            <w:rFonts w:ascii="Times New Roman" w:hAnsi="Times New Roman" w:cs="Times New Roman"/>
          </w:rPr>
          <w:t>第三章</w:t>
        </w:r>
        <w:r w:rsidR="006469D7">
          <w:rPr>
            <w:rFonts w:ascii="Times New Roman" w:hAnsi="Times New Roman" w:cs="Times New Roman"/>
          </w:rPr>
          <w:t xml:space="preserve"> </w:t>
        </w:r>
        <w:r w:rsidR="006469D7">
          <w:rPr>
            <w:rFonts w:ascii="Times New Roman" w:hAnsi="Times New Roman" w:cs="Times New Roman"/>
            <w:lang w:eastAsia="zh-Hans"/>
          </w:rPr>
          <w:t>“</w:t>
        </w:r>
        <w:r w:rsidR="006469D7">
          <w:rPr>
            <w:rFonts w:ascii="Times New Roman" w:hAnsi="Times New Roman" w:cs="Times New Roman"/>
            <w:lang w:eastAsia="zh-Hans"/>
          </w:rPr>
          <w:t>互联网</w:t>
        </w:r>
        <w:r w:rsidR="006469D7">
          <w:rPr>
            <w:rFonts w:ascii="Times New Roman" w:hAnsi="Times New Roman" w:cs="Times New Roman"/>
            <w:lang w:eastAsia="zh-Hans"/>
          </w:rPr>
          <w:t>+”</w:t>
        </w:r>
        <w:r w:rsidR="006469D7">
          <w:rPr>
            <w:rFonts w:ascii="Times New Roman" w:hAnsi="Times New Roman" w:cs="Times New Roman"/>
            <w:lang w:eastAsia="zh-Hans"/>
          </w:rPr>
          <w:t>产品</w:t>
        </w:r>
        <w:r w:rsidR="006469D7">
          <w:rPr>
            <w:rFonts w:ascii="Times New Roman" w:hAnsi="Times New Roman" w:cs="Times New Roman"/>
            <w:lang w:eastAsia="zh-Hans"/>
          </w:rPr>
          <w:t>/</w:t>
        </w:r>
        <w:r w:rsidR="006469D7">
          <w:rPr>
            <w:rFonts w:ascii="Times New Roman" w:hAnsi="Times New Roman" w:cs="Times New Roman"/>
            <w:lang w:eastAsia="zh-Hans"/>
          </w:rPr>
          <w:t>服务设计</w:t>
        </w:r>
        <w:r w:rsidR="006469D7">
          <w:tab/>
        </w:r>
        <w:r w:rsidR="006469D7">
          <w:fldChar w:fldCharType="begin"/>
        </w:r>
        <w:r w:rsidR="006469D7">
          <w:instrText xml:space="preserve"> PAGEREF _Toc1567897587 </w:instrText>
        </w:r>
        <w:r w:rsidR="006469D7">
          <w:fldChar w:fldCharType="separate"/>
        </w:r>
        <w:r w:rsidR="006469D7">
          <w:t>4</w:t>
        </w:r>
        <w:r w:rsidR="006469D7">
          <w:fldChar w:fldCharType="end"/>
        </w:r>
      </w:hyperlink>
    </w:p>
    <w:p w14:paraId="29C05FFD" w14:textId="77777777" w:rsidR="006469D7" w:rsidRDefault="004A36DD" w:rsidP="006469D7">
      <w:pPr>
        <w:pStyle w:val="TOC2"/>
        <w:tabs>
          <w:tab w:val="right" w:leader="dot" w:pos="8306"/>
        </w:tabs>
      </w:pPr>
      <w:hyperlink w:anchor="_Toc2030396019" w:history="1">
        <w:r w:rsidR="006469D7">
          <w:rPr>
            <w:rFonts w:ascii="Times New Roman" w:hAnsi="Times New Roman" w:cs="Times New Roman"/>
          </w:rPr>
          <w:t xml:space="preserve">3.1 </w:t>
        </w:r>
        <w:r w:rsidR="006469D7">
          <w:rPr>
            <w:rFonts w:ascii="Times New Roman" w:hAnsi="Times New Roman" w:cs="Times New Roman"/>
          </w:rPr>
          <w:t>商业模式</w:t>
        </w:r>
        <w:r w:rsidR="006469D7">
          <w:tab/>
        </w:r>
        <w:r w:rsidR="006469D7">
          <w:fldChar w:fldCharType="begin"/>
        </w:r>
        <w:r w:rsidR="006469D7">
          <w:instrText xml:space="preserve"> PAGEREF _Toc2030396019 </w:instrText>
        </w:r>
        <w:r w:rsidR="006469D7">
          <w:fldChar w:fldCharType="separate"/>
        </w:r>
        <w:r w:rsidR="006469D7">
          <w:t>4</w:t>
        </w:r>
        <w:r w:rsidR="006469D7">
          <w:fldChar w:fldCharType="end"/>
        </w:r>
      </w:hyperlink>
    </w:p>
    <w:p w14:paraId="542F47B9" w14:textId="77777777" w:rsidR="006469D7" w:rsidRDefault="004A36DD" w:rsidP="006469D7">
      <w:pPr>
        <w:pStyle w:val="TOC2"/>
        <w:tabs>
          <w:tab w:val="right" w:leader="dot" w:pos="8306"/>
        </w:tabs>
      </w:pPr>
      <w:hyperlink w:anchor="_Toc1350740503" w:history="1">
        <w:r w:rsidR="006469D7">
          <w:rPr>
            <w:rFonts w:ascii="Times New Roman" w:hAnsi="Times New Roman" w:cs="Times New Roman"/>
          </w:rPr>
          <w:t xml:space="preserve">3.2 </w:t>
        </w:r>
        <w:r w:rsidR="006469D7">
          <w:rPr>
            <w:rFonts w:ascii="Times New Roman" w:hAnsi="Times New Roman" w:cs="Times New Roman"/>
          </w:rPr>
          <w:t>技术</w:t>
        </w:r>
        <w:r w:rsidR="006469D7">
          <w:tab/>
        </w:r>
        <w:r w:rsidR="006469D7">
          <w:fldChar w:fldCharType="begin"/>
        </w:r>
        <w:r w:rsidR="006469D7">
          <w:instrText xml:space="preserve"> PAGEREF _Toc1350740503 </w:instrText>
        </w:r>
        <w:r w:rsidR="006469D7">
          <w:fldChar w:fldCharType="separate"/>
        </w:r>
        <w:r w:rsidR="006469D7">
          <w:t>4</w:t>
        </w:r>
        <w:r w:rsidR="006469D7">
          <w:fldChar w:fldCharType="end"/>
        </w:r>
      </w:hyperlink>
    </w:p>
    <w:p w14:paraId="34DF63BE" w14:textId="77777777" w:rsidR="006469D7" w:rsidRDefault="004A36DD" w:rsidP="006469D7">
      <w:pPr>
        <w:pStyle w:val="TOC2"/>
        <w:tabs>
          <w:tab w:val="right" w:leader="dot" w:pos="8306"/>
        </w:tabs>
      </w:pPr>
      <w:hyperlink w:anchor="_Toc846001484" w:history="1">
        <w:r w:rsidR="006469D7">
          <w:rPr>
            <w:rFonts w:ascii="Times New Roman" w:hAnsi="Times New Roman" w:cs="Times New Roman"/>
          </w:rPr>
          <w:t xml:space="preserve">3.3 </w:t>
        </w:r>
        <w:r w:rsidR="006469D7">
          <w:rPr>
            <w:rFonts w:ascii="Times New Roman" w:hAnsi="Times New Roman" w:cs="Times New Roman"/>
          </w:rPr>
          <w:t>发展策略</w:t>
        </w:r>
        <w:r w:rsidR="006469D7">
          <w:tab/>
        </w:r>
        <w:r w:rsidR="006469D7">
          <w:fldChar w:fldCharType="begin"/>
        </w:r>
        <w:r w:rsidR="006469D7">
          <w:instrText xml:space="preserve"> PAGEREF _Toc846001484 </w:instrText>
        </w:r>
        <w:r w:rsidR="006469D7">
          <w:fldChar w:fldCharType="separate"/>
        </w:r>
        <w:r w:rsidR="006469D7">
          <w:t>4</w:t>
        </w:r>
        <w:r w:rsidR="006469D7">
          <w:fldChar w:fldCharType="end"/>
        </w:r>
      </w:hyperlink>
    </w:p>
    <w:p w14:paraId="79023A33" w14:textId="77777777" w:rsidR="006469D7" w:rsidRDefault="004A36DD" w:rsidP="006469D7">
      <w:pPr>
        <w:pStyle w:val="TOC1"/>
        <w:tabs>
          <w:tab w:val="right" w:leader="dot" w:pos="8306"/>
        </w:tabs>
      </w:pPr>
      <w:hyperlink w:anchor="_Toc257714801" w:history="1">
        <w:r w:rsidR="006469D7">
          <w:rPr>
            <w:rFonts w:ascii="Times New Roman" w:hAnsi="Times New Roman" w:cs="Times New Roman"/>
            <w:lang w:eastAsia="zh-Hans"/>
          </w:rPr>
          <w:t>第四章</w:t>
        </w:r>
        <w:r w:rsidR="006469D7">
          <w:rPr>
            <w:rFonts w:ascii="Times New Roman" w:hAnsi="Times New Roman" w:cs="Times New Roman"/>
            <w:lang w:eastAsia="zh-Hans"/>
          </w:rPr>
          <w:t xml:space="preserve"> </w:t>
        </w:r>
        <w:r w:rsidR="006469D7">
          <w:rPr>
            <w:rFonts w:ascii="Times New Roman" w:hAnsi="Times New Roman" w:cs="Times New Roman"/>
            <w:lang w:eastAsia="zh-Hans"/>
          </w:rPr>
          <w:t>总结</w:t>
        </w:r>
        <w:r w:rsidR="006469D7">
          <w:tab/>
        </w:r>
        <w:r w:rsidR="006469D7">
          <w:fldChar w:fldCharType="begin"/>
        </w:r>
        <w:r w:rsidR="006469D7">
          <w:instrText xml:space="preserve"> PAGEREF _Toc257714801 </w:instrText>
        </w:r>
        <w:r w:rsidR="006469D7">
          <w:fldChar w:fldCharType="separate"/>
        </w:r>
        <w:r w:rsidR="006469D7">
          <w:t>4</w:t>
        </w:r>
        <w:r w:rsidR="006469D7">
          <w:fldChar w:fldCharType="end"/>
        </w:r>
      </w:hyperlink>
    </w:p>
    <w:p w14:paraId="657FAFFC" w14:textId="77777777" w:rsidR="006469D7" w:rsidRDefault="004A36DD" w:rsidP="006469D7">
      <w:pPr>
        <w:pStyle w:val="TOC1"/>
        <w:tabs>
          <w:tab w:val="right" w:leader="dot" w:pos="8306"/>
        </w:tabs>
      </w:pPr>
      <w:hyperlink w:anchor="_Toc2085628055" w:history="1">
        <w:r w:rsidR="006469D7">
          <w:rPr>
            <w:rFonts w:ascii="Times New Roman" w:hAnsi="Times New Roman" w:cs="Times New Roman"/>
            <w:lang w:eastAsia="zh-Hans"/>
          </w:rPr>
          <w:t>参考文献</w:t>
        </w:r>
        <w:r w:rsidR="006469D7">
          <w:tab/>
        </w:r>
        <w:r w:rsidR="006469D7">
          <w:fldChar w:fldCharType="begin"/>
        </w:r>
        <w:r w:rsidR="006469D7">
          <w:instrText xml:space="preserve"> PAGEREF _Toc2085628055 </w:instrText>
        </w:r>
        <w:r w:rsidR="006469D7">
          <w:fldChar w:fldCharType="separate"/>
        </w:r>
        <w:r w:rsidR="006469D7">
          <w:t>5</w:t>
        </w:r>
        <w:r w:rsidR="006469D7">
          <w:fldChar w:fldCharType="end"/>
        </w:r>
      </w:hyperlink>
    </w:p>
    <w:p w14:paraId="6E8F4151" w14:textId="77777777" w:rsidR="006469D7" w:rsidRDefault="006469D7" w:rsidP="006469D7">
      <w:pPr>
        <w:rPr>
          <w:rFonts w:ascii="Times New Roman" w:hAnsi="Times New Roman" w:cs="Times New Roman"/>
          <w:lang w:eastAsia="zh-Hans"/>
        </w:rPr>
      </w:pPr>
      <w:r>
        <w:rPr>
          <w:rFonts w:ascii="Times New Roman" w:hAnsi="Times New Roman" w:cs="Times New Roman"/>
          <w:lang w:eastAsia="zh-Hans"/>
        </w:rPr>
        <w:fldChar w:fldCharType="end"/>
      </w:r>
    </w:p>
    <w:p w14:paraId="08C9BA6A" w14:textId="77777777" w:rsidR="006469D7" w:rsidRDefault="006469D7" w:rsidP="006469D7">
      <w:pPr>
        <w:pStyle w:val="1"/>
        <w:numPr>
          <w:ilvl w:val="0"/>
          <w:numId w:val="1"/>
        </w:numPr>
        <w:jc w:val="center"/>
        <w:rPr>
          <w:rFonts w:ascii="Times New Roman" w:hAnsi="Times New Roman" w:cs="Times New Roman"/>
          <w:lang w:eastAsia="zh-Hans"/>
        </w:rPr>
        <w:sectPr w:rsidR="006469D7">
          <w:footerReference w:type="default" r:id="rId9"/>
          <w:pgSz w:w="11906" w:h="16838"/>
          <w:pgMar w:top="1440" w:right="1800" w:bottom="1440" w:left="1800" w:header="851" w:footer="992" w:gutter="0"/>
          <w:pgNumType w:fmt="upperRoman" w:start="1"/>
          <w:cols w:space="425"/>
          <w:docGrid w:type="lines" w:linePitch="312"/>
        </w:sectPr>
      </w:pPr>
    </w:p>
    <w:p w14:paraId="3E011CE5" w14:textId="77777777" w:rsidR="006469D7" w:rsidRDefault="006469D7" w:rsidP="006469D7">
      <w:pPr>
        <w:rPr>
          <w:rFonts w:ascii="Times New Roman" w:hAnsi="Times New Roman" w:cs="Times New Roman"/>
          <w:color w:val="FF0000"/>
          <w:lang w:eastAsia="zh-Hans"/>
        </w:rPr>
      </w:pPr>
      <w:r>
        <w:rPr>
          <w:rFonts w:ascii="Times New Roman" w:hAnsi="Times New Roman" w:cs="Times New Roman"/>
          <w:color w:val="FF0000"/>
          <w:lang w:eastAsia="zh-Hans"/>
        </w:rPr>
        <w:lastRenderedPageBreak/>
        <w:t>（章节结构供参考，可以自调整，总体正文内容不少于</w:t>
      </w:r>
      <w:r>
        <w:rPr>
          <w:rFonts w:ascii="Times New Roman" w:hAnsi="Times New Roman" w:cs="Times New Roman"/>
          <w:color w:val="FF0000"/>
          <w:lang w:eastAsia="zh-Hans"/>
        </w:rPr>
        <w:t>10</w:t>
      </w:r>
      <w:r>
        <w:rPr>
          <w:rFonts w:ascii="Times New Roman" w:hAnsi="Times New Roman" w:cs="Times New Roman"/>
          <w:color w:val="FF0000"/>
          <w:lang w:eastAsia="zh-Hans"/>
        </w:rPr>
        <w:t>页）</w:t>
      </w:r>
    </w:p>
    <w:p w14:paraId="4BBE535C" w14:textId="77777777" w:rsidR="006469D7" w:rsidRDefault="006469D7" w:rsidP="006469D7">
      <w:pPr>
        <w:rPr>
          <w:rFonts w:ascii="Times New Roman" w:hAnsi="Times New Roman" w:cs="Times New Roman"/>
          <w:color w:val="FF0000"/>
          <w:lang w:eastAsia="zh-Hans"/>
        </w:rPr>
      </w:pPr>
      <w:r>
        <w:rPr>
          <w:rFonts w:ascii="Times New Roman" w:hAnsi="Times New Roman" w:cs="Times New Roman"/>
          <w:color w:val="FF0000"/>
          <w:lang w:eastAsia="zh-Hans"/>
        </w:rPr>
        <w:t>（可以有图，来源于其他资料，加上引用即可）</w:t>
      </w:r>
    </w:p>
    <w:p w14:paraId="5F90C5EA" w14:textId="77777777" w:rsidR="006469D7" w:rsidRDefault="006469D7" w:rsidP="006469D7">
      <w:pPr>
        <w:pStyle w:val="1"/>
        <w:numPr>
          <w:ilvl w:val="0"/>
          <w:numId w:val="1"/>
        </w:numPr>
        <w:jc w:val="center"/>
        <w:rPr>
          <w:rFonts w:ascii="Times New Roman" w:hAnsi="Times New Roman" w:cs="Times New Roman"/>
          <w:lang w:eastAsia="zh-Hans"/>
        </w:rPr>
      </w:pPr>
      <w:bookmarkStart w:id="0" w:name="_Toc503368516"/>
      <w:r>
        <w:rPr>
          <w:rFonts w:ascii="Times New Roman" w:hAnsi="Times New Roman" w:cs="Times New Roman"/>
          <w:lang w:eastAsia="zh-Hans"/>
        </w:rPr>
        <w:t>背景及介绍</w:t>
      </w:r>
      <w:bookmarkEnd w:id="0"/>
    </w:p>
    <w:p w14:paraId="50058583" w14:textId="77777777" w:rsidR="006469D7" w:rsidRDefault="006469D7" w:rsidP="006469D7">
      <w:pPr>
        <w:pStyle w:val="2"/>
        <w:rPr>
          <w:rFonts w:ascii="Times New Roman" w:hAnsi="Times New Roman" w:cs="Times New Roman"/>
        </w:rPr>
      </w:pPr>
      <w:bookmarkStart w:id="1" w:name="_Toc1176562879"/>
      <w:r>
        <w:rPr>
          <w:rFonts w:ascii="Times New Roman" w:hAnsi="Times New Roman" w:cs="Times New Roman"/>
        </w:rPr>
        <w:t>（这一章比较简要）</w:t>
      </w:r>
    </w:p>
    <w:p w14:paraId="7EDFD4D1" w14:textId="77777777" w:rsidR="006469D7" w:rsidRDefault="006469D7" w:rsidP="006469D7">
      <w:pPr>
        <w:pStyle w:val="2"/>
        <w:rPr>
          <w:rFonts w:ascii="Times New Roman" w:hAnsi="Times New Roman" w:cs="Times New Roman"/>
        </w:rPr>
      </w:pPr>
      <w:r>
        <w:rPr>
          <w:rFonts w:ascii="Times New Roman" w:hAnsi="Times New Roman" w:cs="Times New Roman"/>
        </w:rPr>
        <w:t xml:space="preserve">1.1 </w:t>
      </w:r>
      <w:r>
        <w:rPr>
          <w:rFonts w:ascii="Times New Roman" w:hAnsi="Times New Roman" w:cs="Times New Roman"/>
        </w:rPr>
        <w:t>领域背景</w:t>
      </w:r>
      <w:bookmarkEnd w:id="1"/>
    </w:p>
    <w:p w14:paraId="6BF45B25" w14:textId="77777777" w:rsidR="006469D7" w:rsidRDefault="006469D7" w:rsidP="006469D7">
      <w:pPr>
        <w:pStyle w:val="2"/>
        <w:rPr>
          <w:rFonts w:ascii="Times New Roman" w:hAnsi="Times New Roman" w:cs="Times New Roman"/>
        </w:rPr>
      </w:pPr>
      <w:bookmarkStart w:id="2" w:name="_Toc462885777"/>
    </w:p>
    <w:p w14:paraId="18599926" w14:textId="77777777" w:rsidR="006469D7" w:rsidRDefault="006469D7" w:rsidP="006469D7">
      <w:pPr>
        <w:pStyle w:val="2"/>
        <w:rPr>
          <w:rFonts w:ascii="Times New Roman" w:hAnsi="Times New Roman" w:cs="Times New Roman"/>
          <w:lang w:eastAsia="zh-Hans"/>
        </w:rPr>
      </w:pPr>
      <w:r>
        <w:rPr>
          <w:rFonts w:ascii="Times New Roman" w:hAnsi="Times New Roman" w:cs="Times New Roman"/>
        </w:rPr>
        <w:t xml:space="preserve">1.2 </w:t>
      </w:r>
      <w:r>
        <w:rPr>
          <w:rFonts w:ascii="Times New Roman" w:hAnsi="Times New Roman" w:cs="Times New Roman"/>
        </w:rPr>
        <w:t>现状与机遇</w:t>
      </w:r>
      <w:bookmarkEnd w:id="2"/>
    </w:p>
    <w:p w14:paraId="40550046" w14:textId="77777777" w:rsidR="006469D7" w:rsidRDefault="006469D7" w:rsidP="006469D7">
      <w:pPr>
        <w:pStyle w:val="11"/>
        <w:spacing w:line="360" w:lineRule="auto"/>
        <w:ind w:firstLine="480"/>
        <w:rPr>
          <w:rFonts w:ascii="Times New Roman" w:hAnsi="Times New Roman" w:cs="Times New Roman"/>
        </w:rPr>
      </w:pPr>
      <w:r>
        <w:rPr>
          <w:rFonts w:ascii="Times New Roman" w:hAnsi="Times New Roman" w:cs="Times New Roman" w:hint="eastAsia"/>
        </w:rPr>
        <w:t>为什么要做这个事情。</w:t>
      </w:r>
    </w:p>
    <w:p w14:paraId="17F8637C" w14:textId="77777777" w:rsidR="006469D7" w:rsidRDefault="006469D7" w:rsidP="006469D7">
      <w:pPr>
        <w:pStyle w:val="2"/>
        <w:rPr>
          <w:rFonts w:ascii="Times New Roman" w:hAnsi="Times New Roman" w:cs="Times New Roman"/>
        </w:rPr>
      </w:pPr>
      <w:bookmarkStart w:id="3" w:name="_Toc1535484605"/>
      <w:r>
        <w:rPr>
          <w:rFonts w:ascii="Times New Roman" w:hAnsi="Times New Roman" w:cs="Times New Roman"/>
        </w:rPr>
        <w:t xml:space="preserve">1.3 </w:t>
      </w:r>
      <w:r>
        <w:rPr>
          <w:rFonts w:ascii="Times New Roman" w:hAnsi="Times New Roman" w:cs="Times New Roman"/>
        </w:rPr>
        <w:t>项目思路</w:t>
      </w:r>
      <w:bookmarkEnd w:id="3"/>
      <w:r>
        <w:rPr>
          <w:rFonts w:ascii="Times New Roman" w:hAnsi="Times New Roman" w:cs="Times New Roman" w:hint="eastAsia"/>
        </w:rPr>
        <w:t>和目标</w:t>
      </w:r>
    </w:p>
    <w:p w14:paraId="2F0D4EA9" w14:textId="77777777" w:rsidR="006469D7" w:rsidRDefault="006469D7" w:rsidP="006469D7">
      <w:pPr>
        <w:pStyle w:val="11"/>
        <w:spacing w:line="360" w:lineRule="auto"/>
        <w:ind w:firstLine="480"/>
        <w:rPr>
          <w:rFonts w:ascii="Times New Roman" w:hAnsi="Times New Roman" w:cs="Times New Roman"/>
          <w:lang w:eastAsia="zh-Hans"/>
        </w:rPr>
      </w:pPr>
      <w:r>
        <w:rPr>
          <w:rFonts w:ascii="Times New Roman" w:hAnsi="Times New Roman" w:cs="Times New Roman" w:hint="eastAsia"/>
        </w:rPr>
        <w:t>怎么做。</w:t>
      </w:r>
      <w:r>
        <w:rPr>
          <w:rFonts w:ascii="Times New Roman" w:hAnsi="Times New Roman" w:cs="Times New Roman"/>
          <w:lang w:eastAsia="zh-Hans"/>
        </w:rPr>
        <w:t>如果改进或者提出一个新模式，介绍新模式的思路，一个非常简练的改进商业模型的摘要，</w:t>
      </w:r>
      <w:r>
        <w:rPr>
          <w:rFonts w:ascii="Times New Roman" w:hAnsi="Times New Roman" w:cs="Times New Roman" w:hint="eastAsia"/>
          <w:lang w:eastAsia="zh-Hans"/>
        </w:rPr>
        <w:t>突出原始创意的价值</w:t>
      </w:r>
      <w:r>
        <w:rPr>
          <w:rFonts w:ascii="Times New Roman" w:hAnsi="Times New Roman" w:cs="Times New Roman"/>
          <w:lang w:eastAsia="zh-Hans"/>
        </w:rPr>
        <w:t>，字数一般</w:t>
      </w:r>
      <w:r>
        <w:rPr>
          <w:rFonts w:ascii="Times New Roman" w:hAnsi="Times New Roman" w:cs="Times New Roman"/>
          <w:lang w:eastAsia="zh-Hans"/>
        </w:rPr>
        <w:t>500</w:t>
      </w:r>
      <w:r>
        <w:rPr>
          <w:rFonts w:ascii="Times New Roman" w:hAnsi="Times New Roman" w:cs="Times New Roman"/>
          <w:lang w:eastAsia="zh-Hans"/>
        </w:rPr>
        <w:t>字左右。</w:t>
      </w:r>
    </w:p>
    <w:p w14:paraId="2C8F6F3B" w14:textId="77777777" w:rsidR="006469D7" w:rsidRDefault="006469D7" w:rsidP="006469D7">
      <w:pPr>
        <w:spacing w:line="360" w:lineRule="auto"/>
        <w:ind w:firstLineChars="200" w:firstLine="420"/>
        <w:rPr>
          <w:rFonts w:ascii="Times New Roman" w:hAnsi="Times New Roman" w:cs="Times New Roman"/>
          <w:lang w:eastAsia="zh-Hans"/>
        </w:rPr>
      </w:pPr>
    </w:p>
    <w:p w14:paraId="15AAE900" w14:textId="77777777" w:rsidR="006469D7" w:rsidRDefault="006469D7" w:rsidP="006469D7">
      <w:pPr>
        <w:rPr>
          <w:rFonts w:ascii="Times New Roman" w:hAnsi="Times New Roman" w:cs="Times New Roman"/>
          <w:lang w:eastAsia="zh-Hans"/>
        </w:rPr>
      </w:pPr>
      <w:r>
        <w:rPr>
          <w:rFonts w:ascii="Times New Roman" w:hAnsi="Times New Roman" w:cs="Times New Roman"/>
          <w:lang w:eastAsia="zh-Hans"/>
        </w:rPr>
        <w:br w:type="page"/>
      </w:r>
    </w:p>
    <w:p w14:paraId="58B9722D" w14:textId="77777777" w:rsidR="006469D7" w:rsidRDefault="006469D7" w:rsidP="006469D7">
      <w:pPr>
        <w:pStyle w:val="1"/>
        <w:numPr>
          <w:ilvl w:val="0"/>
          <w:numId w:val="1"/>
        </w:numPr>
        <w:jc w:val="center"/>
        <w:rPr>
          <w:rFonts w:ascii="Times New Roman" w:hAnsi="Times New Roman" w:cs="Times New Roman"/>
          <w:lang w:eastAsia="zh-Hans"/>
        </w:rPr>
      </w:pPr>
      <w:bookmarkStart w:id="4" w:name="_Toc578770236"/>
      <w:r>
        <w:rPr>
          <w:rFonts w:ascii="Times New Roman" w:hAnsi="Times New Roman" w:cs="Times New Roman"/>
          <w:lang w:eastAsia="zh-Hans"/>
        </w:rPr>
        <w:lastRenderedPageBreak/>
        <w:t>现有模式和竞争分析</w:t>
      </w:r>
      <w:bookmarkEnd w:id="4"/>
    </w:p>
    <w:p w14:paraId="5D5E05A2" w14:textId="77777777" w:rsidR="006469D7" w:rsidRDefault="006469D7" w:rsidP="006469D7">
      <w:pPr>
        <w:spacing w:line="360" w:lineRule="auto"/>
        <w:ind w:firstLineChars="200" w:firstLine="420"/>
      </w:pPr>
      <w:r>
        <w:t>（分类，已有模式分析）</w:t>
      </w:r>
    </w:p>
    <w:p w14:paraId="7B0AF728" w14:textId="77777777" w:rsidR="006469D7" w:rsidRDefault="006469D7" w:rsidP="006469D7">
      <w:pPr>
        <w:pStyle w:val="2"/>
        <w:rPr>
          <w:rFonts w:ascii="Times New Roman" w:hAnsi="Times New Roman" w:cs="Times New Roman"/>
        </w:rPr>
      </w:pPr>
      <w:bookmarkStart w:id="5" w:name="_Toc1437919189"/>
      <w:r>
        <w:rPr>
          <w:rFonts w:ascii="Times New Roman" w:hAnsi="Times New Roman" w:cs="Times New Roman"/>
        </w:rPr>
        <w:t xml:space="preserve">2.1 </w:t>
      </w:r>
      <w:r>
        <w:rPr>
          <w:rFonts w:ascii="Times New Roman" w:hAnsi="Times New Roman" w:cs="Times New Roman"/>
        </w:rPr>
        <w:t>领域</w:t>
      </w:r>
      <w:bookmarkEnd w:id="5"/>
      <w:r>
        <w:rPr>
          <w:rFonts w:ascii="Times New Roman" w:hAnsi="Times New Roman" w:cs="Times New Roman"/>
        </w:rPr>
        <w:t>的基本面</w:t>
      </w:r>
    </w:p>
    <w:p w14:paraId="6EB8BB88" w14:textId="77777777" w:rsidR="006469D7" w:rsidRDefault="006469D7" w:rsidP="006469D7">
      <w:pPr>
        <w:spacing w:line="360" w:lineRule="auto"/>
      </w:pPr>
      <w:r>
        <w:t xml:space="preserve"> 目标领域的现状，相关市场规模和结构，市场消费群体，习惯等。</w:t>
      </w:r>
    </w:p>
    <w:p w14:paraId="3FFF2FF1" w14:textId="77777777" w:rsidR="006469D7" w:rsidRDefault="006469D7" w:rsidP="006469D7">
      <w:pPr>
        <w:pStyle w:val="2"/>
        <w:rPr>
          <w:rFonts w:ascii="Times New Roman" w:hAnsi="Times New Roman" w:cs="Times New Roman"/>
        </w:rPr>
      </w:pPr>
      <w:bookmarkStart w:id="6" w:name="_Toc1474329832"/>
      <w:r>
        <w:rPr>
          <w:rFonts w:ascii="Times New Roman" w:hAnsi="Times New Roman" w:cs="Times New Roman"/>
        </w:rPr>
        <w:t xml:space="preserve">2.2 </w:t>
      </w:r>
      <w:r>
        <w:rPr>
          <w:rFonts w:ascii="Times New Roman" w:hAnsi="Times New Roman" w:cs="Times New Roman"/>
        </w:rPr>
        <w:t>现有模式与总结</w:t>
      </w:r>
      <w:bookmarkEnd w:id="6"/>
    </w:p>
    <w:p w14:paraId="3BDEFACE" w14:textId="77777777" w:rsidR="006469D7" w:rsidRDefault="006469D7" w:rsidP="006469D7">
      <w:pPr>
        <w:spacing w:line="360" w:lineRule="auto"/>
      </w:pPr>
      <w:r>
        <w:t>当前的竞争对手，或者合作对象。</w:t>
      </w:r>
    </w:p>
    <w:p w14:paraId="74488AE6" w14:textId="77777777" w:rsidR="006469D7" w:rsidRDefault="006469D7" w:rsidP="006469D7">
      <w:pPr>
        <w:pStyle w:val="2"/>
      </w:pPr>
      <w:bookmarkStart w:id="7" w:name="_Toc1395167338"/>
      <w:r>
        <w:rPr>
          <w:rFonts w:ascii="Times New Roman" w:hAnsi="Times New Roman" w:cs="Times New Roman"/>
        </w:rPr>
        <w:t xml:space="preserve">2.3 </w:t>
      </w:r>
      <w:r>
        <w:rPr>
          <w:rFonts w:ascii="Times New Roman" w:hAnsi="Times New Roman" w:cs="Times New Roman"/>
        </w:rPr>
        <w:t>竞争优势</w:t>
      </w:r>
      <w:bookmarkEnd w:id="7"/>
    </w:p>
    <w:p w14:paraId="1E058022" w14:textId="77777777" w:rsidR="006469D7" w:rsidRDefault="006469D7" w:rsidP="006469D7">
      <w:pPr>
        <w:spacing w:line="360" w:lineRule="auto"/>
      </w:pPr>
      <w:r>
        <w:t>拟采用的模式的优势。</w:t>
      </w:r>
    </w:p>
    <w:p w14:paraId="54116574" w14:textId="77777777" w:rsidR="006469D7" w:rsidRDefault="006469D7" w:rsidP="006469D7">
      <w:pPr>
        <w:pStyle w:val="2"/>
        <w:rPr>
          <w:rFonts w:ascii="Times New Roman" w:hAnsi="Times New Roman" w:cs="Times New Roman"/>
        </w:rPr>
      </w:pPr>
      <w:bookmarkStart w:id="8" w:name="_Toc203508173"/>
      <w:r>
        <w:rPr>
          <w:rFonts w:ascii="Times New Roman" w:hAnsi="Times New Roman" w:cs="Times New Roman"/>
        </w:rPr>
        <w:t xml:space="preserve">2.4 </w:t>
      </w:r>
      <w:r>
        <w:rPr>
          <w:rFonts w:ascii="Times New Roman" w:hAnsi="Times New Roman" w:cs="Times New Roman"/>
        </w:rPr>
        <w:t>市场机遇</w:t>
      </w:r>
      <w:bookmarkEnd w:id="8"/>
      <w:r>
        <w:rPr>
          <w:rFonts w:ascii="Times New Roman" w:hAnsi="Times New Roman" w:cs="Times New Roman" w:hint="eastAsia"/>
        </w:rPr>
        <w:t>和前景</w:t>
      </w:r>
    </w:p>
    <w:p w14:paraId="3A6DE975" w14:textId="77777777" w:rsidR="006469D7" w:rsidRDefault="006469D7" w:rsidP="006469D7">
      <w:pPr>
        <w:spacing w:line="360" w:lineRule="auto"/>
      </w:pPr>
      <w:r>
        <w:rPr>
          <w:rFonts w:ascii="仿宋_GB2312" w:eastAsia="仿宋_GB2312" w:hint="eastAsia"/>
          <w:sz w:val="32"/>
          <w:szCs w:val="32"/>
        </w:rPr>
        <w:t>目标市场容量大小及可扩展性</w:t>
      </w:r>
      <w:r>
        <w:rPr>
          <w:rFonts w:ascii="仿宋_GB2312" w:eastAsia="仿宋_GB2312"/>
          <w:sz w:val="32"/>
          <w:szCs w:val="32"/>
        </w:rPr>
        <w:t>的分析</w:t>
      </w:r>
    </w:p>
    <w:p w14:paraId="25A210F0" w14:textId="77777777" w:rsidR="006469D7" w:rsidRDefault="006469D7" w:rsidP="006469D7">
      <w:pPr>
        <w:spacing w:line="360" w:lineRule="auto"/>
      </w:pPr>
    </w:p>
    <w:p w14:paraId="55707C16" w14:textId="77777777" w:rsidR="006469D7" w:rsidRDefault="006469D7" w:rsidP="006469D7">
      <w:pPr>
        <w:rPr>
          <w:lang w:eastAsia="zh-Hans"/>
        </w:rPr>
      </w:pPr>
    </w:p>
    <w:p w14:paraId="57553AF9" w14:textId="77777777" w:rsidR="006469D7" w:rsidRDefault="006469D7" w:rsidP="006469D7">
      <w:pPr>
        <w:pStyle w:val="1"/>
        <w:numPr>
          <w:ilvl w:val="0"/>
          <w:numId w:val="1"/>
        </w:numPr>
        <w:jc w:val="center"/>
        <w:rPr>
          <w:rFonts w:ascii="Times New Roman" w:hAnsi="Times New Roman" w:cs="Times New Roman"/>
        </w:rPr>
      </w:pPr>
      <w:r>
        <w:rPr>
          <w:rFonts w:ascii="Times New Roman" w:hAnsi="Times New Roman" w:cs="Times New Roman"/>
          <w:lang w:eastAsia="zh-Hans"/>
        </w:rPr>
        <w:br w:type="page"/>
      </w:r>
      <w:bookmarkStart w:id="9" w:name="_Toc1567897587"/>
      <w:r>
        <w:rPr>
          <w:rFonts w:ascii="Times New Roman" w:hAnsi="Times New Roman" w:cs="Times New Roman"/>
          <w:lang w:eastAsia="zh-Hans"/>
        </w:rPr>
        <w:lastRenderedPageBreak/>
        <w:t>“</w:t>
      </w:r>
      <w:r>
        <w:rPr>
          <w:rFonts w:ascii="Times New Roman" w:hAnsi="Times New Roman" w:cs="Times New Roman"/>
          <w:lang w:eastAsia="zh-Hans"/>
        </w:rPr>
        <w:t>互联网</w:t>
      </w:r>
      <w:r>
        <w:rPr>
          <w:rFonts w:ascii="Times New Roman" w:hAnsi="Times New Roman" w:cs="Times New Roman"/>
          <w:lang w:eastAsia="zh-Hans"/>
        </w:rPr>
        <w:t>+”</w:t>
      </w:r>
      <w:r>
        <w:rPr>
          <w:rFonts w:ascii="Times New Roman" w:hAnsi="Times New Roman" w:cs="Times New Roman"/>
          <w:lang w:eastAsia="zh-Hans"/>
        </w:rPr>
        <w:t>产品</w:t>
      </w:r>
      <w:r>
        <w:rPr>
          <w:rFonts w:ascii="Times New Roman" w:hAnsi="Times New Roman" w:cs="Times New Roman"/>
          <w:lang w:eastAsia="zh-Hans"/>
        </w:rPr>
        <w:t>/</w:t>
      </w:r>
      <w:r>
        <w:rPr>
          <w:rFonts w:ascii="Times New Roman" w:hAnsi="Times New Roman" w:cs="Times New Roman"/>
          <w:lang w:eastAsia="zh-Hans"/>
        </w:rPr>
        <w:t>服务设计</w:t>
      </w:r>
      <w:bookmarkEnd w:id="9"/>
    </w:p>
    <w:p w14:paraId="72B82EA3" w14:textId="77777777" w:rsidR="00EC5BB5" w:rsidRDefault="006469D7" w:rsidP="006469D7">
      <w:pPr>
        <w:pStyle w:val="2"/>
        <w:rPr>
          <w:rFonts w:ascii="Times New Roman" w:hAnsi="Times New Roman" w:cs="Times New Roman"/>
        </w:rPr>
      </w:pPr>
      <w:bookmarkStart w:id="10" w:name="_Toc2030396019"/>
      <w:r>
        <w:rPr>
          <w:rFonts w:ascii="Times New Roman" w:hAnsi="Times New Roman" w:cs="Times New Roman"/>
        </w:rPr>
        <w:t xml:space="preserve">3.1 </w:t>
      </w:r>
      <w:r>
        <w:rPr>
          <w:rFonts w:ascii="Times New Roman" w:hAnsi="Times New Roman" w:cs="Times New Roman" w:hint="eastAsia"/>
        </w:rPr>
        <w:t>产品概述</w:t>
      </w:r>
    </w:p>
    <w:p w14:paraId="31FC64C6" w14:textId="66AD57E7" w:rsidR="006469D7" w:rsidRPr="00EC5BB5" w:rsidRDefault="00EC5BB5" w:rsidP="00EC5BB5">
      <w:pPr>
        <w:rPr>
          <w:rFonts w:ascii="Times New Roman" w:eastAsia="方正黑体_GBK" w:hAnsi="Times New Roman"/>
          <w:sz w:val="36"/>
          <w:szCs w:val="28"/>
        </w:rPr>
      </w:pPr>
      <w:r w:rsidRPr="00EC5BB5">
        <w:rPr>
          <w:rFonts w:hint="eastAsia"/>
          <w:sz w:val="22"/>
          <w:szCs w:val="24"/>
        </w:rPr>
        <w:t>本产品是一个创新型的家教智能匹配平台，借助大模型技术，致力于为家教市场提供高效、精准的服务解决方案。平台整合了家长、家教双方的信息资源，通过智能算法分析双方需求，实现精准匹配，有效解决传统家教模式中的信息不对称问题。同时，引入严格的实名认证和动态信用评估体系，保障交易可靠性，构建一个</w:t>
      </w:r>
      <w:r>
        <w:rPr>
          <w:rFonts w:hint="eastAsia"/>
          <w:sz w:val="22"/>
          <w:szCs w:val="24"/>
        </w:rPr>
        <w:t>透明</w:t>
      </w:r>
      <w:r w:rsidRPr="00EC5BB5">
        <w:rPr>
          <w:rFonts w:hint="eastAsia"/>
          <w:sz w:val="22"/>
          <w:szCs w:val="24"/>
        </w:rPr>
        <w:t>的家教生态环境。</w:t>
      </w:r>
    </w:p>
    <w:p w14:paraId="3AB2D593" w14:textId="77777777" w:rsidR="006469D7" w:rsidRDefault="006469D7" w:rsidP="006469D7">
      <w:pPr>
        <w:pStyle w:val="2"/>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rPr>
        <w:t>商业模式</w:t>
      </w:r>
      <w:bookmarkEnd w:id="10"/>
    </w:p>
    <w:p w14:paraId="4BD7A05C" w14:textId="77777777" w:rsidR="008A42CE" w:rsidRPr="003D2958" w:rsidRDefault="008A42CE" w:rsidP="008A42CE">
      <w:pPr>
        <w:pStyle w:val="a7"/>
        <w:numPr>
          <w:ilvl w:val="0"/>
          <w:numId w:val="3"/>
        </w:numPr>
        <w:ind w:firstLineChars="0"/>
        <w:rPr>
          <w:rFonts w:ascii="Times New Roman" w:hAnsi="Times New Roman" w:cs="Times New Roman"/>
          <w:b/>
          <w:bCs/>
          <w:lang w:eastAsia="zh-Hans"/>
        </w:rPr>
      </w:pPr>
      <w:r w:rsidRPr="003D2958">
        <w:rPr>
          <w:rFonts w:ascii="Times New Roman" w:hAnsi="Times New Roman" w:cs="Times New Roman" w:hint="eastAsia"/>
          <w:b/>
          <w:bCs/>
          <w:lang w:eastAsia="zh-Hans"/>
        </w:rPr>
        <w:t>商业模式设计</w:t>
      </w:r>
    </w:p>
    <w:p w14:paraId="4B48A458" w14:textId="77777777" w:rsidR="008A42CE" w:rsidRDefault="008A42CE" w:rsidP="008A42CE">
      <w:pPr>
        <w:pStyle w:val="a7"/>
        <w:numPr>
          <w:ilvl w:val="0"/>
          <w:numId w:val="4"/>
        </w:numPr>
        <w:ind w:firstLineChars="0"/>
        <w:rPr>
          <w:rFonts w:ascii="Times New Roman" w:hAnsi="Times New Roman" w:cs="Times New Roman"/>
          <w:lang w:eastAsia="zh-Hans"/>
        </w:rPr>
      </w:pPr>
      <w:r w:rsidRPr="008A42CE">
        <w:rPr>
          <w:rFonts w:ascii="Times New Roman" w:hAnsi="Times New Roman" w:cs="Times New Roman" w:hint="eastAsia"/>
          <w:lang w:eastAsia="zh-Hans"/>
        </w:rPr>
        <w:t>用户精准匹配：</w:t>
      </w:r>
    </w:p>
    <w:p w14:paraId="2A2FBD45" w14:textId="6A72BB9A" w:rsidR="008A42CE" w:rsidRPr="008A42CE" w:rsidRDefault="008A42CE" w:rsidP="008A42CE">
      <w:pPr>
        <w:pStyle w:val="a7"/>
        <w:ind w:left="420" w:firstLineChars="0" w:firstLine="0"/>
        <w:rPr>
          <w:rFonts w:ascii="Times New Roman" w:hAnsi="Times New Roman" w:cs="Times New Roman"/>
          <w:lang w:eastAsia="zh-Hans"/>
        </w:rPr>
      </w:pPr>
      <w:r w:rsidRPr="008A42CE">
        <w:rPr>
          <w:rFonts w:ascii="Times New Roman" w:hAnsi="Times New Roman" w:cs="Times New Roman" w:hint="eastAsia"/>
          <w:lang w:eastAsia="zh-Hans"/>
        </w:rPr>
        <w:t>平台利用大模型对家长发布的学习需求（如学科、年级、成绩提升目标、教学风格偏好等）和家教提供的教学特长（如专业学科知识、教学经验、教学方法、性格特点等）进行深度分析，建立精准的用户画像。通过智能匹配算法，为家长推荐最符合其需求的家教候选人，提高匹配效率和成功率。</w:t>
      </w:r>
    </w:p>
    <w:p w14:paraId="047CBD5D" w14:textId="77777777" w:rsidR="008A42CE" w:rsidRPr="008A42CE" w:rsidRDefault="008A42CE" w:rsidP="008A42CE">
      <w:pPr>
        <w:pStyle w:val="a7"/>
        <w:numPr>
          <w:ilvl w:val="0"/>
          <w:numId w:val="4"/>
        </w:numPr>
        <w:ind w:firstLineChars="0"/>
        <w:rPr>
          <w:rFonts w:ascii="Times New Roman" w:hAnsi="Times New Roman" w:cs="Times New Roman"/>
          <w:lang w:eastAsia="zh-Hans"/>
        </w:rPr>
      </w:pPr>
      <w:r w:rsidRPr="008A42CE">
        <w:rPr>
          <w:rFonts w:ascii="Times New Roman" w:hAnsi="Times New Roman" w:cs="Times New Roman" w:hint="eastAsia"/>
          <w:lang w:eastAsia="zh-Hans"/>
        </w:rPr>
        <w:t>信用保障</w:t>
      </w:r>
    </w:p>
    <w:p w14:paraId="40793C3A" w14:textId="4E1D8384" w:rsidR="008A42CE" w:rsidRPr="008A42CE" w:rsidRDefault="008A42CE" w:rsidP="008A42CE">
      <w:pPr>
        <w:pStyle w:val="a7"/>
        <w:numPr>
          <w:ilvl w:val="0"/>
          <w:numId w:val="6"/>
        </w:numPr>
        <w:ind w:firstLineChars="0"/>
        <w:rPr>
          <w:rFonts w:ascii="Times New Roman" w:hAnsi="Times New Roman" w:cs="Times New Roman"/>
          <w:lang w:eastAsia="zh-Hans"/>
        </w:rPr>
      </w:pPr>
      <w:r w:rsidRPr="008A42CE">
        <w:rPr>
          <w:rFonts w:ascii="Times New Roman" w:hAnsi="Times New Roman" w:cs="Times New Roman" w:hint="eastAsia"/>
          <w:lang w:eastAsia="zh-Hans"/>
        </w:rPr>
        <w:t>实施实名认证机制，要求家长提供真实身份信息，家教提交学历证明、教师资格证等资质文件，确保双方信息真实可靠。</w:t>
      </w:r>
    </w:p>
    <w:p w14:paraId="060853B1" w14:textId="77777777" w:rsidR="008A42CE" w:rsidRPr="008A42CE" w:rsidRDefault="008A42CE" w:rsidP="008A42CE">
      <w:pPr>
        <w:pStyle w:val="a7"/>
        <w:numPr>
          <w:ilvl w:val="0"/>
          <w:numId w:val="6"/>
        </w:numPr>
        <w:ind w:firstLineChars="0"/>
        <w:rPr>
          <w:rFonts w:ascii="Times New Roman" w:hAnsi="Times New Roman" w:cs="Times New Roman"/>
          <w:lang w:eastAsia="zh-Hans"/>
        </w:rPr>
      </w:pPr>
      <w:r w:rsidRPr="008A42CE">
        <w:rPr>
          <w:rFonts w:ascii="Times New Roman" w:hAnsi="Times New Roman" w:cs="Times New Roman" w:hint="eastAsia"/>
          <w:lang w:eastAsia="zh-Hans"/>
        </w:rPr>
        <w:t>建立动态信用评估系统，综合考虑家教的教学评价、家长的支付信用、双方在平台上的交易行为（如按时上课、遵守约定等）等多维度数据，为每个用户生成信用分值。信用分值将影响用户在平台上的推荐优先级、接单机会以及享受的服务特权，激励用户保持良好的信用记录。</w:t>
      </w:r>
    </w:p>
    <w:p w14:paraId="087F5FE2" w14:textId="77777777" w:rsidR="008A42CE" w:rsidRPr="008A42CE" w:rsidRDefault="008A42CE" w:rsidP="008A42CE">
      <w:pPr>
        <w:pStyle w:val="a7"/>
        <w:numPr>
          <w:ilvl w:val="0"/>
          <w:numId w:val="4"/>
        </w:numPr>
        <w:ind w:firstLineChars="0"/>
        <w:rPr>
          <w:rFonts w:ascii="Times New Roman" w:hAnsi="Times New Roman" w:cs="Times New Roman"/>
          <w:lang w:eastAsia="zh-Hans"/>
        </w:rPr>
      </w:pPr>
      <w:r w:rsidRPr="008A42CE">
        <w:rPr>
          <w:rFonts w:ascii="Times New Roman" w:hAnsi="Times New Roman" w:cs="Times New Roman" w:hint="eastAsia"/>
          <w:lang w:eastAsia="zh-Hans"/>
        </w:rPr>
        <w:t>智能管理</w:t>
      </w:r>
    </w:p>
    <w:p w14:paraId="198E0585" w14:textId="5E51A40E" w:rsidR="008A42CE" w:rsidRPr="008A42CE" w:rsidRDefault="008A42CE" w:rsidP="008A42CE">
      <w:pPr>
        <w:pStyle w:val="a7"/>
        <w:numPr>
          <w:ilvl w:val="0"/>
          <w:numId w:val="8"/>
        </w:numPr>
        <w:ind w:firstLineChars="0"/>
        <w:rPr>
          <w:rFonts w:ascii="Times New Roman" w:hAnsi="Times New Roman" w:cs="Times New Roman"/>
          <w:lang w:eastAsia="zh-Hans"/>
        </w:rPr>
      </w:pPr>
      <w:r w:rsidRPr="008A42CE">
        <w:rPr>
          <w:rFonts w:ascii="Times New Roman" w:hAnsi="Times New Roman" w:cs="Times New Roman" w:hint="eastAsia"/>
          <w:lang w:eastAsia="zh-Hans"/>
        </w:rPr>
        <w:t>数据收集与分析：全程记录学生的学习进度（如作业完成情况、考试成绩变化、知识点掌握程度等）、家教的教学反馈（如教学计划执行情况、对学生的评价与建议等），基于</w:t>
      </w:r>
      <w:r w:rsidR="0077351D">
        <w:rPr>
          <w:rFonts w:ascii="Times New Roman" w:hAnsi="Times New Roman" w:cs="Times New Roman" w:hint="eastAsia"/>
          <w:lang w:eastAsia="zh-Hans"/>
        </w:rPr>
        <w:t>以上数据</w:t>
      </w:r>
      <w:r w:rsidRPr="008A42CE">
        <w:rPr>
          <w:rFonts w:ascii="Times New Roman" w:hAnsi="Times New Roman" w:cs="Times New Roman" w:hint="eastAsia"/>
          <w:lang w:eastAsia="zh-Hans"/>
        </w:rPr>
        <w:t>分析结果，平台优化匹配算法，为后续用户提供更精准的匹配建议，同时为家长和家教提供个性化的教学指导和学习建议。</w:t>
      </w:r>
    </w:p>
    <w:p w14:paraId="102ACB6D" w14:textId="7D0F9DC6" w:rsidR="008A42CE" w:rsidRDefault="008A42CE" w:rsidP="008A42CE">
      <w:pPr>
        <w:pStyle w:val="a7"/>
        <w:numPr>
          <w:ilvl w:val="0"/>
          <w:numId w:val="8"/>
        </w:numPr>
        <w:ind w:firstLineChars="0"/>
        <w:rPr>
          <w:rFonts w:ascii="Times New Roman" w:hAnsi="Times New Roman" w:cs="Times New Roman"/>
          <w:lang w:eastAsia="zh-Hans"/>
        </w:rPr>
      </w:pPr>
      <w:r w:rsidRPr="008A42CE">
        <w:rPr>
          <w:rFonts w:ascii="Times New Roman" w:hAnsi="Times New Roman" w:cs="Times New Roman" w:hint="eastAsia"/>
          <w:lang w:eastAsia="zh-Hans"/>
        </w:rPr>
        <w:t>智能推送：根据用户的历史行为（如浏览记录、搜索关键词、过往选择等），平台精准推送符合用户兴趣和需求的家教信息、教育资讯、学习资源等内容，提高用户对平台的关注度和参与度。</w:t>
      </w:r>
    </w:p>
    <w:p w14:paraId="0138DF22" w14:textId="77777777" w:rsidR="002206B8" w:rsidRPr="003D2958" w:rsidRDefault="002206B8" w:rsidP="002206B8">
      <w:pPr>
        <w:pStyle w:val="a7"/>
        <w:numPr>
          <w:ilvl w:val="0"/>
          <w:numId w:val="3"/>
        </w:numPr>
        <w:ind w:firstLineChars="0"/>
        <w:rPr>
          <w:rFonts w:ascii="Times New Roman" w:hAnsi="Times New Roman" w:cs="Times New Roman"/>
          <w:b/>
          <w:bCs/>
          <w:lang w:eastAsia="zh-Hans"/>
        </w:rPr>
      </w:pPr>
      <w:r w:rsidRPr="003D2958">
        <w:rPr>
          <w:rFonts w:ascii="Times New Roman" w:hAnsi="Times New Roman" w:cs="Times New Roman" w:hint="eastAsia"/>
          <w:b/>
          <w:bCs/>
          <w:lang w:eastAsia="zh-Hans"/>
        </w:rPr>
        <w:t>创新性及问题解决</w:t>
      </w:r>
    </w:p>
    <w:p w14:paraId="7DD4BE57" w14:textId="44BA7B95" w:rsidR="002206B8" w:rsidRPr="002206B8" w:rsidRDefault="002206B8" w:rsidP="002206B8">
      <w:pPr>
        <w:pStyle w:val="a7"/>
        <w:numPr>
          <w:ilvl w:val="0"/>
          <w:numId w:val="10"/>
        </w:numPr>
        <w:ind w:firstLineChars="0"/>
        <w:rPr>
          <w:rFonts w:ascii="Times New Roman" w:hAnsi="Times New Roman" w:cs="Times New Roman"/>
          <w:lang w:eastAsia="zh-Hans"/>
        </w:rPr>
      </w:pPr>
      <w:r w:rsidRPr="002206B8">
        <w:rPr>
          <w:rFonts w:ascii="Times New Roman" w:hAnsi="Times New Roman" w:cs="Times New Roman" w:hint="eastAsia"/>
          <w:lang w:eastAsia="zh-Hans"/>
        </w:rPr>
        <w:t>解决信息不对称：传统家教模式中，家长与家教之间的信息流通不畅，导致双方难以找到合适的匹配对象。本平台通过大模型技术对海量信息进行高效处理，实现精准匹配，大大提高了信息对接效率，使双方能够快速找到彼此满意的合作对象。</w:t>
      </w:r>
    </w:p>
    <w:p w14:paraId="65970923" w14:textId="77777777" w:rsidR="002206B8" w:rsidRPr="002206B8" w:rsidRDefault="002206B8" w:rsidP="002206B8">
      <w:pPr>
        <w:pStyle w:val="a7"/>
        <w:numPr>
          <w:ilvl w:val="0"/>
          <w:numId w:val="9"/>
        </w:numPr>
        <w:ind w:firstLineChars="0"/>
        <w:rPr>
          <w:rFonts w:ascii="Times New Roman" w:hAnsi="Times New Roman" w:cs="Times New Roman"/>
          <w:lang w:eastAsia="zh-Hans"/>
        </w:rPr>
      </w:pPr>
      <w:r w:rsidRPr="002206B8">
        <w:rPr>
          <w:rFonts w:ascii="Times New Roman" w:hAnsi="Times New Roman" w:cs="Times New Roman" w:hint="eastAsia"/>
          <w:lang w:eastAsia="zh-Hans"/>
        </w:rPr>
        <w:t>提升交易安全与信任度：以往家教市场缺乏有效的信用监管机制，存在一定的交易风险。本平台引入实名认证和动态信用评估体系，为交易双方提供了可靠的信用参考，降低了交易风险，增强了用户对平台的信任，促进了家教市场的健康发展。</w:t>
      </w:r>
    </w:p>
    <w:p w14:paraId="5B24BC53" w14:textId="0874D556" w:rsidR="0077351D" w:rsidRPr="002206B8" w:rsidRDefault="002206B8" w:rsidP="002206B8">
      <w:pPr>
        <w:pStyle w:val="a7"/>
        <w:numPr>
          <w:ilvl w:val="0"/>
          <w:numId w:val="9"/>
        </w:numPr>
        <w:ind w:firstLineChars="0"/>
        <w:rPr>
          <w:rFonts w:ascii="Times New Roman" w:hAnsi="Times New Roman" w:cs="Times New Roman" w:hint="eastAsia"/>
          <w:lang w:eastAsia="zh-Hans"/>
        </w:rPr>
      </w:pPr>
      <w:r w:rsidRPr="002206B8">
        <w:rPr>
          <w:rFonts w:ascii="Times New Roman" w:hAnsi="Times New Roman" w:cs="Times New Roman" w:hint="eastAsia"/>
          <w:lang w:eastAsia="zh-Hans"/>
        </w:rPr>
        <w:t>优化资源配置：借助智能管理系统，平台能够更好地了解家教资源的分布和利用情况，以及学生的学习需求变化。通过精准匹配，</w:t>
      </w:r>
      <w:r w:rsidR="003708E2">
        <w:rPr>
          <w:rFonts w:ascii="Times New Roman" w:hAnsi="Times New Roman" w:cs="Times New Roman" w:hint="eastAsia"/>
          <w:lang w:eastAsia="zh-Hans"/>
        </w:rPr>
        <w:t>使得</w:t>
      </w:r>
      <w:r w:rsidRPr="002206B8">
        <w:rPr>
          <w:rFonts w:ascii="Times New Roman" w:hAnsi="Times New Roman" w:cs="Times New Roman" w:hint="eastAsia"/>
          <w:lang w:eastAsia="zh-Hans"/>
        </w:rPr>
        <w:t>家教资源得到更合理的分配，提高了资</w:t>
      </w:r>
      <w:r w:rsidRPr="002206B8">
        <w:rPr>
          <w:rFonts w:ascii="Times New Roman" w:hAnsi="Times New Roman" w:cs="Times New Roman" w:hint="eastAsia"/>
          <w:lang w:eastAsia="zh-Hans"/>
        </w:rPr>
        <w:lastRenderedPageBreak/>
        <w:t>源利用效率，避免了家教资源的闲置和浪费。</w:t>
      </w:r>
    </w:p>
    <w:p w14:paraId="00E923E8" w14:textId="77777777" w:rsidR="008A42CE" w:rsidRPr="00C76352" w:rsidRDefault="008A42CE" w:rsidP="006469D7">
      <w:pPr>
        <w:rPr>
          <w:rFonts w:ascii="Times New Roman" w:hAnsi="Times New Roman" w:cs="Times New Roman"/>
          <w:lang w:eastAsia="zh-Hans"/>
        </w:rPr>
      </w:pPr>
    </w:p>
    <w:p w14:paraId="1039B67D" w14:textId="77777777" w:rsidR="00C76352" w:rsidRPr="003D2958" w:rsidRDefault="00C76352" w:rsidP="00C76352">
      <w:pPr>
        <w:pStyle w:val="a7"/>
        <w:numPr>
          <w:ilvl w:val="0"/>
          <w:numId w:val="3"/>
        </w:numPr>
        <w:ind w:firstLineChars="0"/>
        <w:rPr>
          <w:rFonts w:ascii="Times New Roman" w:hAnsi="Times New Roman" w:cs="Times New Roman"/>
          <w:b/>
          <w:bCs/>
          <w:lang w:eastAsia="zh-Hans"/>
        </w:rPr>
      </w:pPr>
      <w:r w:rsidRPr="003D2958">
        <w:rPr>
          <w:rFonts w:ascii="Times New Roman" w:hAnsi="Times New Roman" w:cs="Times New Roman" w:hint="eastAsia"/>
          <w:b/>
          <w:bCs/>
          <w:lang w:eastAsia="zh-Hans"/>
        </w:rPr>
        <w:t>盈利分析</w:t>
      </w:r>
    </w:p>
    <w:p w14:paraId="111A8D57" w14:textId="77777777" w:rsidR="00C76352" w:rsidRPr="00C76352" w:rsidRDefault="00C76352" w:rsidP="00C76352">
      <w:pPr>
        <w:pStyle w:val="a7"/>
        <w:numPr>
          <w:ilvl w:val="0"/>
          <w:numId w:val="12"/>
        </w:numPr>
        <w:ind w:firstLineChars="0"/>
        <w:rPr>
          <w:rFonts w:ascii="Times New Roman" w:hAnsi="Times New Roman" w:cs="Times New Roman"/>
          <w:lang w:eastAsia="zh-Hans"/>
        </w:rPr>
      </w:pPr>
      <w:r w:rsidRPr="00C76352">
        <w:rPr>
          <w:rFonts w:ascii="Times New Roman" w:hAnsi="Times New Roman" w:cs="Times New Roman" w:hint="eastAsia"/>
          <w:lang w:eastAsia="zh-Hans"/>
        </w:rPr>
        <w:t>会员服务收费</w:t>
      </w:r>
    </w:p>
    <w:p w14:paraId="42ACF15C" w14:textId="5F357B28" w:rsidR="00C76352" w:rsidRPr="00C76352" w:rsidRDefault="00C76352" w:rsidP="00C76352">
      <w:pPr>
        <w:pStyle w:val="a7"/>
        <w:numPr>
          <w:ilvl w:val="0"/>
          <w:numId w:val="14"/>
        </w:numPr>
        <w:ind w:firstLineChars="0"/>
        <w:rPr>
          <w:rFonts w:ascii="Times New Roman" w:hAnsi="Times New Roman" w:cs="Times New Roman"/>
          <w:lang w:eastAsia="zh-Hans"/>
        </w:rPr>
      </w:pPr>
      <w:r w:rsidRPr="00C76352">
        <w:rPr>
          <w:rFonts w:ascii="Times New Roman" w:hAnsi="Times New Roman" w:cs="Times New Roman" w:hint="eastAsia"/>
          <w:lang w:eastAsia="zh-Hans"/>
        </w:rPr>
        <w:t>针对家教推出会员套餐，如月度会员、季度会员和年度会员。不同等级会员享受不同权益，包括优先展示、更多匹配次数等。随着会员等级提升，家教获得的曝光机会相应增加，吸引家教为获取更多订单而付费升级会员。</w:t>
      </w:r>
    </w:p>
    <w:p w14:paraId="7FB43D72" w14:textId="21C2904A" w:rsidR="00C76352" w:rsidRPr="00C76352" w:rsidRDefault="00C76352" w:rsidP="00C76352">
      <w:pPr>
        <w:pStyle w:val="a7"/>
        <w:numPr>
          <w:ilvl w:val="0"/>
          <w:numId w:val="14"/>
        </w:numPr>
        <w:ind w:firstLineChars="0"/>
        <w:rPr>
          <w:rFonts w:ascii="Times New Roman" w:hAnsi="Times New Roman" w:cs="Times New Roman"/>
          <w:lang w:eastAsia="zh-Hans"/>
        </w:rPr>
      </w:pPr>
      <w:r w:rsidRPr="00C76352">
        <w:rPr>
          <w:rFonts w:ascii="Times New Roman" w:hAnsi="Times New Roman" w:cs="Times New Roman" w:hint="eastAsia"/>
          <w:lang w:eastAsia="zh-Hans"/>
        </w:rPr>
        <w:t>为家长提供会员服务，会员家长可享受优先匹配、深度背景调查（如家教详细教学经历、学生评价等）、定期学习报告（跟踪孩子学习进度和家教教学效果）、专属教育咨询等特权。家长为了孩子能获得更个性化的家教服务，愿意支付会员费用。</w:t>
      </w:r>
    </w:p>
    <w:p w14:paraId="40A63540" w14:textId="77777777" w:rsidR="00C76352" w:rsidRPr="00C76352" w:rsidRDefault="00C76352" w:rsidP="00C76352">
      <w:pPr>
        <w:pStyle w:val="a7"/>
        <w:numPr>
          <w:ilvl w:val="0"/>
          <w:numId w:val="12"/>
        </w:numPr>
        <w:ind w:firstLineChars="0"/>
        <w:rPr>
          <w:rFonts w:ascii="Times New Roman" w:hAnsi="Times New Roman" w:cs="Times New Roman"/>
          <w:lang w:eastAsia="zh-Hans"/>
        </w:rPr>
      </w:pPr>
      <w:r w:rsidRPr="00C76352">
        <w:rPr>
          <w:rFonts w:ascii="Times New Roman" w:hAnsi="Times New Roman" w:cs="Times New Roman" w:hint="eastAsia"/>
          <w:lang w:eastAsia="zh-Hans"/>
        </w:rPr>
        <w:t>按次收费</w:t>
      </w:r>
    </w:p>
    <w:p w14:paraId="4355B563" w14:textId="512AD1F7" w:rsidR="00C76352" w:rsidRPr="00C76352" w:rsidRDefault="00C76352" w:rsidP="00C76352">
      <w:pPr>
        <w:pStyle w:val="a7"/>
        <w:numPr>
          <w:ilvl w:val="0"/>
          <w:numId w:val="17"/>
        </w:numPr>
        <w:ind w:firstLineChars="0"/>
        <w:rPr>
          <w:rFonts w:ascii="Times New Roman" w:hAnsi="Times New Roman" w:cs="Times New Roman"/>
          <w:lang w:eastAsia="zh-Hans"/>
        </w:rPr>
      </w:pPr>
      <w:r w:rsidRPr="00C76352">
        <w:rPr>
          <w:rFonts w:ascii="Times New Roman" w:hAnsi="Times New Roman" w:cs="Times New Roman" w:hint="eastAsia"/>
          <w:lang w:eastAsia="zh-Hans"/>
        </w:rPr>
        <w:t>家长每次发布家教需求并成功匹配到家教后，需向平台支付一定比例的服务费用，该费用根据学科、年级、家教资质等因素进行动态定价。</w:t>
      </w:r>
    </w:p>
    <w:p w14:paraId="4A1C6856" w14:textId="72C5DE0C" w:rsidR="00C76352" w:rsidRPr="00C76352" w:rsidRDefault="00C76352" w:rsidP="00C76352">
      <w:pPr>
        <w:pStyle w:val="a7"/>
        <w:numPr>
          <w:ilvl w:val="0"/>
          <w:numId w:val="17"/>
        </w:numPr>
        <w:ind w:firstLineChars="0"/>
        <w:rPr>
          <w:rFonts w:ascii="Times New Roman" w:hAnsi="Times New Roman" w:cs="Times New Roman"/>
          <w:lang w:eastAsia="zh-Hans"/>
        </w:rPr>
      </w:pPr>
      <w:r w:rsidRPr="00C76352">
        <w:rPr>
          <w:rFonts w:ascii="Times New Roman" w:hAnsi="Times New Roman" w:cs="Times New Roman" w:hint="eastAsia"/>
          <w:lang w:eastAsia="zh-Hans"/>
        </w:rPr>
        <w:t>当家长对匹配的家教不满意并要求重新匹配时，需再次支付一定费用，但费用可根据平台规定进行优惠，鼓励家长在首次匹配时提供准确需求信息，同时保障平台在多次匹配服务中的收益。</w:t>
      </w:r>
    </w:p>
    <w:p w14:paraId="3EDB8F1F" w14:textId="77777777" w:rsidR="00C76352" w:rsidRPr="00C76352" w:rsidRDefault="00C76352" w:rsidP="00C76352">
      <w:pPr>
        <w:pStyle w:val="a7"/>
        <w:numPr>
          <w:ilvl w:val="0"/>
          <w:numId w:val="12"/>
        </w:numPr>
        <w:ind w:firstLineChars="0"/>
        <w:rPr>
          <w:rFonts w:ascii="Times New Roman" w:hAnsi="Times New Roman" w:cs="Times New Roman"/>
          <w:lang w:eastAsia="zh-Hans"/>
        </w:rPr>
      </w:pPr>
      <w:r w:rsidRPr="00C76352">
        <w:rPr>
          <w:rFonts w:ascii="Times New Roman" w:hAnsi="Times New Roman" w:cs="Times New Roman" w:hint="eastAsia"/>
          <w:lang w:eastAsia="zh-Hans"/>
        </w:rPr>
        <w:t>增值服务收费</w:t>
      </w:r>
    </w:p>
    <w:p w14:paraId="080E76FA" w14:textId="5337D1C1" w:rsidR="00C76352" w:rsidRPr="00C76352" w:rsidRDefault="00C76352" w:rsidP="00C76352">
      <w:pPr>
        <w:pStyle w:val="a7"/>
        <w:numPr>
          <w:ilvl w:val="0"/>
          <w:numId w:val="19"/>
        </w:numPr>
        <w:ind w:firstLineChars="0"/>
        <w:rPr>
          <w:rFonts w:ascii="Times New Roman" w:hAnsi="Times New Roman" w:cs="Times New Roman"/>
          <w:lang w:eastAsia="zh-Hans"/>
        </w:rPr>
      </w:pPr>
      <w:r w:rsidRPr="00C76352">
        <w:rPr>
          <w:rFonts w:ascii="Times New Roman" w:hAnsi="Times New Roman" w:cs="Times New Roman" w:hint="eastAsia"/>
          <w:lang w:eastAsia="zh-Hans"/>
        </w:rPr>
        <w:t>提供在线教育课程推荐服务，与各大在线教育机构合作，根据学生学习情况推荐合适课程。平台从课程销售中获得一定比例的分成收入，或向教育机构收取推广费用。</w:t>
      </w:r>
    </w:p>
    <w:p w14:paraId="2DAA0384" w14:textId="42A7DE0C" w:rsidR="006469D7" w:rsidRPr="00396398" w:rsidRDefault="00C76352" w:rsidP="006469D7">
      <w:pPr>
        <w:pStyle w:val="a7"/>
        <w:numPr>
          <w:ilvl w:val="0"/>
          <w:numId w:val="19"/>
        </w:numPr>
        <w:ind w:firstLineChars="0"/>
        <w:rPr>
          <w:rFonts w:ascii="Times New Roman" w:hAnsi="Times New Roman" w:cs="Times New Roman" w:hint="eastAsia"/>
          <w:lang w:eastAsia="zh-Hans"/>
        </w:rPr>
      </w:pPr>
      <w:r w:rsidRPr="00C76352">
        <w:rPr>
          <w:rFonts w:ascii="Times New Roman" w:hAnsi="Times New Roman" w:cs="Times New Roman" w:hint="eastAsia"/>
          <w:lang w:eastAsia="zh-Hans"/>
        </w:rPr>
        <w:t>鼓励家教上传优质资料，根据资料下载量给予一定奖励，激励更多优质内容创作者参与，丰富平台资源。</w:t>
      </w:r>
    </w:p>
    <w:p w14:paraId="6E55A409" w14:textId="77777777" w:rsidR="006469D7" w:rsidRDefault="006469D7" w:rsidP="006469D7">
      <w:pPr>
        <w:pStyle w:val="2"/>
        <w:rPr>
          <w:rFonts w:ascii="Times New Roman" w:hAnsi="Times New Roman" w:cs="Times New Roman"/>
        </w:rPr>
      </w:pPr>
      <w:bookmarkStart w:id="11" w:name="_Toc1350740503"/>
      <w:r>
        <w:rPr>
          <w:rFonts w:ascii="Times New Roman" w:hAnsi="Times New Roman" w:cs="Times New Roman"/>
        </w:rPr>
        <w:t>3.</w:t>
      </w:r>
      <w:r>
        <w:rPr>
          <w:rFonts w:ascii="Times New Roman" w:hAnsi="Times New Roman" w:cs="Times New Roman" w:hint="eastAsia"/>
        </w:rPr>
        <w:t>3</w:t>
      </w:r>
      <w:r>
        <w:rPr>
          <w:rFonts w:ascii="Times New Roman" w:hAnsi="Times New Roman" w:cs="Times New Roman"/>
        </w:rPr>
        <w:t xml:space="preserve"> </w:t>
      </w:r>
      <w:r>
        <w:rPr>
          <w:rFonts w:ascii="Times New Roman" w:hAnsi="Times New Roman" w:cs="Times New Roman"/>
        </w:rPr>
        <w:t>技术</w:t>
      </w:r>
      <w:bookmarkEnd w:id="11"/>
      <w:r>
        <w:rPr>
          <w:rFonts w:ascii="Times New Roman" w:hAnsi="Times New Roman" w:cs="Times New Roman" w:hint="eastAsia"/>
        </w:rPr>
        <w:t>体系</w:t>
      </w:r>
    </w:p>
    <w:p w14:paraId="76CCB5CA" w14:textId="4F66C64D" w:rsidR="003D2958" w:rsidRPr="003D2958" w:rsidRDefault="003D2958" w:rsidP="003D2958">
      <w:pPr>
        <w:pStyle w:val="a7"/>
        <w:numPr>
          <w:ilvl w:val="0"/>
          <w:numId w:val="3"/>
        </w:numPr>
        <w:ind w:firstLineChars="0"/>
        <w:rPr>
          <w:rFonts w:ascii="Times New Roman" w:hAnsi="Times New Roman" w:cs="Times New Roman"/>
          <w:lang w:eastAsia="zh-Hans"/>
        </w:rPr>
      </w:pPr>
      <w:r w:rsidRPr="003D2958">
        <w:rPr>
          <w:rFonts w:ascii="Times New Roman" w:hAnsi="Times New Roman" w:cs="Times New Roman" w:hint="eastAsia"/>
          <w:lang w:eastAsia="zh-Hans"/>
        </w:rPr>
        <w:t>技术思路</w:t>
      </w:r>
    </w:p>
    <w:p w14:paraId="5EA22EA6" w14:textId="5DDA5C45" w:rsidR="003D2958" w:rsidRPr="003D2958" w:rsidRDefault="003D2958" w:rsidP="003D2958">
      <w:pPr>
        <w:ind w:leftChars="200" w:left="420"/>
        <w:rPr>
          <w:rFonts w:ascii="Times New Roman" w:hAnsi="Times New Roman" w:cs="Times New Roman"/>
          <w:lang w:eastAsia="zh-Hans"/>
        </w:rPr>
      </w:pPr>
      <w:r w:rsidRPr="003D2958">
        <w:rPr>
          <w:rFonts w:ascii="Times New Roman" w:hAnsi="Times New Roman" w:cs="Times New Roman" w:hint="eastAsia"/>
          <w:lang w:eastAsia="zh-Hans"/>
        </w:rPr>
        <w:t>本平台基于大数据和人工智能技术，构建数据驱动的智能家教匹配系统。通过多渠道收集家长、家教的各类信息，包括基本信息、教学经历、学习需求、评价反馈等，并运用数据挖掘和分析技术，深入挖掘用户特征。在此基础上，借助大模型的强大能力，构建精准的用户画像，实现对家长需求和家教特长的精准匹配。同时，建立动态信用评价机制，实时监控和分析用户在平台上的交易行为、互动数据等，以保障交易安全，提升平台信任度。整个技术体系</w:t>
      </w:r>
      <w:r w:rsidR="00A8527D">
        <w:rPr>
          <w:rFonts w:ascii="Times New Roman" w:hAnsi="Times New Roman" w:cs="Times New Roman" w:hint="eastAsia"/>
          <w:lang w:eastAsia="zh-Hans"/>
        </w:rPr>
        <w:t>的</w:t>
      </w:r>
      <w:r w:rsidRPr="003D2958">
        <w:rPr>
          <w:rFonts w:ascii="Times New Roman" w:hAnsi="Times New Roman" w:cs="Times New Roman" w:hint="eastAsia"/>
          <w:lang w:eastAsia="zh-Hans"/>
        </w:rPr>
        <w:t>数据</w:t>
      </w:r>
      <w:r w:rsidR="00A8527D">
        <w:rPr>
          <w:rFonts w:ascii="Times New Roman" w:hAnsi="Times New Roman" w:cs="Times New Roman" w:hint="eastAsia"/>
          <w:lang w:eastAsia="zh-Hans"/>
        </w:rPr>
        <w:t>时</w:t>
      </w:r>
      <w:r w:rsidRPr="003D2958">
        <w:rPr>
          <w:rFonts w:ascii="Times New Roman" w:hAnsi="Times New Roman" w:cs="Times New Roman" w:hint="eastAsia"/>
          <w:lang w:eastAsia="zh-Hans"/>
        </w:rPr>
        <w:t>闭环流动，即从数据收集、分析、应用到反馈优化，形成一个持续改进的循环，不断提升平台的服务质量和匹配精准度。</w:t>
      </w:r>
    </w:p>
    <w:p w14:paraId="0EE48F2B" w14:textId="77777777" w:rsidR="003D2958" w:rsidRPr="003D2958" w:rsidRDefault="003D2958" w:rsidP="003D2958">
      <w:pPr>
        <w:pStyle w:val="a7"/>
        <w:numPr>
          <w:ilvl w:val="0"/>
          <w:numId w:val="3"/>
        </w:numPr>
        <w:ind w:firstLineChars="0"/>
        <w:rPr>
          <w:rFonts w:ascii="Times New Roman" w:hAnsi="Times New Roman" w:cs="Times New Roman"/>
          <w:lang w:eastAsia="zh-Hans"/>
        </w:rPr>
      </w:pPr>
      <w:r w:rsidRPr="003D2958">
        <w:rPr>
          <w:rFonts w:ascii="Times New Roman" w:hAnsi="Times New Roman" w:cs="Times New Roman" w:hint="eastAsia"/>
          <w:lang w:eastAsia="zh-Hans"/>
        </w:rPr>
        <w:t>技术应用</w:t>
      </w:r>
    </w:p>
    <w:p w14:paraId="71551792" w14:textId="46855708" w:rsidR="003D2958" w:rsidRPr="003D2958" w:rsidRDefault="003D2958" w:rsidP="003D2958">
      <w:pPr>
        <w:pStyle w:val="a7"/>
        <w:numPr>
          <w:ilvl w:val="0"/>
          <w:numId w:val="20"/>
        </w:numPr>
        <w:ind w:firstLineChars="0"/>
        <w:rPr>
          <w:rFonts w:ascii="Times New Roman" w:hAnsi="Times New Roman" w:cs="Times New Roman"/>
          <w:lang w:eastAsia="zh-Hans"/>
        </w:rPr>
      </w:pPr>
      <w:r w:rsidRPr="003D2958">
        <w:rPr>
          <w:rFonts w:ascii="Times New Roman" w:hAnsi="Times New Roman" w:cs="Times New Roman" w:hint="eastAsia"/>
          <w:lang w:eastAsia="zh-Hans"/>
        </w:rPr>
        <w:t>模型选择：选用</w:t>
      </w:r>
      <w:r w:rsidRPr="003D2958">
        <w:rPr>
          <w:rFonts w:ascii="Times New Roman" w:hAnsi="Times New Roman" w:cs="Times New Roman"/>
          <w:lang w:eastAsia="zh-Hans"/>
        </w:rPr>
        <w:t xml:space="preserve"> Baichuan</w:t>
      </w:r>
      <w:r w:rsidR="00301D5E">
        <w:rPr>
          <w:rFonts w:ascii="Times New Roman" w:hAnsi="Times New Roman" w:cs="Times New Roman"/>
          <w:lang w:eastAsia="zh-Hans"/>
        </w:rPr>
        <w:t>13BC</w:t>
      </w:r>
      <w:r w:rsidR="00301D5E">
        <w:rPr>
          <w:rFonts w:ascii="Times New Roman" w:hAnsi="Times New Roman" w:cs="Times New Roman" w:hint="eastAsia"/>
        </w:rPr>
        <w:t>hat</w:t>
      </w:r>
      <w:r w:rsidR="00301D5E">
        <w:rPr>
          <w:rFonts w:ascii="Times New Roman" w:hAnsi="Times New Roman" w:cs="Times New Roman" w:hint="eastAsia"/>
          <w:lang w:eastAsia="zh-Hans"/>
        </w:rPr>
        <w:t>这一</w:t>
      </w:r>
      <w:r w:rsidRPr="003D2958">
        <w:rPr>
          <w:rFonts w:ascii="Times New Roman" w:hAnsi="Times New Roman" w:cs="Times New Roman"/>
          <w:lang w:eastAsia="zh-Hans"/>
        </w:rPr>
        <w:t>开源可商用的大语言模型，其</w:t>
      </w:r>
      <w:r w:rsidRPr="003D2958">
        <w:rPr>
          <w:rFonts w:ascii="Times New Roman" w:hAnsi="Times New Roman" w:cs="Times New Roman"/>
          <w:lang w:eastAsia="zh-Hans"/>
        </w:rPr>
        <w:t xml:space="preserve"> 130 </w:t>
      </w:r>
      <w:r w:rsidRPr="003D2958">
        <w:rPr>
          <w:rFonts w:ascii="Times New Roman" w:hAnsi="Times New Roman" w:cs="Times New Roman"/>
          <w:lang w:eastAsia="zh-Hans"/>
        </w:rPr>
        <w:t>亿参数能够提供强大的语义理解和生成能力。该模型在自然语言处理任务上表现出色，能够有效处理家长与家教之间的沟通信息、需求描述等，为精准匹配提供坚实</w:t>
      </w:r>
      <w:r w:rsidR="006A229E">
        <w:rPr>
          <w:rFonts w:ascii="Times New Roman" w:hAnsi="Times New Roman" w:cs="Times New Roman" w:hint="eastAsia"/>
          <w:lang w:eastAsia="zh-Hans"/>
        </w:rPr>
        <w:t>的</w:t>
      </w:r>
      <w:r w:rsidRPr="003D2958">
        <w:rPr>
          <w:rFonts w:ascii="Times New Roman" w:hAnsi="Times New Roman" w:cs="Times New Roman"/>
          <w:lang w:eastAsia="zh-Hans"/>
        </w:rPr>
        <w:t>基础。</w:t>
      </w:r>
    </w:p>
    <w:p w14:paraId="687629A8" w14:textId="77777777" w:rsidR="003D2958" w:rsidRPr="003D2958" w:rsidRDefault="003D2958" w:rsidP="003D2958">
      <w:pPr>
        <w:pStyle w:val="a7"/>
        <w:numPr>
          <w:ilvl w:val="0"/>
          <w:numId w:val="20"/>
        </w:numPr>
        <w:ind w:firstLineChars="0"/>
        <w:rPr>
          <w:rFonts w:ascii="Times New Roman" w:hAnsi="Times New Roman" w:cs="Times New Roman"/>
          <w:lang w:eastAsia="zh-Hans"/>
        </w:rPr>
      </w:pPr>
      <w:r w:rsidRPr="003D2958">
        <w:rPr>
          <w:rFonts w:ascii="Times New Roman" w:hAnsi="Times New Roman" w:cs="Times New Roman" w:hint="eastAsia"/>
          <w:lang w:eastAsia="zh-Hans"/>
        </w:rPr>
        <w:t>数据预处理</w:t>
      </w:r>
    </w:p>
    <w:p w14:paraId="18290859" w14:textId="529921A8" w:rsidR="003D2958" w:rsidRPr="003D2958" w:rsidRDefault="003D2958" w:rsidP="003D2958">
      <w:pPr>
        <w:pStyle w:val="a7"/>
        <w:numPr>
          <w:ilvl w:val="0"/>
          <w:numId w:val="24"/>
        </w:numPr>
        <w:ind w:firstLineChars="0"/>
        <w:rPr>
          <w:rFonts w:ascii="Times New Roman" w:hAnsi="Times New Roman" w:cs="Times New Roman"/>
          <w:lang w:eastAsia="zh-Hans"/>
        </w:rPr>
      </w:pPr>
      <w:r w:rsidRPr="003D2958">
        <w:rPr>
          <w:rFonts w:ascii="Times New Roman" w:hAnsi="Times New Roman" w:cs="Times New Roman" w:hint="eastAsia"/>
          <w:lang w:eastAsia="zh-Hans"/>
        </w:rPr>
        <w:t>数据清洗：去除家长信息、家教信息以及对话历史数据中的无效或重复数据，如错误的联系方式、不完整的个人资料等，确保数据的准确性。</w:t>
      </w:r>
    </w:p>
    <w:p w14:paraId="7931EA89" w14:textId="34D507F2" w:rsidR="003D2958" w:rsidRPr="003D2958" w:rsidRDefault="003D2958" w:rsidP="003D2958">
      <w:pPr>
        <w:pStyle w:val="a7"/>
        <w:numPr>
          <w:ilvl w:val="0"/>
          <w:numId w:val="24"/>
        </w:numPr>
        <w:ind w:firstLineChars="0"/>
        <w:rPr>
          <w:rFonts w:ascii="Times New Roman" w:hAnsi="Times New Roman" w:cs="Times New Roman"/>
          <w:lang w:eastAsia="zh-Hans"/>
        </w:rPr>
      </w:pPr>
      <w:r w:rsidRPr="003D2958">
        <w:rPr>
          <w:rFonts w:ascii="Times New Roman" w:hAnsi="Times New Roman" w:cs="Times New Roman" w:hint="eastAsia"/>
          <w:lang w:eastAsia="zh-Hans"/>
        </w:rPr>
        <w:t>去噪处理：消除数据中的噪声数据，如乱码、异常值等，提高数据的质量。</w:t>
      </w:r>
    </w:p>
    <w:p w14:paraId="0AFF906B" w14:textId="6B9EA827" w:rsidR="003D2958" w:rsidRPr="003D2958" w:rsidRDefault="003D2958" w:rsidP="003D2958">
      <w:pPr>
        <w:pStyle w:val="a7"/>
        <w:numPr>
          <w:ilvl w:val="0"/>
          <w:numId w:val="24"/>
        </w:numPr>
        <w:ind w:firstLineChars="0"/>
        <w:rPr>
          <w:rFonts w:ascii="Times New Roman" w:hAnsi="Times New Roman" w:cs="Times New Roman"/>
          <w:lang w:eastAsia="zh-Hans"/>
        </w:rPr>
      </w:pPr>
      <w:r w:rsidRPr="003D2958">
        <w:rPr>
          <w:rFonts w:ascii="Times New Roman" w:hAnsi="Times New Roman" w:cs="Times New Roman" w:hint="eastAsia"/>
          <w:lang w:eastAsia="zh-Hans"/>
        </w:rPr>
        <w:t>归一化操作：对数据进行标准化处理，如将成绩数据统一换算成特定的标准分数，将时间数据统一格式等，便于后续的分析和处理。</w:t>
      </w:r>
    </w:p>
    <w:p w14:paraId="7AC628D8" w14:textId="77777777" w:rsidR="003D2958" w:rsidRPr="003D2958" w:rsidRDefault="003D2958" w:rsidP="003D2958">
      <w:pPr>
        <w:pStyle w:val="a7"/>
        <w:numPr>
          <w:ilvl w:val="0"/>
          <w:numId w:val="3"/>
        </w:numPr>
        <w:ind w:firstLineChars="0"/>
        <w:rPr>
          <w:rFonts w:ascii="Times New Roman" w:hAnsi="Times New Roman" w:cs="Times New Roman"/>
          <w:lang w:eastAsia="zh-Hans"/>
        </w:rPr>
      </w:pPr>
      <w:r w:rsidRPr="003D2958">
        <w:rPr>
          <w:rFonts w:ascii="Times New Roman" w:hAnsi="Times New Roman" w:cs="Times New Roman" w:hint="eastAsia"/>
          <w:lang w:eastAsia="zh-Hans"/>
        </w:rPr>
        <w:t>模型训练方法</w:t>
      </w:r>
    </w:p>
    <w:p w14:paraId="1F19D0CB" w14:textId="040C7066" w:rsidR="003D2958" w:rsidRPr="003D2958" w:rsidRDefault="003D2958" w:rsidP="003D2958">
      <w:pPr>
        <w:pStyle w:val="a7"/>
        <w:numPr>
          <w:ilvl w:val="0"/>
          <w:numId w:val="25"/>
        </w:numPr>
        <w:ind w:firstLineChars="0"/>
        <w:rPr>
          <w:rFonts w:ascii="Times New Roman" w:hAnsi="Times New Roman" w:cs="Times New Roman"/>
          <w:lang w:eastAsia="zh-Hans"/>
        </w:rPr>
      </w:pPr>
      <w:r w:rsidRPr="003D2958">
        <w:rPr>
          <w:rFonts w:ascii="Times New Roman" w:hAnsi="Times New Roman" w:cs="Times New Roman" w:hint="eastAsia"/>
          <w:lang w:eastAsia="zh-Hans"/>
        </w:rPr>
        <w:t>监督学习：收集大量带有明确标记（如家长对家教的满意度评价、家教教学成果的量化</w:t>
      </w:r>
      <w:r w:rsidRPr="003D2958">
        <w:rPr>
          <w:rFonts w:ascii="Times New Roman" w:hAnsi="Times New Roman" w:cs="Times New Roman" w:hint="eastAsia"/>
          <w:lang w:eastAsia="zh-Hans"/>
        </w:rPr>
        <w:lastRenderedPageBreak/>
        <w:t>指标等）的训练数据，让模型学习输入数据（家长需求、家教信息等）与输出结果（匹配度、教学效果评估等）之间的映射关系。</w:t>
      </w:r>
    </w:p>
    <w:p w14:paraId="3C6BCBFF" w14:textId="747B41B3" w:rsidR="003D2958" w:rsidRPr="003D2958" w:rsidRDefault="003D2958" w:rsidP="003D2958">
      <w:pPr>
        <w:pStyle w:val="a7"/>
        <w:numPr>
          <w:ilvl w:val="0"/>
          <w:numId w:val="25"/>
        </w:numPr>
        <w:ind w:firstLineChars="0"/>
        <w:rPr>
          <w:rFonts w:ascii="Times New Roman" w:hAnsi="Times New Roman" w:cs="Times New Roman"/>
          <w:lang w:eastAsia="zh-Hans"/>
        </w:rPr>
      </w:pPr>
      <w:r w:rsidRPr="003D2958">
        <w:rPr>
          <w:rFonts w:ascii="Times New Roman" w:hAnsi="Times New Roman" w:cs="Times New Roman" w:hint="eastAsia"/>
          <w:lang w:eastAsia="zh-Hans"/>
        </w:rPr>
        <w:t>强化学习：通过设计奖励机制，使模型在与用户交互过程中，根据用户的反馈（如家长选择家教、家教获得好评等）不断优化自身行为。模型根据当前状态（用户需求和平台已有信息）选择动作（推荐家教、调整匹配策略等），并根据获得的奖励（如匹配成功、用户满意度提升）来调整未来的决策，使模型的行为与用户偏好对齐，提高匹配的质量和用户体验。</w:t>
      </w:r>
    </w:p>
    <w:p w14:paraId="0E7DBDB9" w14:textId="77777777" w:rsidR="003D2958" w:rsidRPr="003D2958" w:rsidRDefault="003D2958" w:rsidP="003D2958">
      <w:pPr>
        <w:pStyle w:val="a7"/>
        <w:numPr>
          <w:ilvl w:val="0"/>
          <w:numId w:val="3"/>
        </w:numPr>
        <w:ind w:firstLineChars="0"/>
        <w:rPr>
          <w:rFonts w:ascii="Times New Roman" w:hAnsi="Times New Roman" w:cs="Times New Roman"/>
          <w:lang w:eastAsia="zh-Hans"/>
        </w:rPr>
      </w:pPr>
      <w:r w:rsidRPr="003D2958">
        <w:rPr>
          <w:rFonts w:ascii="Times New Roman" w:hAnsi="Times New Roman" w:cs="Times New Roman" w:hint="eastAsia"/>
          <w:lang w:eastAsia="zh-Hans"/>
        </w:rPr>
        <w:t>核心技术算法</w:t>
      </w:r>
    </w:p>
    <w:p w14:paraId="08E40BA5" w14:textId="40636B89" w:rsidR="003D2958" w:rsidRPr="003D2958" w:rsidRDefault="003D2958" w:rsidP="003D2958">
      <w:pPr>
        <w:pStyle w:val="a7"/>
        <w:numPr>
          <w:ilvl w:val="0"/>
          <w:numId w:val="23"/>
        </w:numPr>
        <w:ind w:firstLineChars="0"/>
        <w:rPr>
          <w:rFonts w:ascii="Times New Roman" w:hAnsi="Times New Roman" w:cs="Times New Roman"/>
          <w:lang w:eastAsia="zh-Hans"/>
        </w:rPr>
      </w:pPr>
      <w:r w:rsidRPr="003D2958">
        <w:rPr>
          <w:rFonts w:ascii="Times New Roman" w:hAnsi="Times New Roman" w:cs="Times New Roman"/>
          <w:lang w:eastAsia="zh-Hans"/>
        </w:rPr>
        <w:t>SFT</w:t>
      </w:r>
      <w:r w:rsidRPr="003D2958">
        <w:rPr>
          <w:rFonts w:ascii="Times New Roman" w:hAnsi="Times New Roman" w:cs="Times New Roman"/>
          <w:lang w:eastAsia="zh-Hans"/>
        </w:rPr>
        <w:t>（</w:t>
      </w:r>
      <w:r w:rsidRPr="003D2958">
        <w:rPr>
          <w:rFonts w:ascii="Times New Roman" w:hAnsi="Times New Roman" w:cs="Times New Roman"/>
          <w:lang w:eastAsia="zh-Hans"/>
        </w:rPr>
        <w:t>Supervised Fine Tuning</w:t>
      </w:r>
      <w:r w:rsidRPr="003D2958">
        <w:rPr>
          <w:rFonts w:ascii="Times New Roman" w:hAnsi="Times New Roman" w:cs="Times New Roman"/>
          <w:lang w:eastAsia="zh-Hans"/>
        </w:rPr>
        <w:t>）</w:t>
      </w:r>
    </w:p>
    <w:p w14:paraId="2F9F7D94" w14:textId="3DFAFBEE" w:rsidR="003D2958" w:rsidRPr="003D2958" w:rsidRDefault="003D2958" w:rsidP="005B7464">
      <w:pPr>
        <w:ind w:leftChars="200" w:left="420"/>
        <w:rPr>
          <w:rFonts w:ascii="Times New Roman" w:hAnsi="Times New Roman" w:cs="Times New Roman"/>
          <w:lang w:eastAsia="zh-Hans"/>
        </w:rPr>
      </w:pPr>
      <w:r w:rsidRPr="003D2958">
        <w:rPr>
          <w:rFonts w:ascii="Times New Roman" w:hAnsi="Times New Roman" w:cs="Times New Roman" w:hint="eastAsia"/>
          <w:lang w:eastAsia="zh-Hans"/>
        </w:rPr>
        <w:t>利用标注好的训练数据</w:t>
      </w:r>
      <w:r w:rsidR="008E1DB9">
        <w:rPr>
          <w:rFonts w:ascii="Times New Roman" w:hAnsi="Times New Roman" w:cs="Times New Roman" w:hint="eastAsia"/>
          <w:lang w:eastAsia="zh-Hans"/>
        </w:rPr>
        <w:t>（</w:t>
      </w:r>
      <w:r w:rsidRPr="003D2958">
        <w:rPr>
          <w:rFonts w:ascii="Times New Roman" w:hAnsi="Times New Roman" w:cs="Times New Roman"/>
          <w:lang w:eastAsia="zh-Hans"/>
        </w:rPr>
        <w:t>“</w:t>
      </w:r>
      <w:r w:rsidRPr="003D2958">
        <w:rPr>
          <w:rFonts w:ascii="Times New Roman" w:hAnsi="Times New Roman" w:cs="Times New Roman"/>
          <w:lang w:eastAsia="zh-Hans"/>
        </w:rPr>
        <w:t>指令</w:t>
      </w:r>
      <w:r w:rsidRPr="003D2958">
        <w:rPr>
          <w:rFonts w:ascii="Times New Roman" w:hAnsi="Times New Roman" w:cs="Times New Roman"/>
          <w:lang w:eastAsia="zh-Hans"/>
        </w:rPr>
        <w:t xml:space="preserve">  </w:t>
      </w:r>
      <w:r w:rsidRPr="003D2958">
        <w:rPr>
          <w:rFonts w:ascii="Times New Roman" w:hAnsi="Times New Roman" w:cs="Times New Roman"/>
          <w:lang w:eastAsia="zh-Hans"/>
        </w:rPr>
        <w:t>响应</w:t>
      </w:r>
      <w:r w:rsidRPr="003D2958">
        <w:rPr>
          <w:rFonts w:ascii="Times New Roman" w:hAnsi="Times New Roman" w:cs="Times New Roman"/>
          <w:lang w:eastAsia="zh-Hans"/>
        </w:rPr>
        <w:t xml:space="preserve">” </w:t>
      </w:r>
      <w:r w:rsidRPr="003D2958">
        <w:rPr>
          <w:rFonts w:ascii="Times New Roman" w:hAnsi="Times New Roman" w:cs="Times New Roman"/>
          <w:lang w:eastAsia="zh-Hans"/>
        </w:rPr>
        <w:t>对</w:t>
      </w:r>
      <w:r w:rsidR="008E1DB9">
        <w:rPr>
          <w:rFonts w:ascii="Times New Roman" w:hAnsi="Times New Roman" w:cs="Times New Roman" w:hint="eastAsia"/>
          <w:lang w:eastAsia="zh-Hans"/>
        </w:rPr>
        <w:t>）</w:t>
      </w:r>
      <w:r w:rsidRPr="003D2958">
        <w:rPr>
          <w:rFonts w:ascii="Times New Roman" w:hAnsi="Times New Roman" w:cs="Times New Roman"/>
          <w:lang w:eastAsia="zh-Hans"/>
        </w:rPr>
        <w:t>，例如家长的具体需求指令（</w:t>
      </w:r>
      <w:r w:rsidRPr="003D2958">
        <w:rPr>
          <w:rFonts w:ascii="Times New Roman" w:hAnsi="Times New Roman" w:cs="Times New Roman"/>
          <w:lang w:eastAsia="zh-Hans"/>
        </w:rPr>
        <w:t>“</w:t>
      </w:r>
      <w:r w:rsidRPr="003D2958">
        <w:rPr>
          <w:rFonts w:ascii="Times New Roman" w:hAnsi="Times New Roman" w:cs="Times New Roman"/>
          <w:lang w:eastAsia="zh-Hans"/>
        </w:rPr>
        <w:t>找一位擅长数学辅导、有耐</w:t>
      </w:r>
      <w:r w:rsidR="008E1DB9">
        <w:rPr>
          <w:rFonts w:ascii="Times New Roman" w:hAnsi="Times New Roman" w:cs="Times New Roman" w:hint="eastAsia"/>
          <w:lang w:eastAsia="zh-Hans"/>
        </w:rPr>
        <w:t>心</w:t>
      </w:r>
      <w:r w:rsidRPr="003D2958">
        <w:rPr>
          <w:rFonts w:ascii="Times New Roman" w:hAnsi="Times New Roman" w:cs="Times New Roman"/>
          <w:lang w:eastAsia="zh-Hans"/>
        </w:rPr>
        <w:t>的家教</w:t>
      </w:r>
      <w:r w:rsidRPr="003D2958">
        <w:rPr>
          <w:rFonts w:ascii="Times New Roman" w:hAnsi="Times New Roman" w:cs="Times New Roman"/>
          <w:lang w:eastAsia="zh-Hans"/>
        </w:rPr>
        <w:t>”</w:t>
      </w:r>
      <w:r w:rsidRPr="003D2958">
        <w:rPr>
          <w:rFonts w:ascii="Times New Roman" w:hAnsi="Times New Roman" w:cs="Times New Roman"/>
          <w:lang w:eastAsia="zh-Hans"/>
        </w:rPr>
        <w:t>）与相应的理想家教响应（符合条件的家教信息）。通过这种方式对模型进行有监督的微调，使模型能够更好地理解用户的指令，生成更符合实际需求的匹配结果。</w:t>
      </w:r>
    </w:p>
    <w:p w14:paraId="14A158EE" w14:textId="77777777" w:rsidR="003D2958" w:rsidRPr="003D2958" w:rsidRDefault="003D2958" w:rsidP="003D2958">
      <w:pPr>
        <w:pStyle w:val="a7"/>
        <w:numPr>
          <w:ilvl w:val="0"/>
          <w:numId w:val="23"/>
        </w:numPr>
        <w:ind w:firstLineChars="0"/>
        <w:rPr>
          <w:rFonts w:ascii="Times New Roman" w:hAnsi="Times New Roman" w:cs="Times New Roman"/>
          <w:lang w:eastAsia="zh-Hans"/>
        </w:rPr>
      </w:pPr>
      <w:r w:rsidRPr="003D2958">
        <w:rPr>
          <w:rFonts w:ascii="Times New Roman" w:hAnsi="Times New Roman" w:cs="Times New Roman"/>
          <w:lang w:eastAsia="zh-Hans"/>
        </w:rPr>
        <w:t>DPO</w:t>
      </w:r>
      <w:r w:rsidRPr="003D2958">
        <w:rPr>
          <w:rFonts w:ascii="Times New Roman" w:hAnsi="Times New Roman" w:cs="Times New Roman"/>
          <w:lang w:eastAsia="zh-Hans"/>
        </w:rPr>
        <w:t>（</w:t>
      </w:r>
      <w:r w:rsidRPr="003D2958">
        <w:rPr>
          <w:rFonts w:ascii="Times New Roman" w:hAnsi="Times New Roman" w:cs="Times New Roman"/>
          <w:lang w:eastAsia="zh-Hans"/>
        </w:rPr>
        <w:t>Direct Preference Optimization</w:t>
      </w:r>
      <w:r w:rsidRPr="003D2958">
        <w:rPr>
          <w:rFonts w:ascii="Times New Roman" w:hAnsi="Times New Roman" w:cs="Times New Roman"/>
          <w:lang w:eastAsia="zh-Hans"/>
        </w:rPr>
        <w:t>）</w:t>
      </w:r>
    </w:p>
    <w:p w14:paraId="0CDD64DA" w14:textId="41214E65" w:rsidR="003D2958" w:rsidRDefault="003D2958" w:rsidP="005B7464">
      <w:pPr>
        <w:ind w:leftChars="200" w:left="420"/>
        <w:rPr>
          <w:rFonts w:ascii="Times New Roman" w:hAnsi="Times New Roman" w:cs="Times New Roman"/>
          <w:lang w:eastAsia="zh-Hans"/>
        </w:rPr>
      </w:pPr>
      <w:r w:rsidRPr="003D2958">
        <w:rPr>
          <w:rFonts w:ascii="Times New Roman" w:hAnsi="Times New Roman" w:cs="Times New Roman" w:hint="eastAsia"/>
          <w:lang w:eastAsia="zh-Hans"/>
        </w:rPr>
        <w:t>首先基于大量的用户反馈数据训练一个奖励模型，该奖励模型能够评估模型输出（推荐的家教信息、匹配结果等）的质量。然后，直接优化目标函数，引导模型生成能够获得更高奖励的输出，即更符合用户偏好和期望的匹配结果，进一步提升</w:t>
      </w:r>
      <w:r w:rsidR="008E1DB9">
        <w:rPr>
          <w:rFonts w:ascii="Times New Roman" w:hAnsi="Times New Roman" w:cs="Times New Roman" w:hint="eastAsia"/>
          <w:lang w:eastAsia="zh-Hans"/>
        </w:rPr>
        <w:t>模型与人类偏好的对齐程度</w:t>
      </w:r>
      <w:r w:rsidRPr="003D2958">
        <w:rPr>
          <w:rFonts w:ascii="Times New Roman" w:hAnsi="Times New Roman" w:cs="Times New Roman" w:hint="eastAsia"/>
          <w:lang w:eastAsia="zh-Hans"/>
        </w:rPr>
        <w:t>。</w:t>
      </w:r>
    </w:p>
    <w:p w14:paraId="35C95A8C" w14:textId="49F500E0" w:rsidR="00C87A11" w:rsidRPr="003D2958" w:rsidRDefault="00C87A11" w:rsidP="00C87A11">
      <w:pPr>
        <w:ind w:leftChars="200" w:left="420" w:firstLineChars="300" w:firstLine="630"/>
        <w:rPr>
          <w:rFonts w:ascii="Times New Roman" w:hAnsi="Times New Roman" w:cs="Times New Roman" w:hint="eastAsia"/>
          <w:lang w:eastAsia="zh-Hans"/>
        </w:rPr>
      </w:pPr>
      <w:r w:rsidRPr="00C87A11">
        <w:rPr>
          <w:rFonts w:ascii="Times New Roman" w:hAnsi="Times New Roman" w:cs="Times New Roman"/>
          <w:lang w:eastAsia="zh-Hans"/>
        </w:rPr>
        <w:drawing>
          <wp:inline distT="0" distB="0" distL="0" distR="0" wp14:anchorId="572F5F26" wp14:editId="59D8BBAA">
            <wp:extent cx="4465621" cy="1938185"/>
            <wp:effectExtent l="0" t="0" r="0" b="5080"/>
            <wp:docPr id="40" name="Picture 3" descr="从RLHF到DPO再到TDPO，大模型对齐算法已经是「token-level」-CSDN博客">
              <a:extLst xmlns:a="http://schemas.openxmlformats.org/drawingml/2006/main">
                <a:ext uri="{FF2B5EF4-FFF2-40B4-BE49-F238E27FC236}">
                  <a16:creationId xmlns:a16="http://schemas.microsoft.com/office/drawing/2014/main" id="{B71F7BF8-0D1D-460C-A084-57E2BE6197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descr="从RLHF到DPO再到TDPO，大模型对齐算法已经是「token-level」-CSDN博客">
                      <a:extLst>
                        <a:ext uri="{FF2B5EF4-FFF2-40B4-BE49-F238E27FC236}">
                          <a16:creationId xmlns:a16="http://schemas.microsoft.com/office/drawing/2014/main" id="{B71F7BF8-0D1D-460C-A084-57E2BE6197A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47" cy="1941451"/>
                    </a:xfrm>
                    <a:prstGeom prst="rect">
                      <a:avLst/>
                    </a:prstGeom>
                    <a:noFill/>
                  </pic:spPr>
                </pic:pic>
              </a:graphicData>
            </a:graphic>
          </wp:inline>
        </w:drawing>
      </w:r>
    </w:p>
    <w:p w14:paraId="6447F8D0" w14:textId="77777777" w:rsidR="003D2958" w:rsidRDefault="003D2958" w:rsidP="003D2958">
      <w:pPr>
        <w:pStyle w:val="a7"/>
        <w:numPr>
          <w:ilvl w:val="0"/>
          <w:numId w:val="3"/>
        </w:numPr>
        <w:ind w:firstLineChars="0"/>
        <w:rPr>
          <w:rFonts w:ascii="Times New Roman" w:hAnsi="Times New Roman" w:cs="Times New Roman"/>
          <w:lang w:eastAsia="zh-Hans"/>
        </w:rPr>
      </w:pPr>
      <w:r w:rsidRPr="003D2958">
        <w:rPr>
          <w:rFonts w:ascii="Times New Roman" w:hAnsi="Times New Roman" w:cs="Times New Roman" w:hint="eastAsia"/>
          <w:lang w:eastAsia="zh-Hans"/>
        </w:rPr>
        <w:t>模型更新</w:t>
      </w:r>
    </w:p>
    <w:p w14:paraId="2472B020" w14:textId="64F6FE07" w:rsidR="003D2958" w:rsidRPr="003D2958" w:rsidRDefault="003D2958" w:rsidP="003D2958">
      <w:pPr>
        <w:pStyle w:val="a7"/>
        <w:ind w:left="420" w:firstLineChars="0" w:firstLine="0"/>
        <w:rPr>
          <w:rFonts w:ascii="Times New Roman" w:hAnsi="Times New Roman" w:cs="Times New Roman"/>
          <w:lang w:eastAsia="zh-Hans"/>
        </w:rPr>
      </w:pPr>
      <w:r w:rsidRPr="003D2958">
        <w:rPr>
          <w:rFonts w:ascii="Times New Roman" w:hAnsi="Times New Roman" w:cs="Times New Roman" w:hint="eastAsia"/>
          <w:lang w:eastAsia="zh-Hans"/>
        </w:rPr>
        <w:t>采用增量学习算法，当平台上有新的数据加入时，如家教完成教学任务后的家长满意度评价、新的家教资质认证信息、家长新的需求变化等，模型利用这些新数据进行更新。增量学习算法在不重新训练整个模型的基础上，对模型的部分参数进行调整，使模型能够及时适应用户需求变化，保持模型的性能和准确性。</w:t>
      </w:r>
    </w:p>
    <w:p w14:paraId="5EDB868D" w14:textId="77777777" w:rsidR="003D2958" w:rsidRPr="005B7464" w:rsidRDefault="003D2958" w:rsidP="005B7464">
      <w:pPr>
        <w:pStyle w:val="a7"/>
        <w:numPr>
          <w:ilvl w:val="0"/>
          <w:numId w:val="3"/>
        </w:numPr>
        <w:ind w:firstLineChars="0"/>
        <w:rPr>
          <w:rFonts w:ascii="Times New Roman" w:hAnsi="Times New Roman" w:cs="Times New Roman"/>
          <w:lang w:eastAsia="zh-Hans"/>
        </w:rPr>
      </w:pPr>
      <w:r w:rsidRPr="005B7464">
        <w:rPr>
          <w:rFonts w:ascii="Times New Roman" w:hAnsi="Times New Roman" w:cs="Times New Roman" w:hint="eastAsia"/>
          <w:lang w:eastAsia="zh-Hans"/>
        </w:rPr>
        <w:t>模型与数据安全</w:t>
      </w:r>
    </w:p>
    <w:p w14:paraId="26C5C1A4" w14:textId="1C5CDFFF" w:rsidR="003D2958" w:rsidRPr="005B7464" w:rsidRDefault="003D2958" w:rsidP="005B7464">
      <w:pPr>
        <w:pStyle w:val="a7"/>
        <w:numPr>
          <w:ilvl w:val="0"/>
          <w:numId w:val="26"/>
        </w:numPr>
        <w:ind w:firstLineChars="0"/>
        <w:rPr>
          <w:rFonts w:ascii="Times New Roman" w:hAnsi="Times New Roman" w:cs="Times New Roman"/>
          <w:lang w:eastAsia="zh-Hans"/>
        </w:rPr>
      </w:pPr>
      <w:r w:rsidRPr="005B7464">
        <w:rPr>
          <w:rFonts w:ascii="Times New Roman" w:hAnsi="Times New Roman" w:cs="Times New Roman" w:hint="eastAsia"/>
          <w:lang w:eastAsia="zh-Hans"/>
        </w:rPr>
        <w:t>加密技术：采用加密算法（如</w:t>
      </w:r>
      <w:r w:rsidRPr="005B7464">
        <w:rPr>
          <w:rFonts w:ascii="Times New Roman" w:hAnsi="Times New Roman" w:cs="Times New Roman"/>
          <w:lang w:eastAsia="zh-Hans"/>
        </w:rPr>
        <w:t xml:space="preserve"> AES</w:t>
      </w:r>
      <w:r w:rsidRPr="005B7464">
        <w:rPr>
          <w:rFonts w:ascii="Times New Roman" w:hAnsi="Times New Roman" w:cs="Times New Roman"/>
          <w:lang w:eastAsia="zh-Hans"/>
        </w:rPr>
        <w:t>、</w:t>
      </w:r>
      <w:r w:rsidRPr="005B7464">
        <w:rPr>
          <w:rFonts w:ascii="Times New Roman" w:hAnsi="Times New Roman" w:cs="Times New Roman"/>
          <w:lang w:eastAsia="zh-Hans"/>
        </w:rPr>
        <w:t xml:space="preserve">RSA </w:t>
      </w:r>
      <w:r w:rsidRPr="005B7464">
        <w:rPr>
          <w:rFonts w:ascii="Times New Roman" w:hAnsi="Times New Roman" w:cs="Times New Roman"/>
          <w:lang w:eastAsia="zh-Hans"/>
        </w:rPr>
        <w:t>等）对用户数据进行加密存储和传输，确保数据在平台内和网络传输过程中的保密性，防止数据被非法窃取和泄露。例如，对家长和家教的个人敏感信息（身份证号码、联系方式等）进行加密处理，只有经过授权的用户才能解密查看。</w:t>
      </w:r>
    </w:p>
    <w:p w14:paraId="0BA27212" w14:textId="3209F3C8" w:rsidR="003D2958" w:rsidRPr="005B7464" w:rsidRDefault="003D2958" w:rsidP="005B7464">
      <w:pPr>
        <w:pStyle w:val="a7"/>
        <w:numPr>
          <w:ilvl w:val="0"/>
          <w:numId w:val="26"/>
        </w:numPr>
        <w:ind w:firstLineChars="0"/>
        <w:rPr>
          <w:rFonts w:ascii="Times New Roman" w:hAnsi="Times New Roman" w:cs="Times New Roman"/>
          <w:lang w:eastAsia="zh-Hans"/>
        </w:rPr>
      </w:pPr>
      <w:r w:rsidRPr="005B7464">
        <w:rPr>
          <w:rFonts w:ascii="Times New Roman" w:hAnsi="Times New Roman" w:cs="Times New Roman" w:hint="eastAsia"/>
          <w:lang w:eastAsia="zh-Hans"/>
        </w:rPr>
        <w:t>数据备份：建立定期的数据备份机制，将平台数据备份到多个地理位置分散的存储设备或云端存储服务中。</w:t>
      </w:r>
    </w:p>
    <w:p w14:paraId="44D4EF9F" w14:textId="608AF0CC" w:rsidR="006469D7" w:rsidRPr="00FD169C" w:rsidRDefault="003D2958" w:rsidP="000C30E0">
      <w:pPr>
        <w:pStyle w:val="a7"/>
        <w:numPr>
          <w:ilvl w:val="0"/>
          <w:numId w:val="26"/>
        </w:numPr>
        <w:ind w:firstLineChars="0"/>
        <w:rPr>
          <w:rFonts w:ascii="Times New Roman" w:hAnsi="Times New Roman" w:cs="Times New Roman"/>
          <w:lang w:eastAsia="zh-Hans"/>
        </w:rPr>
      </w:pPr>
      <w:r w:rsidRPr="00FD169C">
        <w:rPr>
          <w:rFonts w:ascii="Times New Roman" w:hAnsi="Times New Roman" w:cs="Times New Roman" w:hint="eastAsia"/>
          <w:lang w:eastAsia="zh-Hans"/>
        </w:rPr>
        <w:t>访问控制：实施严格的访问控制策略，基于用户角色（如管理员、家长、家教）和权限级别（如只读、读写、管理权限等）来限制对平台数据和功能的访问。</w:t>
      </w:r>
    </w:p>
    <w:p w14:paraId="37F98745" w14:textId="5E2794AB" w:rsidR="006469D7" w:rsidRDefault="006469D7" w:rsidP="006469D7">
      <w:pPr>
        <w:pStyle w:val="2"/>
        <w:rPr>
          <w:rFonts w:ascii="Times New Roman" w:hAnsi="Times New Roman" w:cs="Times New Roman"/>
        </w:rPr>
      </w:pPr>
      <w:bookmarkStart w:id="12" w:name="_Toc846001484"/>
      <w:r>
        <w:rPr>
          <w:rFonts w:ascii="Times New Roman" w:hAnsi="Times New Roman" w:cs="Times New Roman"/>
        </w:rPr>
        <w:lastRenderedPageBreak/>
        <w:t>3.</w:t>
      </w:r>
      <w:r w:rsidR="00885B80">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发展</w:t>
      </w:r>
      <w:r>
        <w:rPr>
          <w:rFonts w:ascii="Times New Roman" w:hAnsi="Times New Roman" w:cs="Times New Roman" w:hint="eastAsia"/>
        </w:rPr>
        <w:t>和营销</w:t>
      </w:r>
      <w:r>
        <w:rPr>
          <w:rFonts w:ascii="Times New Roman" w:hAnsi="Times New Roman" w:cs="Times New Roman"/>
        </w:rPr>
        <w:t>策略</w:t>
      </w:r>
      <w:bookmarkEnd w:id="12"/>
    </w:p>
    <w:p w14:paraId="5C2F9EAA" w14:textId="77777777" w:rsidR="002337C5" w:rsidRPr="002337C5" w:rsidRDefault="002337C5" w:rsidP="002337C5">
      <w:pPr>
        <w:pStyle w:val="a7"/>
        <w:numPr>
          <w:ilvl w:val="0"/>
          <w:numId w:val="3"/>
        </w:numPr>
        <w:ind w:firstLineChars="0"/>
        <w:rPr>
          <w:rFonts w:ascii="Times New Roman" w:hAnsi="Times New Roman" w:cs="Times New Roman"/>
          <w:lang w:eastAsia="zh-Hans"/>
        </w:rPr>
      </w:pPr>
      <w:r w:rsidRPr="002337C5">
        <w:rPr>
          <w:rFonts w:ascii="Times New Roman" w:hAnsi="Times New Roman" w:cs="Times New Roman" w:hint="eastAsia"/>
          <w:lang w:eastAsia="zh-Hans"/>
        </w:rPr>
        <w:t>目标客户</w:t>
      </w:r>
    </w:p>
    <w:p w14:paraId="29E6BC25" w14:textId="1BB4E9BB" w:rsidR="002337C5" w:rsidRPr="002337C5" w:rsidRDefault="002337C5" w:rsidP="00DD7D46">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家长：主要是对孩子教育有较高期望，注重个性化教育，希望孩子在学业上取得更好成绩或发展特长的家长。</w:t>
      </w:r>
    </w:p>
    <w:p w14:paraId="13CCAFDC" w14:textId="2C4295C2" w:rsidR="002337C5" w:rsidRPr="002337C5" w:rsidRDefault="002337C5" w:rsidP="00DD7D46">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家教：包括在校大学生（尤其是师范类专业或学科成绩优秀的学生）、在职教师（寻求兼职机会增加收入或拓展教学经验）以及其他具有专业知识和教学能力的人员（如专业领域的专家、退休教师等）。他们希望通过平台找到稳定、合适的家教兼职工作。</w:t>
      </w:r>
    </w:p>
    <w:p w14:paraId="2E834B49" w14:textId="77777777" w:rsidR="002337C5" w:rsidRPr="002337C5" w:rsidRDefault="002337C5" w:rsidP="002337C5">
      <w:pPr>
        <w:pStyle w:val="a7"/>
        <w:numPr>
          <w:ilvl w:val="0"/>
          <w:numId w:val="3"/>
        </w:numPr>
        <w:ind w:firstLineChars="0"/>
        <w:rPr>
          <w:rFonts w:ascii="Times New Roman" w:hAnsi="Times New Roman" w:cs="Times New Roman"/>
          <w:lang w:eastAsia="zh-Hans"/>
        </w:rPr>
      </w:pPr>
      <w:r w:rsidRPr="002337C5">
        <w:rPr>
          <w:rFonts w:ascii="Times New Roman" w:hAnsi="Times New Roman" w:cs="Times New Roman" w:hint="eastAsia"/>
          <w:lang w:eastAsia="zh-Hans"/>
        </w:rPr>
        <w:t>营销策略</w:t>
      </w:r>
    </w:p>
    <w:p w14:paraId="7DEC0A7B" w14:textId="77777777" w:rsidR="002337C5" w:rsidRPr="002337C5" w:rsidRDefault="002337C5" w:rsidP="002337C5">
      <w:pPr>
        <w:pStyle w:val="a7"/>
        <w:numPr>
          <w:ilvl w:val="0"/>
          <w:numId w:val="27"/>
        </w:numPr>
        <w:ind w:firstLineChars="0"/>
        <w:rPr>
          <w:rFonts w:ascii="Times New Roman" w:hAnsi="Times New Roman" w:cs="Times New Roman"/>
          <w:lang w:eastAsia="zh-Hans"/>
        </w:rPr>
      </w:pPr>
      <w:r w:rsidRPr="002337C5">
        <w:rPr>
          <w:rFonts w:ascii="Times New Roman" w:hAnsi="Times New Roman" w:cs="Times New Roman" w:hint="eastAsia"/>
          <w:lang w:eastAsia="zh-Hans"/>
        </w:rPr>
        <w:t>双边市场机制结合场景推广</w:t>
      </w:r>
    </w:p>
    <w:p w14:paraId="635AFE27" w14:textId="77777777" w:rsidR="002337C5" w:rsidRPr="002337C5" w:rsidRDefault="002337C5" w:rsidP="002337C5">
      <w:pPr>
        <w:pStyle w:val="a7"/>
        <w:numPr>
          <w:ilvl w:val="0"/>
          <w:numId w:val="30"/>
        </w:numPr>
        <w:ind w:firstLineChars="0"/>
        <w:rPr>
          <w:rFonts w:ascii="Times New Roman" w:hAnsi="Times New Roman" w:cs="Times New Roman"/>
          <w:lang w:eastAsia="zh-Hans"/>
        </w:rPr>
      </w:pPr>
      <w:r w:rsidRPr="002337C5">
        <w:rPr>
          <w:rFonts w:ascii="Times New Roman" w:hAnsi="Times New Roman" w:cs="Times New Roman" w:hint="eastAsia"/>
          <w:lang w:eastAsia="zh-Hans"/>
        </w:rPr>
        <w:t>针对家长</w:t>
      </w:r>
    </w:p>
    <w:p w14:paraId="6B68DD4F" w14:textId="4C2372D2" w:rsidR="002337C5" w:rsidRPr="002337C5" w:rsidRDefault="002337C5" w:rsidP="002337C5">
      <w:pPr>
        <w:ind w:firstLineChars="200" w:firstLine="420"/>
        <w:rPr>
          <w:rFonts w:ascii="Times New Roman" w:hAnsi="Times New Roman" w:cs="Times New Roman"/>
          <w:lang w:eastAsia="zh-Hans"/>
        </w:rPr>
      </w:pPr>
      <w:r w:rsidRPr="002337C5">
        <w:rPr>
          <w:rFonts w:ascii="Times New Roman" w:hAnsi="Times New Roman" w:cs="Times New Roman" w:hint="eastAsia"/>
          <w:lang w:eastAsia="zh-Hans"/>
        </w:rPr>
        <w:t>线上渠道</w:t>
      </w:r>
      <w:r>
        <w:rPr>
          <w:rFonts w:ascii="Times New Roman" w:hAnsi="Times New Roman" w:cs="Times New Roman" w:hint="eastAsia"/>
          <w:lang w:eastAsia="zh-Hans"/>
        </w:rPr>
        <w:t>：</w:t>
      </w:r>
      <w:r w:rsidRPr="002337C5">
        <w:rPr>
          <w:rFonts w:ascii="Times New Roman" w:hAnsi="Times New Roman" w:cs="Times New Roman" w:hint="eastAsia"/>
          <w:lang w:eastAsia="zh-Hans"/>
        </w:rPr>
        <w:t>建立官方网站和社交媒体账号（微信公众号、微博、抖音等），定期发布家教相关的优质内容</w:t>
      </w:r>
      <w:r>
        <w:rPr>
          <w:rFonts w:ascii="Times New Roman" w:hAnsi="Times New Roman" w:cs="Times New Roman" w:hint="eastAsia"/>
          <w:lang w:eastAsia="zh-Hans"/>
        </w:rPr>
        <w:t>。</w:t>
      </w:r>
      <w:r w:rsidRPr="002337C5">
        <w:rPr>
          <w:rFonts w:ascii="Times New Roman" w:hAnsi="Times New Roman" w:cs="Times New Roman"/>
          <w:lang w:eastAsia="zh-Hans"/>
        </w:rPr>
        <w:t xml:space="preserve"> </w:t>
      </w:r>
    </w:p>
    <w:p w14:paraId="2738EB56" w14:textId="77777777" w:rsidR="002337C5" w:rsidRDefault="002337C5" w:rsidP="002337C5">
      <w:pPr>
        <w:ind w:firstLineChars="200" w:firstLine="420"/>
        <w:rPr>
          <w:rFonts w:ascii="Times New Roman" w:hAnsi="Times New Roman" w:cs="Times New Roman"/>
          <w:lang w:eastAsia="zh-Hans"/>
        </w:rPr>
      </w:pPr>
      <w:r w:rsidRPr="002337C5">
        <w:rPr>
          <w:rFonts w:ascii="Times New Roman" w:hAnsi="Times New Roman" w:cs="Times New Roman" w:hint="eastAsia"/>
          <w:lang w:eastAsia="zh-Hans"/>
        </w:rPr>
        <w:t>线下渠道</w:t>
      </w:r>
      <w:r>
        <w:rPr>
          <w:rFonts w:ascii="Times New Roman" w:hAnsi="Times New Roman" w:cs="Times New Roman" w:hint="eastAsia"/>
          <w:lang w:eastAsia="zh-Hans"/>
        </w:rPr>
        <w:t>：</w:t>
      </w:r>
      <w:r w:rsidRPr="002337C5">
        <w:rPr>
          <w:rFonts w:ascii="Times New Roman" w:hAnsi="Times New Roman" w:cs="Times New Roman" w:hint="eastAsia"/>
          <w:lang w:eastAsia="zh-Hans"/>
        </w:rPr>
        <w:t>在学校周边、社区、教育培训机构集中区域设置宣传点，发放传单、张贴海报。举办教育讲座和亲子活动，邀请教育专家分享教育经验，现场介绍平台服务，与家长进行面对面沟通，解答家长疑问，提高家长对平台的认知度和信任度。</w:t>
      </w:r>
    </w:p>
    <w:p w14:paraId="2921ABCA" w14:textId="7326813D" w:rsidR="002337C5" w:rsidRPr="002337C5" w:rsidRDefault="002337C5" w:rsidP="002337C5">
      <w:pPr>
        <w:pStyle w:val="a7"/>
        <w:numPr>
          <w:ilvl w:val="0"/>
          <w:numId w:val="30"/>
        </w:numPr>
        <w:ind w:firstLineChars="0"/>
        <w:rPr>
          <w:rFonts w:ascii="Times New Roman" w:hAnsi="Times New Roman" w:cs="Times New Roman"/>
          <w:lang w:eastAsia="zh-Hans"/>
        </w:rPr>
      </w:pPr>
      <w:r w:rsidRPr="002337C5">
        <w:rPr>
          <w:rFonts w:ascii="Times New Roman" w:hAnsi="Times New Roman" w:cs="Times New Roman" w:hint="eastAsia"/>
          <w:lang w:eastAsia="zh-Hans"/>
        </w:rPr>
        <w:t>针对家教</w:t>
      </w:r>
    </w:p>
    <w:p w14:paraId="1830CE9C" w14:textId="373D5BFE" w:rsidR="002337C5" w:rsidRPr="002337C5" w:rsidRDefault="002337C5" w:rsidP="002337C5">
      <w:pPr>
        <w:ind w:firstLineChars="200" w:firstLine="420"/>
        <w:rPr>
          <w:rFonts w:ascii="Times New Roman" w:hAnsi="Times New Roman" w:cs="Times New Roman"/>
          <w:lang w:eastAsia="zh-Hans"/>
        </w:rPr>
      </w:pPr>
      <w:r w:rsidRPr="002337C5">
        <w:rPr>
          <w:rFonts w:ascii="Times New Roman" w:hAnsi="Times New Roman" w:cs="Times New Roman" w:hint="eastAsia"/>
          <w:lang w:eastAsia="zh-Hans"/>
        </w:rPr>
        <w:t>线上渠道</w:t>
      </w:r>
      <w:r>
        <w:rPr>
          <w:rFonts w:ascii="Times New Roman" w:hAnsi="Times New Roman" w:cs="Times New Roman" w:hint="eastAsia"/>
          <w:lang w:eastAsia="zh-Hans"/>
        </w:rPr>
        <w:t>：</w:t>
      </w:r>
      <w:r w:rsidRPr="002337C5">
        <w:rPr>
          <w:rFonts w:ascii="Times New Roman" w:hAnsi="Times New Roman" w:cs="Times New Roman" w:hint="eastAsia"/>
          <w:lang w:eastAsia="zh-Hans"/>
        </w:rPr>
        <w:t>在家教相关的论坛、网站（如家教网、大学生兼职网等）发布平台信息和招聘广告，吸引家教注册。利用高校就业指导中心网站、校内论坛等平台，针对大学生群体发布平台的兼职机会和优势。</w:t>
      </w:r>
    </w:p>
    <w:p w14:paraId="0EBAD55F" w14:textId="195779DA" w:rsidR="002337C5" w:rsidRPr="002337C5" w:rsidRDefault="002337C5" w:rsidP="002337C5">
      <w:pPr>
        <w:ind w:firstLineChars="200" w:firstLine="420"/>
        <w:rPr>
          <w:rFonts w:ascii="Times New Roman" w:hAnsi="Times New Roman" w:cs="Times New Roman"/>
          <w:lang w:eastAsia="zh-Hans"/>
        </w:rPr>
      </w:pPr>
      <w:r w:rsidRPr="002337C5">
        <w:rPr>
          <w:rFonts w:ascii="Times New Roman" w:hAnsi="Times New Roman" w:cs="Times New Roman" w:hint="eastAsia"/>
          <w:lang w:eastAsia="zh-Hans"/>
        </w:rPr>
        <w:t>线下渠道</w:t>
      </w:r>
      <w:r>
        <w:rPr>
          <w:rFonts w:ascii="Times New Roman" w:hAnsi="Times New Roman" w:cs="Times New Roman" w:hint="eastAsia"/>
          <w:lang w:eastAsia="zh-Hans"/>
        </w:rPr>
        <w:t>：</w:t>
      </w:r>
      <w:r w:rsidRPr="002337C5">
        <w:rPr>
          <w:rFonts w:ascii="Times New Roman" w:hAnsi="Times New Roman" w:cs="Times New Roman" w:hint="eastAsia"/>
          <w:lang w:eastAsia="zh-Hans"/>
        </w:rPr>
        <w:t>在高校举办校园宣讲会，介绍平台的优势、家教需求情况以及加入平台的流程和福利，吸引大学生家教。与高校学生会、社团合作，举办家教技能培训活动。</w:t>
      </w:r>
    </w:p>
    <w:p w14:paraId="3098520A" w14:textId="77777777" w:rsidR="002337C5" w:rsidRPr="002337C5" w:rsidRDefault="002337C5" w:rsidP="002337C5">
      <w:pPr>
        <w:pStyle w:val="a7"/>
        <w:numPr>
          <w:ilvl w:val="0"/>
          <w:numId w:val="3"/>
        </w:numPr>
        <w:ind w:firstLineChars="0"/>
        <w:rPr>
          <w:rFonts w:ascii="Times New Roman" w:hAnsi="Times New Roman" w:cs="Times New Roman"/>
          <w:lang w:eastAsia="zh-Hans"/>
        </w:rPr>
      </w:pPr>
      <w:r w:rsidRPr="002337C5">
        <w:rPr>
          <w:rFonts w:ascii="Times New Roman" w:hAnsi="Times New Roman" w:cs="Times New Roman" w:hint="eastAsia"/>
          <w:lang w:eastAsia="zh-Hans"/>
        </w:rPr>
        <w:t>积分奖励与试用服务</w:t>
      </w:r>
    </w:p>
    <w:p w14:paraId="5E9009C5" w14:textId="77777777" w:rsidR="002337C5" w:rsidRPr="002337C5" w:rsidRDefault="002337C5" w:rsidP="000828E8">
      <w:pPr>
        <w:pStyle w:val="a7"/>
        <w:numPr>
          <w:ilvl w:val="0"/>
          <w:numId w:val="31"/>
        </w:numPr>
        <w:ind w:firstLineChars="0"/>
        <w:rPr>
          <w:rFonts w:ascii="Times New Roman" w:hAnsi="Times New Roman" w:cs="Times New Roman"/>
          <w:lang w:eastAsia="zh-Hans"/>
        </w:rPr>
      </w:pPr>
      <w:r w:rsidRPr="002337C5">
        <w:rPr>
          <w:rFonts w:ascii="Times New Roman" w:hAnsi="Times New Roman" w:cs="Times New Roman" w:hint="eastAsia"/>
          <w:lang w:eastAsia="zh-Hans"/>
        </w:rPr>
        <w:t>积分奖励机制</w:t>
      </w:r>
    </w:p>
    <w:p w14:paraId="56D3B6FD" w14:textId="6D819DE0" w:rsidR="002337C5" w:rsidRPr="002337C5" w:rsidRDefault="002337C5" w:rsidP="000828E8">
      <w:pPr>
        <w:ind w:leftChars="100" w:left="210" w:firstLineChars="100" w:firstLine="210"/>
        <w:rPr>
          <w:rFonts w:ascii="Times New Roman" w:hAnsi="Times New Roman" w:cs="Times New Roman"/>
        </w:rPr>
      </w:pPr>
      <w:r w:rsidRPr="002337C5">
        <w:rPr>
          <w:rFonts w:ascii="Times New Roman" w:hAnsi="Times New Roman" w:cs="Times New Roman" w:hint="eastAsia"/>
          <w:lang w:eastAsia="zh-Hans"/>
        </w:rPr>
        <w:t>用户注册后即可获得一定积分，积分可用于兑换平台的各种服务或礼品。</w:t>
      </w:r>
      <w:r w:rsidR="000828E8">
        <w:rPr>
          <w:rFonts w:ascii="Times New Roman" w:hAnsi="Times New Roman" w:cs="Times New Roman" w:hint="eastAsia"/>
        </w:rPr>
        <w:t xml:space="preserve"> </w:t>
      </w:r>
    </w:p>
    <w:p w14:paraId="131FDB62" w14:textId="5A3119EF" w:rsidR="002337C5" w:rsidRPr="002337C5" w:rsidRDefault="002337C5" w:rsidP="000828E8">
      <w:pPr>
        <w:pStyle w:val="a7"/>
        <w:numPr>
          <w:ilvl w:val="0"/>
          <w:numId w:val="31"/>
        </w:numPr>
        <w:ind w:firstLineChars="0"/>
        <w:rPr>
          <w:rFonts w:ascii="Times New Roman" w:hAnsi="Times New Roman" w:cs="Times New Roman"/>
          <w:lang w:eastAsia="zh-Hans"/>
        </w:rPr>
      </w:pPr>
      <w:r w:rsidRPr="002337C5">
        <w:rPr>
          <w:rFonts w:ascii="Times New Roman" w:hAnsi="Times New Roman" w:cs="Times New Roman" w:hint="eastAsia"/>
          <w:lang w:eastAsia="zh-Hans"/>
        </w:rPr>
        <w:t>试用服务</w:t>
      </w:r>
    </w:p>
    <w:p w14:paraId="482FFF6A" w14:textId="609FAEBA" w:rsidR="002337C5" w:rsidRPr="002337C5"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为新注册的家长提供一定次数（如</w:t>
      </w:r>
      <w:r w:rsidRPr="002337C5">
        <w:rPr>
          <w:rFonts w:ascii="Times New Roman" w:hAnsi="Times New Roman" w:cs="Times New Roman"/>
          <w:lang w:eastAsia="zh-Hans"/>
        </w:rPr>
        <w:t xml:space="preserve"> 2  3 </w:t>
      </w:r>
      <w:r w:rsidRPr="002337C5">
        <w:rPr>
          <w:rFonts w:ascii="Times New Roman" w:hAnsi="Times New Roman" w:cs="Times New Roman"/>
          <w:lang w:eastAsia="zh-Hans"/>
        </w:rPr>
        <w:t>次）的免费家教匹配试用服务，让家长在不承担费用风险的情况下体验平台的匹配效果和家教质量。对于新注册的家教，提供一定时间（如一周）的免费平台会员试用期。</w:t>
      </w:r>
    </w:p>
    <w:p w14:paraId="75C85A28" w14:textId="77777777" w:rsidR="002337C5" w:rsidRPr="00DD3502" w:rsidRDefault="002337C5" w:rsidP="00DD3502">
      <w:pPr>
        <w:pStyle w:val="a7"/>
        <w:numPr>
          <w:ilvl w:val="0"/>
          <w:numId w:val="3"/>
        </w:numPr>
        <w:ind w:firstLineChars="0"/>
        <w:rPr>
          <w:rFonts w:ascii="Times New Roman" w:hAnsi="Times New Roman" w:cs="Times New Roman"/>
          <w:lang w:eastAsia="zh-Hans"/>
        </w:rPr>
      </w:pPr>
      <w:r w:rsidRPr="00DD3502">
        <w:rPr>
          <w:rFonts w:ascii="Times New Roman" w:hAnsi="Times New Roman" w:cs="Times New Roman" w:hint="eastAsia"/>
          <w:lang w:eastAsia="zh-Hans"/>
        </w:rPr>
        <w:t>规模扩张策略</w:t>
      </w:r>
    </w:p>
    <w:p w14:paraId="22379C94" w14:textId="77777777" w:rsidR="002337C5" w:rsidRPr="00DD3502" w:rsidRDefault="002337C5" w:rsidP="00DD3502">
      <w:pPr>
        <w:pStyle w:val="a7"/>
        <w:numPr>
          <w:ilvl w:val="0"/>
          <w:numId w:val="32"/>
        </w:numPr>
        <w:ind w:firstLineChars="0"/>
        <w:rPr>
          <w:rFonts w:ascii="Times New Roman" w:hAnsi="Times New Roman" w:cs="Times New Roman"/>
          <w:lang w:eastAsia="zh-Hans"/>
        </w:rPr>
      </w:pPr>
      <w:r w:rsidRPr="00DD3502">
        <w:rPr>
          <w:rFonts w:ascii="Times New Roman" w:hAnsi="Times New Roman" w:cs="Times New Roman" w:hint="eastAsia"/>
          <w:lang w:eastAsia="zh-Hans"/>
        </w:rPr>
        <w:t>地域扩张</w:t>
      </w:r>
    </w:p>
    <w:p w14:paraId="4A7EB0E8" w14:textId="74FB5A2B" w:rsidR="002337C5" w:rsidRPr="002337C5"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初期选择教育资源丰富、家教需求旺盛的一线城市（如北京、上海、广州等）作为重点市场，建立品牌知名度和用户基础。在一线城市取得成功经验后，逐步向二线城市、三线城市拓展。根据不同城市的教育水平、经济发展状况、文化特点等因素，进行市场调研和分析，制定针对性的营销策略。</w:t>
      </w:r>
    </w:p>
    <w:p w14:paraId="795597A2" w14:textId="77777777" w:rsidR="002337C5" w:rsidRPr="00DD3502" w:rsidRDefault="002337C5" w:rsidP="00DD3502">
      <w:pPr>
        <w:pStyle w:val="a7"/>
        <w:numPr>
          <w:ilvl w:val="0"/>
          <w:numId w:val="32"/>
        </w:numPr>
        <w:ind w:firstLineChars="0"/>
        <w:rPr>
          <w:rFonts w:ascii="Times New Roman" w:hAnsi="Times New Roman" w:cs="Times New Roman"/>
          <w:lang w:eastAsia="zh-Hans"/>
        </w:rPr>
      </w:pPr>
      <w:r w:rsidRPr="00DD3502">
        <w:rPr>
          <w:rFonts w:ascii="Times New Roman" w:hAnsi="Times New Roman" w:cs="Times New Roman" w:hint="eastAsia"/>
          <w:lang w:eastAsia="zh-Hans"/>
        </w:rPr>
        <w:t>服务拓展</w:t>
      </w:r>
    </w:p>
    <w:p w14:paraId="63A71C82" w14:textId="75DF7654" w:rsidR="002337C5" w:rsidRPr="002337C5"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在现有家教匹配服务的基础上，拓展在线教育课程推荐服务。根据学生的学习需求和年龄阶段，整合优质的在线教育课程资源，为家长和学生提供多样化的课程选择。</w:t>
      </w:r>
    </w:p>
    <w:p w14:paraId="1CFD8E68" w14:textId="77777777" w:rsidR="002337C5" w:rsidRPr="00DD3502" w:rsidRDefault="002337C5" w:rsidP="00DD3502">
      <w:pPr>
        <w:pStyle w:val="a7"/>
        <w:numPr>
          <w:ilvl w:val="0"/>
          <w:numId w:val="3"/>
        </w:numPr>
        <w:ind w:firstLineChars="0"/>
        <w:rPr>
          <w:rFonts w:ascii="Times New Roman" w:hAnsi="Times New Roman" w:cs="Times New Roman"/>
          <w:lang w:eastAsia="zh-Hans"/>
        </w:rPr>
      </w:pPr>
      <w:r w:rsidRPr="00DD3502">
        <w:rPr>
          <w:rFonts w:ascii="Times New Roman" w:hAnsi="Times New Roman" w:cs="Times New Roman" w:hint="eastAsia"/>
          <w:lang w:eastAsia="zh-Hans"/>
        </w:rPr>
        <w:t>潜在法律法规限制或风险</w:t>
      </w:r>
    </w:p>
    <w:p w14:paraId="464CE3D4" w14:textId="77777777" w:rsidR="002337C5" w:rsidRPr="00DD3502" w:rsidRDefault="002337C5" w:rsidP="00DD3502">
      <w:pPr>
        <w:pStyle w:val="a7"/>
        <w:numPr>
          <w:ilvl w:val="0"/>
          <w:numId w:val="33"/>
        </w:numPr>
        <w:ind w:firstLineChars="0"/>
        <w:rPr>
          <w:rFonts w:ascii="Times New Roman" w:hAnsi="Times New Roman" w:cs="Times New Roman"/>
          <w:lang w:eastAsia="zh-Hans"/>
        </w:rPr>
      </w:pPr>
      <w:r w:rsidRPr="00DD3502">
        <w:rPr>
          <w:rFonts w:ascii="Times New Roman" w:hAnsi="Times New Roman" w:cs="Times New Roman" w:hint="eastAsia"/>
          <w:lang w:eastAsia="zh-Hans"/>
        </w:rPr>
        <w:t>教育行业监管政策</w:t>
      </w:r>
    </w:p>
    <w:p w14:paraId="0ECD10C3" w14:textId="6931E7EA" w:rsidR="002337C5" w:rsidRPr="002337C5"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家教行业受到各地教育部门的监管，平台需要密切关注并遵守相关政策法规。一些地区可能对家教机构或平台的资质有明确要求，平台需要办理相关许可证或备案手续。</w:t>
      </w:r>
    </w:p>
    <w:p w14:paraId="6C08CD06" w14:textId="77777777" w:rsidR="002337C5" w:rsidRPr="00DD3502" w:rsidRDefault="002337C5" w:rsidP="00DD3502">
      <w:pPr>
        <w:pStyle w:val="a7"/>
        <w:numPr>
          <w:ilvl w:val="0"/>
          <w:numId w:val="33"/>
        </w:numPr>
        <w:ind w:firstLineChars="0"/>
        <w:rPr>
          <w:rFonts w:ascii="Times New Roman" w:hAnsi="Times New Roman" w:cs="Times New Roman"/>
          <w:lang w:eastAsia="zh-Hans"/>
        </w:rPr>
      </w:pPr>
      <w:r w:rsidRPr="00DD3502">
        <w:rPr>
          <w:rFonts w:ascii="Times New Roman" w:hAnsi="Times New Roman" w:cs="Times New Roman" w:hint="eastAsia"/>
          <w:lang w:eastAsia="zh-Hans"/>
        </w:rPr>
        <w:t>用户数据隐私保护</w:t>
      </w:r>
    </w:p>
    <w:p w14:paraId="28AE4442" w14:textId="0E42CD3F" w:rsidR="002337C5" w:rsidRPr="002337C5"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lastRenderedPageBreak/>
        <w:t>随着数据安全法律法规的不断完善，平台在收集、存储、使用和共享用户数据方面面临严格的法律要求。平台需要建立健全的数据隐私保护制度，明确告知用户数据收集的目的、范围和使用方式，并获得用户的明确授权。</w:t>
      </w:r>
    </w:p>
    <w:p w14:paraId="407D732A" w14:textId="77777777" w:rsidR="002337C5" w:rsidRPr="00DD3502" w:rsidRDefault="002337C5" w:rsidP="00DD3502">
      <w:pPr>
        <w:pStyle w:val="a7"/>
        <w:numPr>
          <w:ilvl w:val="0"/>
          <w:numId w:val="3"/>
        </w:numPr>
        <w:ind w:firstLineChars="0"/>
        <w:rPr>
          <w:rFonts w:ascii="Times New Roman" w:hAnsi="Times New Roman" w:cs="Times New Roman"/>
          <w:lang w:eastAsia="zh-Hans"/>
        </w:rPr>
      </w:pPr>
      <w:r w:rsidRPr="00DD3502">
        <w:rPr>
          <w:rFonts w:ascii="Times New Roman" w:hAnsi="Times New Roman" w:cs="Times New Roman" w:hint="eastAsia"/>
          <w:lang w:eastAsia="zh-Hans"/>
        </w:rPr>
        <w:t>合同与纠纷处理</w:t>
      </w:r>
    </w:p>
    <w:p w14:paraId="347F2570" w14:textId="1E7253CC" w:rsidR="006469D7" w:rsidRDefault="002337C5" w:rsidP="00DD3502">
      <w:pPr>
        <w:ind w:leftChars="200" w:left="420"/>
        <w:rPr>
          <w:rFonts w:ascii="Times New Roman" w:hAnsi="Times New Roman" w:cs="Times New Roman"/>
          <w:lang w:eastAsia="zh-Hans"/>
        </w:rPr>
      </w:pPr>
      <w:r w:rsidRPr="002337C5">
        <w:rPr>
          <w:rFonts w:ascii="Times New Roman" w:hAnsi="Times New Roman" w:cs="Times New Roman" w:hint="eastAsia"/>
          <w:lang w:eastAsia="zh-Hans"/>
        </w:rPr>
        <w:t>平台与家长、家教之间的服务合同需要明确各方的权利义务、服务内容、收费标准、违约责任等条款。建立完善的纠纷处理机制，当出现教学质量问题、费用纠纷、服务不满意等情况时，能够及时解决纠纷。</w:t>
      </w:r>
    </w:p>
    <w:p w14:paraId="0CCC0CF0" w14:textId="77777777" w:rsidR="006469D7" w:rsidRDefault="006469D7" w:rsidP="006469D7">
      <w:pPr>
        <w:rPr>
          <w:rFonts w:ascii="Times New Roman" w:hAnsi="Times New Roman" w:cs="Times New Roman"/>
          <w:lang w:eastAsia="zh-Hans"/>
        </w:rPr>
      </w:pPr>
    </w:p>
    <w:p w14:paraId="0B18FF19" w14:textId="77777777" w:rsidR="006469D7" w:rsidRDefault="006469D7" w:rsidP="006469D7">
      <w:pPr>
        <w:rPr>
          <w:rFonts w:ascii="Times New Roman" w:hAnsi="Times New Roman" w:cs="Times New Roman"/>
          <w:lang w:eastAsia="zh-Hans"/>
        </w:rPr>
      </w:pPr>
    </w:p>
    <w:p w14:paraId="58FF267E" w14:textId="77777777" w:rsidR="006469D7" w:rsidRDefault="006469D7" w:rsidP="006469D7">
      <w:pPr>
        <w:rPr>
          <w:rFonts w:ascii="Times New Roman" w:hAnsi="Times New Roman" w:cs="Times New Roman"/>
          <w:lang w:eastAsia="zh-Hans"/>
        </w:rPr>
      </w:pPr>
    </w:p>
    <w:p w14:paraId="75D0FF3E" w14:textId="77777777" w:rsidR="006469D7" w:rsidRPr="006B12EE" w:rsidRDefault="006469D7" w:rsidP="006469D7">
      <w:pPr>
        <w:rPr>
          <w:rFonts w:ascii="Times New Roman" w:hAnsi="Times New Roman" w:cs="Times New Roman" w:hint="eastAsia"/>
          <w:lang w:eastAsia="zh-Hans"/>
        </w:rPr>
      </w:pPr>
    </w:p>
    <w:p w14:paraId="6DDCF61E" w14:textId="77777777" w:rsidR="006469D7" w:rsidRDefault="006469D7" w:rsidP="006469D7">
      <w:pPr>
        <w:pStyle w:val="1"/>
        <w:numPr>
          <w:ilvl w:val="0"/>
          <w:numId w:val="1"/>
        </w:numPr>
        <w:jc w:val="center"/>
        <w:rPr>
          <w:rFonts w:ascii="Times New Roman" w:hAnsi="Times New Roman" w:cs="Times New Roman"/>
          <w:lang w:eastAsia="zh-Hans"/>
        </w:rPr>
      </w:pPr>
      <w:bookmarkStart w:id="13" w:name="_Toc257714801"/>
      <w:r>
        <w:rPr>
          <w:rFonts w:ascii="Times New Roman" w:hAnsi="Times New Roman" w:cs="Times New Roman"/>
          <w:lang w:eastAsia="zh-Hans"/>
        </w:rPr>
        <w:t>总结</w:t>
      </w:r>
      <w:bookmarkEnd w:id="13"/>
    </w:p>
    <w:p w14:paraId="50DABBD5" w14:textId="77777777" w:rsidR="006469D7" w:rsidRDefault="006469D7" w:rsidP="006469D7">
      <w:pPr>
        <w:rPr>
          <w:lang w:eastAsia="zh-Hans"/>
        </w:rPr>
      </w:pPr>
    </w:p>
    <w:p w14:paraId="740A1FE5" w14:textId="77A65A0D" w:rsidR="006B12EE" w:rsidRPr="006B12EE" w:rsidRDefault="006B12EE" w:rsidP="006B12EE">
      <w:pPr>
        <w:pStyle w:val="a7"/>
        <w:numPr>
          <w:ilvl w:val="0"/>
          <w:numId w:val="3"/>
        </w:numPr>
        <w:ind w:firstLineChars="0"/>
        <w:rPr>
          <w:rFonts w:ascii="Times New Roman" w:hAnsi="Times New Roman" w:cs="Times New Roman"/>
          <w:lang w:eastAsia="zh-Hans"/>
        </w:rPr>
      </w:pPr>
      <w:r w:rsidRPr="006B12EE">
        <w:rPr>
          <w:rFonts w:ascii="Times New Roman" w:hAnsi="Times New Roman" w:cs="Times New Roman"/>
          <w:lang w:eastAsia="zh-Hans"/>
        </w:rPr>
        <w:t>家教行业趋势总结</w:t>
      </w:r>
    </w:p>
    <w:p w14:paraId="43768196" w14:textId="6D198EFC" w:rsidR="006B12EE" w:rsidRPr="006019E1" w:rsidRDefault="006B12EE" w:rsidP="006019E1">
      <w:pPr>
        <w:pStyle w:val="a7"/>
        <w:numPr>
          <w:ilvl w:val="0"/>
          <w:numId w:val="37"/>
        </w:numPr>
        <w:ind w:firstLineChars="0"/>
        <w:rPr>
          <w:rFonts w:ascii="Times New Roman" w:hAnsi="Times New Roman" w:cs="Times New Roman"/>
          <w:lang w:eastAsia="zh-Hans"/>
        </w:rPr>
      </w:pPr>
      <w:r w:rsidRPr="006019E1">
        <w:rPr>
          <w:rFonts w:ascii="Times New Roman" w:hAnsi="Times New Roman" w:cs="Times New Roman"/>
          <w:lang w:eastAsia="zh-Hans"/>
        </w:rPr>
        <w:t>市场需求增长：教育竞争加剧促使家长对孩子个性化教育的重视程度不断提高，家教需</w:t>
      </w:r>
      <w:r w:rsidR="006019E1">
        <w:rPr>
          <w:rFonts w:ascii="Times New Roman" w:hAnsi="Times New Roman" w:cs="Times New Roman" w:hint="eastAsia"/>
        </w:rPr>
        <w:t xml:space="preserve"> </w:t>
      </w:r>
      <w:r w:rsidRPr="006019E1">
        <w:rPr>
          <w:rFonts w:ascii="Times New Roman" w:hAnsi="Times New Roman" w:cs="Times New Roman"/>
          <w:lang w:eastAsia="zh-Hans"/>
        </w:rPr>
        <w:t>求持续增长</w:t>
      </w:r>
      <w:r w:rsidR="007072DA">
        <w:rPr>
          <w:rFonts w:ascii="Times New Roman" w:hAnsi="Times New Roman" w:cs="Times New Roman" w:hint="eastAsia"/>
          <w:lang w:eastAsia="zh-Hans"/>
        </w:rPr>
        <w:t>，</w:t>
      </w:r>
      <w:r w:rsidRPr="006019E1">
        <w:rPr>
          <w:rFonts w:ascii="Times New Roman" w:hAnsi="Times New Roman" w:cs="Times New Roman"/>
          <w:lang w:eastAsia="zh-Hans"/>
        </w:rPr>
        <w:t>市场潜力巨大。</w:t>
      </w:r>
    </w:p>
    <w:p w14:paraId="345638D3" w14:textId="2F06085F" w:rsidR="006B12EE" w:rsidRPr="006B12EE" w:rsidRDefault="006B12EE" w:rsidP="006019E1">
      <w:pPr>
        <w:pStyle w:val="a7"/>
        <w:numPr>
          <w:ilvl w:val="0"/>
          <w:numId w:val="37"/>
        </w:numPr>
        <w:ind w:firstLineChars="0"/>
        <w:rPr>
          <w:rFonts w:ascii="Times New Roman" w:hAnsi="Times New Roman" w:cs="Times New Roman"/>
          <w:lang w:eastAsia="zh-Hans"/>
        </w:rPr>
      </w:pPr>
      <w:r w:rsidRPr="006B12EE">
        <w:rPr>
          <w:rFonts w:ascii="Times New Roman" w:hAnsi="Times New Roman" w:cs="Times New Roman"/>
          <w:lang w:eastAsia="zh-Hans"/>
        </w:rPr>
        <w:t>技术融合加速：</w:t>
      </w:r>
      <w:r w:rsidRPr="006B12EE">
        <w:rPr>
          <w:rFonts w:ascii="Times New Roman" w:hAnsi="Times New Roman" w:cs="Times New Roman"/>
          <w:lang w:eastAsia="zh-Hans"/>
        </w:rPr>
        <w:t>AI</w:t>
      </w:r>
      <w:r w:rsidRPr="006B12EE">
        <w:rPr>
          <w:rFonts w:ascii="Times New Roman" w:hAnsi="Times New Roman" w:cs="Times New Roman"/>
          <w:lang w:eastAsia="zh-Hans"/>
        </w:rPr>
        <w:t>算法提升与大模型技术的发展为家教行业带来了新的契机。这些技术能够实现更精准的用户需求分析和智能匹配，提升服务效率和质量，推动家教行业发展。</w:t>
      </w:r>
    </w:p>
    <w:p w14:paraId="1AD966AE" w14:textId="3D0C4C78" w:rsidR="006B12EE" w:rsidRPr="0093759A" w:rsidRDefault="006B12EE" w:rsidP="00EA69F3">
      <w:pPr>
        <w:pStyle w:val="a7"/>
        <w:numPr>
          <w:ilvl w:val="0"/>
          <w:numId w:val="37"/>
        </w:numPr>
        <w:ind w:firstLineChars="0"/>
        <w:rPr>
          <w:rFonts w:ascii="Times New Roman" w:hAnsi="Times New Roman" w:cs="Times New Roman"/>
          <w:lang w:eastAsia="zh-Hans"/>
        </w:rPr>
      </w:pPr>
      <w:r w:rsidRPr="0093759A">
        <w:rPr>
          <w:rFonts w:ascii="Times New Roman" w:hAnsi="Times New Roman" w:cs="Times New Roman"/>
          <w:lang w:eastAsia="zh-Hans"/>
        </w:rPr>
        <w:t>信任与安全需求凸显：家教行业信息不对称、交易安全缺乏保障等问题促使家长和家教更加关注平台的信用机制和安全保障措施。</w:t>
      </w:r>
    </w:p>
    <w:p w14:paraId="2144EE9D" w14:textId="7268A880" w:rsidR="006B12EE" w:rsidRPr="00C71348" w:rsidRDefault="006B12EE" w:rsidP="00C71348">
      <w:pPr>
        <w:pStyle w:val="a7"/>
        <w:numPr>
          <w:ilvl w:val="0"/>
          <w:numId w:val="3"/>
        </w:numPr>
        <w:ind w:firstLineChars="0"/>
        <w:rPr>
          <w:rFonts w:ascii="Times New Roman" w:hAnsi="Times New Roman" w:cs="Times New Roman"/>
          <w:lang w:eastAsia="zh-Hans"/>
        </w:rPr>
      </w:pPr>
      <w:r w:rsidRPr="00C71348">
        <w:rPr>
          <w:rFonts w:ascii="Times New Roman" w:hAnsi="Times New Roman" w:cs="Times New Roman"/>
          <w:lang w:eastAsia="zh-Hans"/>
        </w:rPr>
        <w:t>新模式特点</w:t>
      </w:r>
    </w:p>
    <w:p w14:paraId="6C82C8DC" w14:textId="1BDE78DA" w:rsidR="006B12EE" w:rsidRPr="006019E1" w:rsidRDefault="006B12EE" w:rsidP="006019E1">
      <w:pPr>
        <w:pStyle w:val="a7"/>
        <w:numPr>
          <w:ilvl w:val="0"/>
          <w:numId w:val="35"/>
        </w:numPr>
        <w:ind w:firstLineChars="0"/>
        <w:rPr>
          <w:rFonts w:ascii="Times New Roman" w:hAnsi="Times New Roman" w:cs="Times New Roman"/>
          <w:lang w:eastAsia="zh-Hans"/>
        </w:rPr>
      </w:pPr>
      <w:r w:rsidRPr="006019E1">
        <w:rPr>
          <w:rFonts w:ascii="Times New Roman" w:hAnsi="Times New Roman" w:cs="Times New Roman"/>
          <w:lang w:eastAsia="zh-Hans"/>
        </w:rPr>
        <w:t>精准匹配与个性化服务：基于大模型技术的智能匹配平台，能够深度分析家长和家教的多维度信息，实现精准对接，为学生提供高度个性化的家教服务，满足不同学生的学习需求。</w:t>
      </w:r>
    </w:p>
    <w:p w14:paraId="7060993A" w14:textId="40CF1431" w:rsidR="006B12EE" w:rsidRPr="006019E1" w:rsidRDefault="006B12EE" w:rsidP="006019E1">
      <w:pPr>
        <w:pStyle w:val="a7"/>
        <w:numPr>
          <w:ilvl w:val="0"/>
          <w:numId w:val="35"/>
        </w:numPr>
        <w:ind w:firstLineChars="0"/>
        <w:rPr>
          <w:rFonts w:ascii="Times New Roman" w:hAnsi="Times New Roman" w:cs="Times New Roman"/>
          <w:lang w:eastAsia="zh-Hans"/>
        </w:rPr>
      </w:pPr>
      <w:r w:rsidRPr="006019E1">
        <w:rPr>
          <w:rFonts w:ascii="Times New Roman" w:hAnsi="Times New Roman" w:cs="Times New Roman"/>
          <w:lang w:eastAsia="zh-Hans"/>
        </w:rPr>
        <w:t>信用体系保障：引入实名认证和动态信用评估系统，从多方面对用户进行信用评估，确保平台用户信息真实可靠，有效解决传统家教行业中介信用缺失的问题。</w:t>
      </w:r>
    </w:p>
    <w:p w14:paraId="44E34945" w14:textId="3E25DCDA" w:rsidR="006B12EE" w:rsidRPr="006019E1" w:rsidRDefault="006B12EE" w:rsidP="006019E1">
      <w:pPr>
        <w:pStyle w:val="a7"/>
        <w:numPr>
          <w:ilvl w:val="0"/>
          <w:numId w:val="35"/>
        </w:numPr>
        <w:ind w:firstLineChars="0"/>
        <w:rPr>
          <w:rFonts w:ascii="Times New Roman" w:hAnsi="Times New Roman" w:cs="Times New Roman"/>
          <w:lang w:eastAsia="zh-Hans"/>
        </w:rPr>
      </w:pPr>
      <w:r w:rsidRPr="006019E1">
        <w:rPr>
          <w:rFonts w:ascii="Times New Roman" w:hAnsi="Times New Roman" w:cs="Times New Roman"/>
          <w:lang w:eastAsia="zh-Hans"/>
        </w:rPr>
        <w:t>智能管理与数据驱动：通过数据收集和分析，实现对学生学习进度的实时跟踪和家教教学效果的反馈评估，使平台服务能够根据用户需求和行为不断优化，形成数据闭环。</w:t>
      </w:r>
    </w:p>
    <w:p w14:paraId="5E7EB800" w14:textId="77777777" w:rsidR="006B12EE" w:rsidRPr="006B12EE" w:rsidRDefault="006B12EE" w:rsidP="006B12EE">
      <w:pPr>
        <w:rPr>
          <w:rFonts w:ascii="Times New Roman" w:hAnsi="Times New Roman" w:cs="Times New Roman"/>
          <w:lang w:eastAsia="zh-Hans"/>
        </w:rPr>
      </w:pPr>
    </w:p>
    <w:p w14:paraId="3E65D355" w14:textId="0CF9EFE2" w:rsidR="006B12EE" w:rsidRPr="00C71348" w:rsidRDefault="006B12EE" w:rsidP="00C71348">
      <w:pPr>
        <w:pStyle w:val="a7"/>
        <w:numPr>
          <w:ilvl w:val="0"/>
          <w:numId w:val="3"/>
        </w:numPr>
        <w:ind w:firstLineChars="0"/>
        <w:rPr>
          <w:rFonts w:ascii="Times New Roman" w:hAnsi="Times New Roman" w:cs="Times New Roman"/>
          <w:lang w:eastAsia="zh-Hans"/>
        </w:rPr>
      </w:pPr>
      <w:r w:rsidRPr="00C71348">
        <w:rPr>
          <w:rFonts w:ascii="Times New Roman" w:hAnsi="Times New Roman" w:cs="Times New Roman"/>
          <w:lang w:eastAsia="zh-Hans"/>
        </w:rPr>
        <w:t>应用前景</w:t>
      </w:r>
    </w:p>
    <w:p w14:paraId="63693CF8" w14:textId="39991F6D" w:rsidR="006B12EE" w:rsidRPr="006019E1" w:rsidRDefault="006B12EE" w:rsidP="006019E1">
      <w:pPr>
        <w:pStyle w:val="a7"/>
        <w:numPr>
          <w:ilvl w:val="0"/>
          <w:numId w:val="36"/>
        </w:numPr>
        <w:ind w:firstLineChars="0"/>
        <w:rPr>
          <w:rFonts w:ascii="Times New Roman" w:hAnsi="Times New Roman" w:cs="Times New Roman"/>
          <w:lang w:eastAsia="zh-Hans"/>
        </w:rPr>
      </w:pPr>
      <w:r w:rsidRPr="006019E1">
        <w:rPr>
          <w:rFonts w:ascii="Times New Roman" w:hAnsi="Times New Roman" w:cs="Times New Roman"/>
          <w:lang w:eastAsia="zh-Hans"/>
        </w:rPr>
        <w:t>提升行业效率与质量：新模式降低了中介成本，优化了交易流程，减少了信息不对称带来的资源浪费，使家教资源得到更合理配置，整体提升了家教行业的服务效率和教学质量。</w:t>
      </w:r>
    </w:p>
    <w:p w14:paraId="5754CECF" w14:textId="708262DA" w:rsidR="006B12EE" w:rsidRPr="006019E1" w:rsidRDefault="006B12EE" w:rsidP="006019E1">
      <w:pPr>
        <w:pStyle w:val="a7"/>
        <w:numPr>
          <w:ilvl w:val="0"/>
          <w:numId w:val="36"/>
        </w:numPr>
        <w:ind w:firstLineChars="0"/>
        <w:rPr>
          <w:rFonts w:ascii="Times New Roman" w:hAnsi="Times New Roman" w:cs="Times New Roman"/>
          <w:lang w:eastAsia="zh-Hans"/>
        </w:rPr>
      </w:pPr>
      <w:r w:rsidRPr="006019E1">
        <w:rPr>
          <w:rFonts w:ascii="Times New Roman" w:hAnsi="Times New Roman" w:cs="Times New Roman"/>
          <w:lang w:eastAsia="zh-Hans"/>
        </w:rPr>
        <w:t>拓展服务边界与多元化发展：随着平台用户规模的扩大和数据的积累，可进一步拓展服务领域，如开展在线教育课程、提供教育咨询服务、举办学习交流活动等，形成多元化的教育生态，满足用户在教育方面的多种需求，为平台创造更多盈利增长点。</w:t>
      </w:r>
    </w:p>
    <w:p w14:paraId="11892D20" w14:textId="21924844" w:rsidR="006469D7" w:rsidRPr="006019E1" w:rsidRDefault="006B12EE" w:rsidP="006019E1">
      <w:pPr>
        <w:pStyle w:val="a7"/>
        <w:numPr>
          <w:ilvl w:val="0"/>
          <w:numId w:val="36"/>
        </w:numPr>
        <w:ind w:firstLineChars="0"/>
        <w:rPr>
          <w:rFonts w:ascii="Times New Roman" w:hAnsi="Times New Roman" w:cs="Times New Roman"/>
          <w:lang w:eastAsia="zh-Hans"/>
        </w:rPr>
      </w:pPr>
      <w:r w:rsidRPr="006019E1">
        <w:rPr>
          <w:rFonts w:ascii="Times New Roman" w:hAnsi="Times New Roman" w:cs="Times New Roman"/>
          <w:lang w:eastAsia="zh-Hans"/>
        </w:rPr>
        <w:t>促进教育公平与资源共享：借助互联网优势，新模式打破地域限制，使优质家教资源能够更广泛地覆盖不同地区的学生，尤其为教育资源相对匮乏地区的学生提供了获取高质量家教服务的机会，有助于促进教育</w:t>
      </w:r>
      <w:r w:rsidR="009B559B">
        <w:rPr>
          <w:rFonts w:ascii="Times New Roman" w:hAnsi="Times New Roman" w:cs="Times New Roman" w:hint="eastAsia"/>
          <w:lang w:eastAsia="zh-Hans"/>
        </w:rPr>
        <w:t>公平</w:t>
      </w:r>
      <w:r w:rsidRPr="006019E1">
        <w:rPr>
          <w:rFonts w:ascii="Times New Roman" w:hAnsi="Times New Roman" w:cs="Times New Roman"/>
          <w:lang w:eastAsia="zh-Hans"/>
        </w:rPr>
        <w:t>。</w:t>
      </w:r>
    </w:p>
    <w:p w14:paraId="5694CF09" w14:textId="77777777" w:rsidR="006469D7" w:rsidRDefault="006469D7" w:rsidP="006469D7">
      <w:pPr>
        <w:rPr>
          <w:rFonts w:ascii="Times New Roman" w:hAnsi="Times New Roman" w:cs="Times New Roman"/>
          <w:lang w:eastAsia="zh-Hans"/>
        </w:rPr>
      </w:pPr>
    </w:p>
    <w:p w14:paraId="25D75EC4" w14:textId="77777777" w:rsidR="006469D7" w:rsidRDefault="006469D7" w:rsidP="006469D7">
      <w:pPr>
        <w:pStyle w:val="1"/>
        <w:rPr>
          <w:rFonts w:ascii="Times New Roman" w:hAnsi="Times New Roman" w:cs="Times New Roman"/>
          <w:lang w:eastAsia="zh-Hans"/>
        </w:rPr>
      </w:pPr>
    </w:p>
    <w:p w14:paraId="525B5E84" w14:textId="77777777" w:rsidR="006469D7" w:rsidRDefault="006469D7" w:rsidP="006469D7">
      <w:pPr>
        <w:pStyle w:val="1"/>
        <w:rPr>
          <w:rFonts w:ascii="Times New Roman" w:hAnsi="Times New Roman" w:cs="Times New Roman"/>
          <w:lang w:eastAsia="zh-Hans"/>
        </w:rPr>
      </w:pPr>
    </w:p>
    <w:p w14:paraId="1645DB93" w14:textId="77777777" w:rsidR="006469D7" w:rsidRDefault="006469D7" w:rsidP="006469D7">
      <w:pPr>
        <w:pStyle w:val="1"/>
        <w:rPr>
          <w:rFonts w:ascii="Times New Roman" w:hAnsi="Times New Roman" w:cs="Times New Roman"/>
          <w:lang w:eastAsia="zh-Hans"/>
        </w:rPr>
      </w:pPr>
      <w:bookmarkStart w:id="14" w:name="_Toc2085628055"/>
      <w:r>
        <w:rPr>
          <w:rFonts w:ascii="Times New Roman" w:hAnsi="Times New Roman" w:cs="Times New Roman"/>
          <w:lang w:eastAsia="zh-Hans"/>
        </w:rPr>
        <w:t>参考文献</w:t>
      </w:r>
      <w:bookmarkEnd w:id="14"/>
    </w:p>
    <w:p w14:paraId="11056647" w14:textId="40263F99" w:rsidR="006469D7" w:rsidRDefault="006469D7" w:rsidP="006469D7">
      <w:pPr>
        <w:pStyle w:val="11"/>
        <w:numPr>
          <w:ilvl w:val="0"/>
          <w:numId w:val="2"/>
        </w:numPr>
        <w:spacing w:line="360" w:lineRule="auto"/>
        <w:ind w:firstLineChars="0"/>
        <w:rPr>
          <w:rFonts w:ascii="Times New Roman" w:hAnsi="Times New Roman" w:cs="Times New Roman"/>
          <w:lang w:eastAsia="zh-Hans"/>
        </w:rPr>
      </w:pPr>
      <w:proofErr w:type="spellStart"/>
      <w:proofErr w:type="gramStart"/>
      <w:r>
        <w:rPr>
          <w:rFonts w:ascii="Times New Roman" w:hAnsi="Times New Roman" w:cs="Times New Roman"/>
          <w:lang w:eastAsia="zh-Hans"/>
        </w:rPr>
        <w:t>F.Chen</w:t>
      </w:r>
      <w:proofErr w:type="gramEnd"/>
      <w:r>
        <w:rPr>
          <w:rFonts w:ascii="Times New Roman" w:hAnsi="Times New Roman" w:cs="Times New Roman"/>
          <w:lang w:eastAsia="zh-Hans"/>
        </w:rPr>
        <w:t>,R.K.Sitaraman,and</w:t>
      </w:r>
      <w:proofErr w:type="spellEnd"/>
      <w:r>
        <w:rPr>
          <w:rFonts w:ascii="Times New Roman" w:hAnsi="Times New Roman" w:cs="Times New Roman"/>
          <w:lang w:eastAsia="zh-Hans"/>
        </w:rPr>
        <w:t xml:space="preserve"> M.Torres,”</w:t>
      </w:r>
      <w:proofErr w:type="spellStart"/>
      <w:r>
        <w:rPr>
          <w:rFonts w:ascii="Times New Roman" w:hAnsi="Times New Roman" w:cs="Times New Roman"/>
          <w:lang w:eastAsia="zh-Hans"/>
        </w:rPr>
        <w:t>Enduser</w:t>
      </w:r>
      <w:proofErr w:type="spellEnd"/>
      <w:r>
        <w:rPr>
          <w:rFonts w:ascii="Times New Roman" w:hAnsi="Times New Roman" w:cs="Times New Roman"/>
          <w:lang w:eastAsia="zh-Hans"/>
        </w:rPr>
        <w:t xml:space="preserve"> </w:t>
      </w:r>
      <w:proofErr w:type="spellStart"/>
      <w:r>
        <w:rPr>
          <w:rFonts w:ascii="Times New Roman" w:hAnsi="Times New Roman" w:cs="Times New Roman"/>
          <w:lang w:eastAsia="zh-Hans"/>
        </w:rPr>
        <w:t>mapping:Next</w:t>
      </w:r>
      <w:proofErr w:type="spellEnd"/>
      <w:r>
        <w:rPr>
          <w:rFonts w:ascii="Times New Roman" w:hAnsi="Times New Roman" w:cs="Times New Roman"/>
          <w:lang w:eastAsia="zh-Hans"/>
        </w:rPr>
        <w:t xml:space="preserve"> generation request routing for content </w:t>
      </w:r>
      <w:proofErr w:type="spellStart"/>
      <w:r>
        <w:rPr>
          <w:rFonts w:ascii="Times New Roman" w:hAnsi="Times New Roman" w:cs="Times New Roman"/>
          <w:lang w:eastAsia="zh-Hans"/>
        </w:rPr>
        <w:t>delivery”,in</w:t>
      </w:r>
      <w:proofErr w:type="spellEnd"/>
      <w:r>
        <w:rPr>
          <w:rFonts w:ascii="Times New Roman" w:hAnsi="Times New Roman" w:cs="Times New Roman"/>
          <w:lang w:eastAsia="zh-Hans"/>
        </w:rPr>
        <w:t xml:space="preserve"> </w:t>
      </w:r>
      <w:proofErr w:type="spellStart"/>
      <w:r>
        <w:rPr>
          <w:rFonts w:ascii="Times New Roman" w:hAnsi="Times New Roman" w:cs="Times New Roman"/>
          <w:lang w:eastAsia="zh-Hans"/>
        </w:rPr>
        <w:t>Proc.ACM</w:t>
      </w:r>
      <w:proofErr w:type="spellEnd"/>
      <w:r>
        <w:rPr>
          <w:rFonts w:ascii="Times New Roman" w:hAnsi="Times New Roman" w:cs="Times New Roman"/>
          <w:lang w:eastAsia="zh-Hans"/>
        </w:rPr>
        <w:t xml:space="preserve"> </w:t>
      </w:r>
      <w:proofErr w:type="spellStart"/>
      <w:r>
        <w:rPr>
          <w:rFonts w:ascii="Times New Roman" w:hAnsi="Times New Roman" w:cs="Times New Roman"/>
          <w:lang w:eastAsia="zh-Hans"/>
        </w:rPr>
        <w:t>Conf.Special</w:t>
      </w:r>
      <w:proofErr w:type="spellEnd"/>
      <w:r>
        <w:rPr>
          <w:rFonts w:ascii="Times New Roman" w:hAnsi="Times New Roman" w:cs="Times New Roman"/>
          <w:lang w:eastAsia="zh-Hans"/>
        </w:rPr>
        <w:t xml:space="preserve"> Interest Group Data </w:t>
      </w:r>
      <w:proofErr w:type="spellStart"/>
      <w:r>
        <w:rPr>
          <w:rFonts w:ascii="Times New Roman" w:hAnsi="Times New Roman" w:cs="Times New Roman"/>
          <w:lang w:eastAsia="zh-Hans"/>
        </w:rPr>
        <w:t>Commun</w:t>
      </w:r>
      <w:proofErr w:type="spellEnd"/>
      <w:r>
        <w:rPr>
          <w:rFonts w:ascii="Times New Roman" w:hAnsi="Times New Roman" w:cs="Times New Roman"/>
          <w:lang w:eastAsia="zh-Hans"/>
        </w:rPr>
        <w:t>. (SIGCOMM), 2015, pp.167–181.</w:t>
      </w:r>
    </w:p>
    <w:p w14:paraId="17317D66" w14:textId="77777777" w:rsidR="006469D7" w:rsidRDefault="006469D7" w:rsidP="006469D7">
      <w:pPr>
        <w:pStyle w:val="11"/>
        <w:spacing w:line="360" w:lineRule="auto"/>
        <w:ind w:firstLineChars="0" w:firstLine="0"/>
        <w:rPr>
          <w:rFonts w:ascii="Times New Roman" w:hAnsi="Times New Roman" w:cs="Times New Roman"/>
          <w:lang w:eastAsia="zh-Hans"/>
        </w:rPr>
      </w:pPr>
    </w:p>
    <w:p w14:paraId="1E3FCAE6" w14:textId="77777777" w:rsidR="006E1F37" w:rsidRDefault="006E1F37">
      <w:pPr>
        <w:spacing w:line="360" w:lineRule="auto"/>
        <w:rPr>
          <w:rFonts w:ascii="Times New Roman" w:eastAsia="仿宋" w:hAnsi="Times New Roman" w:cs="Times New Roman"/>
          <w:sz w:val="24"/>
          <w:szCs w:val="24"/>
        </w:rPr>
      </w:pPr>
    </w:p>
    <w:sectPr w:rsidR="006E1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0B81D" w14:textId="77777777" w:rsidR="004A36DD" w:rsidRDefault="004A36DD">
      <w:r>
        <w:separator/>
      </w:r>
    </w:p>
  </w:endnote>
  <w:endnote w:type="continuationSeparator" w:id="0">
    <w:p w14:paraId="576EFDCE" w14:textId="77777777" w:rsidR="004A36DD" w:rsidRDefault="004A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embedRegular r:id="rId1" w:subsetted="1" w:fontKey="{08D284D0-D48E-4522-B3DD-8775641EC2E9}"/>
    <w:embedBold r:id="rId2" w:subsetted="1" w:fontKey="{FB4B6C42-EAC2-40DF-BBD3-746409A32487}"/>
  </w:font>
  <w:font w:name="DejaVu Sans">
    <w:altName w:val="Verdana"/>
    <w:charset w:val="00"/>
    <w:family w:val="roman"/>
    <w:pitch w:val="default"/>
    <w:sig w:usb0="00000000" w:usb1="00000000" w:usb2="00000008" w:usb3="00000000" w:csb0="000001FF" w:csb1="00000000"/>
  </w:font>
  <w:font w:name="方正黑体_GBK">
    <w:altName w:val="黑体"/>
    <w:charset w:val="00"/>
    <w:family w:val="auto"/>
    <w:pitch w:val="default"/>
    <w:sig w:usb0="00000000" w:usb1="00000000" w:usb2="0000000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embedRegular r:id="rId3" w:subsetted="1" w:fontKey="{AF248665-1DF3-4D72-B95F-D7A0594449EE}"/>
  </w:font>
  <w:font w:name="方正小标宋_GBK">
    <w:altName w:val="微软雅黑"/>
    <w:charset w:val="86"/>
    <w:family w:val="script"/>
    <w:pitch w:val="default"/>
    <w:sig w:usb0="00000001" w:usb1="080E0000" w:usb2="00000000" w:usb3="00000000" w:csb0="00040000" w:csb1="00000000"/>
  </w:font>
  <w:font w:name="仿宋_GB2312">
    <w:altName w:val="FangSong_GB2312"/>
    <w:charset w:val="86"/>
    <w:family w:val="modern"/>
    <w:pitch w:val="fixed"/>
    <w:sig w:usb0="00000001" w:usb1="080E0000" w:usb2="00000010" w:usb3="00000000" w:csb0="00040001" w:csb1="00000000"/>
    <w:embedRegular r:id="rId4" w:subsetted="1" w:fontKey="{101BA567-D0C8-41C2-B7F0-3F77EE7F43C7}"/>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399484431"/>
    </w:sdtPr>
    <w:sdtEndPr>
      <w:rPr>
        <w:rStyle w:val="a6"/>
      </w:rPr>
    </w:sdtEndPr>
    <w:sdtContent>
      <w:p w14:paraId="3B1DFF3D" w14:textId="77777777" w:rsidR="00656C00" w:rsidRDefault="006469D7">
        <w:pPr>
          <w:pStyle w:val="a4"/>
          <w:framePr w:wrap="around"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08D5A3DA" w14:textId="77777777" w:rsidR="00656C00" w:rsidRDefault="004A36D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ADB7" w14:textId="77777777" w:rsidR="00656C00" w:rsidRDefault="006469D7">
    <w:pPr>
      <w:pStyle w:val="a4"/>
    </w:pPr>
    <w:r>
      <w:rPr>
        <w:noProof/>
      </w:rPr>
      <mc:AlternateContent>
        <mc:Choice Requires="wps">
          <w:drawing>
            <wp:anchor distT="0" distB="0" distL="114300" distR="114300" simplePos="0" relativeHeight="251659264" behindDoc="0" locked="0" layoutInCell="1" allowOverlap="1" wp14:anchorId="6663B7DE" wp14:editId="1A91B03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a6"/>
                            </w:rPr>
                            <w:id w:val="1253008948"/>
                          </w:sdtPr>
                          <w:sdtEndPr>
                            <w:rPr>
                              <w:rStyle w:val="a6"/>
                            </w:rPr>
                          </w:sdtEndPr>
                          <w:sdtContent>
                            <w:p w14:paraId="60A47018" w14:textId="77777777" w:rsidR="00656C00" w:rsidRDefault="006469D7">
                              <w:pPr>
                                <w:pStyle w:val="a4"/>
                                <w:rPr>
                                  <w:rStyle w:val="a6"/>
                                </w:rPr>
                              </w:pP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63B7DE" id="_x0000_t202" coordsize="21600,21600" o:spt="202" path="m,l,21600r21600,l21600,xe">
              <v:stroke joinstyle="miter"/>
              <v:path gradientshapeok="t" o:connecttype="rect"/>
            </v:shapetype>
            <v:shape id="文本框 4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2xVSdYgIAAAwFAAAOAAAAAAAAAAAAAAAAAC4CAABkcnMvZTJvRG9jLnht&#10;bFBLAQItABQABgAIAAAAIQBxqtG51wAAAAUBAAAPAAAAAAAAAAAAAAAAALwEAABkcnMvZG93bnJl&#10;di54bWxQSwUGAAAAAAQABADzAAAAwAUAAAAA&#10;" filled="f" stroked="f" strokeweight=".5pt">
              <v:textbox style="mso-fit-shape-to-text:t" inset="0,0,0,0">
                <w:txbxContent>
                  <w:sdt>
                    <w:sdtPr>
                      <w:rPr>
                        <w:rStyle w:val="a6"/>
                      </w:rPr>
                      <w:id w:val="1253008948"/>
                    </w:sdtPr>
                    <w:sdtEndPr>
                      <w:rPr>
                        <w:rStyle w:val="a6"/>
                      </w:rPr>
                    </w:sdtEndPr>
                    <w:sdtContent>
                      <w:p w14:paraId="60A47018" w14:textId="77777777" w:rsidR="00656C00" w:rsidRDefault="006469D7">
                        <w:pPr>
                          <w:pStyle w:val="a4"/>
                          <w:rPr>
                            <w:rStyle w:val="a6"/>
                          </w:rPr>
                        </w:pPr>
                        <w:r>
                          <w:rPr>
                            <w:rStyle w:val="a6"/>
                          </w:rPr>
                          <w:fldChar w:fldCharType="begin"/>
                        </w:r>
                        <w:r>
                          <w:rPr>
                            <w:rStyle w:val="a6"/>
                          </w:rPr>
                          <w:instrText xml:space="preserve"> PAGE </w:instrText>
                        </w:r>
                        <w:r>
                          <w:rPr>
                            <w:rStyle w:val="a6"/>
                          </w:rPr>
                          <w:fldChar w:fldCharType="separate"/>
                        </w:r>
                        <w:r>
                          <w:rPr>
                            <w:rStyle w:val="a6"/>
                          </w:rPr>
                          <w:t>1</w:t>
                        </w:r>
                        <w:r>
                          <w:rPr>
                            <w:rStyle w:val="a6"/>
                          </w:rP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6750" w14:textId="77777777" w:rsidR="004A36DD" w:rsidRDefault="004A36DD">
      <w:r>
        <w:separator/>
      </w:r>
    </w:p>
  </w:footnote>
  <w:footnote w:type="continuationSeparator" w:id="0">
    <w:p w14:paraId="205FD8F0" w14:textId="77777777" w:rsidR="004A36DD" w:rsidRDefault="004A36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67CB"/>
    <w:multiLevelType w:val="hybridMultilevel"/>
    <w:tmpl w:val="EB326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D0702"/>
    <w:multiLevelType w:val="hybridMultilevel"/>
    <w:tmpl w:val="7D768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85522E"/>
    <w:multiLevelType w:val="hybridMultilevel"/>
    <w:tmpl w:val="CD64FF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D4615C"/>
    <w:multiLevelType w:val="hybridMultilevel"/>
    <w:tmpl w:val="8C66AD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22772D"/>
    <w:multiLevelType w:val="hybridMultilevel"/>
    <w:tmpl w:val="1AFED54E"/>
    <w:lvl w:ilvl="0" w:tplc="C3B0D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EC5509"/>
    <w:multiLevelType w:val="hybridMultilevel"/>
    <w:tmpl w:val="02F0FD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5F2830"/>
    <w:multiLevelType w:val="hybridMultilevel"/>
    <w:tmpl w:val="C406C0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F673A3C"/>
    <w:multiLevelType w:val="hybridMultilevel"/>
    <w:tmpl w:val="FC641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C17AEF"/>
    <w:multiLevelType w:val="hybridMultilevel"/>
    <w:tmpl w:val="3796016A"/>
    <w:lvl w:ilvl="0" w:tplc="C3B0D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142C1C"/>
    <w:multiLevelType w:val="hybridMultilevel"/>
    <w:tmpl w:val="4BC89AC2"/>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10" w15:restartNumberingAfterBreak="0">
    <w:nsid w:val="35177D42"/>
    <w:multiLevelType w:val="hybridMultilevel"/>
    <w:tmpl w:val="0E10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4E16ED"/>
    <w:multiLevelType w:val="hybridMultilevel"/>
    <w:tmpl w:val="3B7A13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8B19A5"/>
    <w:multiLevelType w:val="hybridMultilevel"/>
    <w:tmpl w:val="41A019FA"/>
    <w:lvl w:ilvl="0" w:tplc="C3B0DD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C1F2EFA"/>
    <w:multiLevelType w:val="hybridMultilevel"/>
    <w:tmpl w:val="E7843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6E0FF9"/>
    <w:multiLevelType w:val="hybridMultilevel"/>
    <w:tmpl w:val="4E14D2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8716C9E"/>
    <w:multiLevelType w:val="hybridMultilevel"/>
    <w:tmpl w:val="B34858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5441A6"/>
    <w:multiLevelType w:val="hybridMultilevel"/>
    <w:tmpl w:val="B0D2E5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5722F8D"/>
    <w:multiLevelType w:val="hybridMultilevel"/>
    <w:tmpl w:val="D3481EFA"/>
    <w:lvl w:ilvl="0" w:tplc="D10426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7D53A8"/>
    <w:multiLevelType w:val="multilevel"/>
    <w:tmpl w:val="557D53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8D070CA"/>
    <w:multiLevelType w:val="hybridMultilevel"/>
    <w:tmpl w:val="0D7CD062"/>
    <w:lvl w:ilvl="0" w:tplc="C3B0D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9D0787"/>
    <w:multiLevelType w:val="hybridMultilevel"/>
    <w:tmpl w:val="66903A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6638AB"/>
    <w:multiLevelType w:val="hybridMultilevel"/>
    <w:tmpl w:val="57605B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693864"/>
    <w:multiLevelType w:val="hybridMultilevel"/>
    <w:tmpl w:val="62D4F1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1C13418"/>
    <w:multiLevelType w:val="singleLevel"/>
    <w:tmpl w:val="61C13418"/>
    <w:lvl w:ilvl="0">
      <w:start w:val="1"/>
      <w:numFmt w:val="chineseCounting"/>
      <w:suff w:val="space"/>
      <w:lvlText w:val="第%1章"/>
      <w:lvlJc w:val="left"/>
    </w:lvl>
  </w:abstractNum>
  <w:abstractNum w:abstractNumId="24" w15:restartNumberingAfterBreak="0">
    <w:nsid w:val="635F0EF4"/>
    <w:multiLevelType w:val="hybridMultilevel"/>
    <w:tmpl w:val="C2B4F9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C17A9C"/>
    <w:multiLevelType w:val="hybridMultilevel"/>
    <w:tmpl w:val="EC96D7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6F0625E"/>
    <w:multiLevelType w:val="hybridMultilevel"/>
    <w:tmpl w:val="4A8A0B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A30F9A"/>
    <w:multiLevelType w:val="hybridMultilevel"/>
    <w:tmpl w:val="E6F6FAC0"/>
    <w:lvl w:ilvl="0" w:tplc="E90AEA4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736B6D"/>
    <w:multiLevelType w:val="hybridMultilevel"/>
    <w:tmpl w:val="B0ECD162"/>
    <w:lvl w:ilvl="0" w:tplc="0409000F">
      <w:start w:val="1"/>
      <w:numFmt w:val="decimal"/>
      <w:lvlText w:val="%1."/>
      <w:lvlJc w:val="left"/>
      <w:pPr>
        <w:ind w:left="529" w:hanging="420"/>
      </w:pPr>
    </w:lvl>
    <w:lvl w:ilvl="1" w:tplc="04090019" w:tentative="1">
      <w:start w:val="1"/>
      <w:numFmt w:val="lowerLetter"/>
      <w:lvlText w:val="%2)"/>
      <w:lvlJc w:val="left"/>
      <w:pPr>
        <w:ind w:left="949" w:hanging="420"/>
      </w:pPr>
    </w:lvl>
    <w:lvl w:ilvl="2" w:tplc="0409001B" w:tentative="1">
      <w:start w:val="1"/>
      <w:numFmt w:val="lowerRoman"/>
      <w:lvlText w:val="%3."/>
      <w:lvlJc w:val="right"/>
      <w:pPr>
        <w:ind w:left="1369" w:hanging="420"/>
      </w:pPr>
    </w:lvl>
    <w:lvl w:ilvl="3" w:tplc="0409000F" w:tentative="1">
      <w:start w:val="1"/>
      <w:numFmt w:val="decimal"/>
      <w:lvlText w:val="%4."/>
      <w:lvlJc w:val="left"/>
      <w:pPr>
        <w:ind w:left="1789" w:hanging="420"/>
      </w:pPr>
    </w:lvl>
    <w:lvl w:ilvl="4" w:tplc="04090019" w:tentative="1">
      <w:start w:val="1"/>
      <w:numFmt w:val="lowerLetter"/>
      <w:lvlText w:val="%5)"/>
      <w:lvlJc w:val="left"/>
      <w:pPr>
        <w:ind w:left="2209" w:hanging="420"/>
      </w:pPr>
    </w:lvl>
    <w:lvl w:ilvl="5" w:tplc="0409001B" w:tentative="1">
      <w:start w:val="1"/>
      <w:numFmt w:val="lowerRoman"/>
      <w:lvlText w:val="%6."/>
      <w:lvlJc w:val="right"/>
      <w:pPr>
        <w:ind w:left="2629" w:hanging="420"/>
      </w:pPr>
    </w:lvl>
    <w:lvl w:ilvl="6" w:tplc="0409000F" w:tentative="1">
      <w:start w:val="1"/>
      <w:numFmt w:val="decimal"/>
      <w:lvlText w:val="%7."/>
      <w:lvlJc w:val="left"/>
      <w:pPr>
        <w:ind w:left="3049" w:hanging="420"/>
      </w:pPr>
    </w:lvl>
    <w:lvl w:ilvl="7" w:tplc="04090019" w:tentative="1">
      <w:start w:val="1"/>
      <w:numFmt w:val="lowerLetter"/>
      <w:lvlText w:val="%8)"/>
      <w:lvlJc w:val="left"/>
      <w:pPr>
        <w:ind w:left="3469" w:hanging="420"/>
      </w:pPr>
    </w:lvl>
    <w:lvl w:ilvl="8" w:tplc="0409001B" w:tentative="1">
      <w:start w:val="1"/>
      <w:numFmt w:val="lowerRoman"/>
      <w:lvlText w:val="%9."/>
      <w:lvlJc w:val="right"/>
      <w:pPr>
        <w:ind w:left="3889" w:hanging="420"/>
      </w:pPr>
    </w:lvl>
  </w:abstractNum>
  <w:abstractNum w:abstractNumId="29" w15:restartNumberingAfterBreak="0">
    <w:nsid w:val="6C7B6A71"/>
    <w:multiLevelType w:val="hybridMultilevel"/>
    <w:tmpl w:val="63204F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DD2592E"/>
    <w:multiLevelType w:val="hybridMultilevel"/>
    <w:tmpl w:val="6BD67BCA"/>
    <w:lvl w:ilvl="0" w:tplc="E90AEA4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F10796"/>
    <w:multiLevelType w:val="hybridMultilevel"/>
    <w:tmpl w:val="41A019FA"/>
    <w:lvl w:ilvl="0" w:tplc="C3B0DD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E5916F8"/>
    <w:multiLevelType w:val="hybridMultilevel"/>
    <w:tmpl w:val="FC6417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3500CE4"/>
    <w:multiLevelType w:val="hybridMultilevel"/>
    <w:tmpl w:val="60921F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7D069A"/>
    <w:multiLevelType w:val="hybridMultilevel"/>
    <w:tmpl w:val="F5D228AE"/>
    <w:lvl w:ilvl="0" w:tplc="0E8095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434096"/>
    <w:multiLevelType w:val="hybridMultilevel"/>
    <w:tmpl w:val="F3466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DB61169"/>
    <w:multiLevelType w:val="hybridMultilevel"/>
    <w:tmpl w:val="C284C0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8"/>
  </w:num>
  <w:num w:numId="3">
    <w:abstractNumId w:val="22"/>
  </w:num>
  <w:num w:numId="4">
    <w:abstractNumId w:val="4"/>
  </w:num>
  <w:num w:numId="5">
    <w:abstractNumId w:val="2"/>
  </w:num>
  <w:num w:numId="6">
    <w:abstractNumId w:val="14"/>
  </w:num>
  <w:num w:numId="7">
    <w:abstractNumId w:val="0"/>
  </w:num>
  <w:num w:numId="8">
    <w:abstractNumId w:val="16"/>
  </w:num>
  <w:num w:numId="9">
    <w:abstractNumId w:val="27"/>
  </w:num>
  <w:num w:numId="10">
    <w:abstractNumId w:val="17"/>
  </w:num>
  <w:num w:numId="11">
    <w:abstractNumId w:val="30"/>
  </w:num>
  <w:num w:numId="12">
    <w:abstractNumId w:val="34"/>
  </w:num>
  <w:num w:numId="13">
    <w:abstractNumId w:val="10"/>
  </w:num>
  <w:num w:numId="14">
    <w:abstractNumId w:val="5"/>
  </w:num>
  <w:num w:numId="15">
    <w:abstractNumId w:val="33"/>
  </w:num>
  <w:num w:numId="16">
    <w:abstractNumId w:val="21"/>
  </w:num>
  <w:num w:numId="17">
    <w:abstractNumId w:val="15"/>
  </w:num>
  <w:num w:numId="18">
    <w:abstractNumId w:val="24"/>
  </w:num>
  <w:num w:numId="19">
    <w:abstractNumId w:val="29"/>
  </w:num>
  <w:num w:numId="20">
    <w:abstractNumId w:val="36"/>
  </w:num>
  <w:num w:numId="21">
    <w:abstractNumId w:val="20"/>
  </w:num>
  <w:num w:numId="22">
    <w:abstractNumId w:val="13"/>
  </w:num>
  <w:num w:numId="23">
    <w:abstractNumId w:val="8"/>
  </w:num>
  <w:num w:numId="24">
    <w:abstractNumId w:val="3"/>
  </w:num>
  <w:num w:numId="25">
    <w:abstractNumId w:val="26"/>
  </w:num>
  <w:num w:numId="26">
    <w:abstractNumId w:val="19"/>
  </w:num>
  <w:num w:numId="27">
    <w:abstractNumId w:val="7"/>
  </w:num>
  <w:num w:numId="28">
    <w:abstractNumId w:val="25"/>
  </w:num>
  <w:num w:numId="29">
    <w:abstractNumId w:val="35"/>
  </w:num>
  <w:num w:numId="30">
    <w:abstractNumId w:val="11"/>
  </w:num>
  <w:num w:numId="31">
    <w:abstractNumId w:val="6"/>
  </w:num>
  <w:num w:numId="32">
    <w:abstractNumId w:val="1"/>
  </w:num>
  <w:num w:numId="33">
    <w:abstractNumId w:val="12"/>
  </w:num>
  <w:num w:numId="34">
    <w:abstractNumId w:val="31"/>
  </w:num>
  <w:num w:numId="35">
    <w:abstractNumId w:val="9"/>
  </w:num>
  <w:num w:numId="36">
    <w:abstractNumId w:val="28"/>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B09"/>
    <w:rsid w:val="00051B23"/>
    <w:rsid w:val="000806C1"/>
    <w:rsid w:val="000828E8"/>
    <w:rsid w:val="000C0856"/>
    <w:rsid w:val="001A718F"/>
    <w:rsid w:val="00206CBE"/>
    <w:rsid w:val="002206B8"/>
    <w:rsid w:val="002206BE"/>
    <w:rsid w:val="002337C5"/>
    <w:rsid w:val="002C79B4"/>
    <w:rsid w:val="002D3B09"/>
    <w:rsid w:val="002F4D75"/>
    <w:rsid w:val="00301D5E"/>
    <w:rsid w:val="003708E2"/>
    <w:rsid w:val="00396398"/>
    <w:rsid w:val="003A29C4"/>
    <w:rsid w:val="003D2958"/>
    <w:rsid w:val="00476365"/>
    <w:rsid w:val="004A36DD"/>
    <w:rsid w:val="00540C4C"/>
    <w:rsid w:val="0055241D"/>
    <w:rsid w:val="005B7464"/>
    <w:rsid w:val="006019E1"/>
    <w:rsid w:val="006469D7"/>
    <w:rsid w:val="00683AB2"/>
    <w:rsid w:val="0068473F"/>
    <w:rsid w:val="006A229E"/>
    <w:rsid w:val="006B12EE"/>
    <w:rsid w:val="006E1F37"/>
    <w:rsid w:val="007072DA"/>
    <w:rsid w:val="00730204"/>
    <w:rsid w:val="007332BF"/>
    <w:rsid w:val="00754DE0"/>
    <w:rsid w:val="0077351D"/>
    <w:rsid w:val="007D57B4"/>
    <w:rsid w:val="007E2B69"/>
    <w:rsid w:val="00885B80"/>
    <w:rsid w:val="008A42CE"/>
    <w:rsid w:val="008E1DB9"/>
    <w:rsid w:val="008F725B"/>
    <w:rsid w:val="0092687B"/>
    <w:rsid w:val="0093759A"/>
    <w:rsid w:val="0094151B"/>
    <w:rsid w:val="009B559B"/>
    <w:rsid w:val="00A66B7D"/>
    <w:rsid w:val="00A8527D"/>
    <w:rsid w:val="00AC731B"/>
    <w:rsid w:val="00AD3155"/>
    <w:rsid w:val="00B6539C"/>
    <w:rsid w:val="00C71348"/>
    <w:rsid w:val="00C76352"/>
    <w:rsid w:val="00C87A11"/>
    <w:rsid w:val="00CF2C6B"/>
    <w:rsid w:val="00DD3502"/>
    <w:rsid w:val="00DD7D46"/>
    <w:rsid w:val="00E91554"/>
    <w:rsid w:val="00EC5BB5"/>
    <w:rsid w:val="00F92F3E"/>
    <w:rsid w:val="00FA6D8B"/>
    <w:rsid w:val="00FD169C"/>
    <w:rsid w:val="049011C3"/>
    <w:rsid w:val="32D47404"/>
    <w:rsid w:val="49F23D88"/>
    <w:rsid w:val="5EE76B31"/>
    <w:rsid w:val="74D96914"/>
    <w:rsid w:val="75710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B7ABC8"/>
  <w15:docId w15:val="{4E99770E-4688-6B4D-9071-9551110C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lang w:val="en-US"/>
    </w:rPr>
  </w:style>
  <w:style w:type="paragraph" w:styleId="1">
    <w:name w:val="heading 1"/>
    <w:basedOn w:val="a"/>
    <w:next w:val="a"/>
    <w:link w:val="10"/>
    <w:qFormat/>
    <w:rsid w:val="006469D7"/>
    <w:pPr>
      <w:keepNext/>
      <w:keepLines/>
      <w:spacing w:before="340" w:after="330" w:line="576" w:lineRule="auto"/>
      <w:outlineLvl w:val="0"/>
    </w:pPr>
    <w:rPr>
      <w:b/>
      <w:kern w:val="44"/>
      <w:sz w:val="44"/>
      <w:szCs w:val="24"/>
    </w:rPr>
  </w:style>
  <w:style w:type="paragraph" w:styleId="2">
    <w:name w:val="heading 2"/>
    <w:basedOn w:val="a"/>
    <w:next w:val="a"/>
    <w:link w:val="20"/>
    <w:unhideWhenUsed/>
    <w:qFormat/>
    <w:rsid w:val="006469D7"/>
    <w:pPr>
      <w:keepNext/>
      <w:keepLines/>
      <w:spacing w:before="260" w:after="260" w:line="413" w:lineRule="auto"/>
      <w:outlineLvl w:val="1"/>
    </w:pPr>
    <w:rPr>
      <w:rFonts w:ascii="DejaVu Sans" w:eastAsia="方正黑体_GBK" w:hAnsi="DejaVu Sans"/>
      <w:b/>
      <w:sz w:val="3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6469D7"/>
    <w:rPr>
      <w:b/>
      <w:kern w:val="44"/>
      <w:sz w:val="44"/>
      <w:szCs w:val="24"/>
      <w:lang w:val="en-US"/>
    </w:rPr>
  </w:style>
  <w:style w:type="character" w:customStyle="1" w:styleId="20">
    <w:name w:val="标题 2 字符"/>
    <w:basedOn w:val="a0"/>
    <w:link w:val="2"/>
    <w:rsid w:val="006469D7"/>
    <w:rPr>
      <w:rFonts w:ascii="DejaVu Sans" w:eastAsia="方正黑体_GBK" w:hAnsi="DejaVu Sans"/>
      <w:b/>
      <w:kern w:val="2"/>
      <w:sz w:val="32"/>
      <w:szCs w:val="24"/>
      <w:lang w:val="en-US"/>
    </w:rPr>
  </w:style>
  <w:style w:type="paragraph" w:styleId="a4">
    <w:name w:val="footer"/>
    <w:basedOn w:val="a"/>
    <w:link w:val="a5"/>
    <w:qFormat/>
    <w:rsid w:val="006469D7"/>
    <w:pPr>
      <w:tabs>
        <w:tab w:val="center" w:pos="4153"/>
        <w:tab w:val="right" w:pos="8306"/>
      </w:tabs>
      <w:snapToGrid w:val="0"/>
      <w:jc w:val="left"/>
    </w:pPr>
    <w:rPr>
      <w:sz w:val="18"/>
      <w:szCs w:val="18"/>
    </w:rPr>
  </w:style>
  <w:style w:type="character" w:customStyle="1" w:styleId="a5">
    <w:name w:val="页脚 字符"/>
    <w:basedOn w:val="a0"/>
    <w:link w:val="a4"/>
    <w:qFormat/>
    <w:rsid w:val="006469D7"/>
    <w:rPr>
      <w:kern w:val="2"/>
      <w:sz w:val="18"/>
      <w:szCs w:val="18"/>
      <w:lang w:val="en-US"/>
    </w:rPr>
  </w:style>
  <w:style w:type="character" w:styleId="a6">
    <w:name w:val="page number"/>
    <w:basedOn w:val="a0"/>
    <w:qFormat/>
    <w:rsid w:val="006469D7"/>
  </w:style>
  <w:style w:type="paragraph" w:styleId="TOC1">
    <w:name w:val="toc 1"/>
    <w:basedOn w:val="a"/>
    <w:next w:val="a"/>
    <w:uiPriority w:val="39"/>
    <w:qFormat/>
    <w:rsid w:val="006469D7"/>
    <w:pPr>
      <w:widowControl/>
      <w:spacing w:line="360" w:lineRule="auto"/>
      <w:jc w:val="left"/>
    </w:pPr>
    <w:rPr>
      <w:rFonts w:ascii="宋体" w:eastAsia="宋体" w:hAnsi="宋体" w:cs="宋体"/>
      <w:b/>
      <w:kern w:val="0"/>
      <w:sz w:val="28"/>
      <w:szCs w:val="24"/>
    </w:rPr>
  </w:style>
  <w:style w:type="paragraph" w:styleId="TOC2">
    <w:name w:val="toc 2"/>
    <w:basedOn w:val="a"/>
    <w:next w:val="a"/>
    <w:uiPriority w:val="39"/>
    <w:qFormat/>
    <w:rsid w:val="006469D7"/>
    <w:pPr>
      <w:widowControl/>
      <w:ind w:leftChars="200" w:left="420"/>
      <w:jc w:val="left"/>
    </w:pPr>
    <w:rPr>
      <w:rFonts w:ascii="宋体" w:eastAsia="宋体" w:hAnsi="宋体" w:cs="宋体"/>
      <w:kern w:val="0"/>
      <w:sz w:val="24"/>
      <w:szCs w:val="24"/>
    </w:rPr>
  </w:style>
  <w:style w:type="paragraph" w:customStyle="1" w:styleId="11">
    <w:name w:val="列表段落1"/>
    <w:basedOn w:val="a"/>
    <w:uiPriority w:val="99"/>
    <w:qFormat/>
    <w:rsid w:val="006469D7"/>
    <w:pPr>
      <w:widowControl/>
      <w:ind w:firstLineChars="200" w:firstLine="420"/>
      <w:jc w:val="left"/>
    </w:pPr>
    <w:rPr>
      <w:rFonts w:ascii="宋体" w:eastAsia="宋体" w:hAnsi="宋体" w:cs="宋体"/>
      <w:kern w:val="0"/>
      <w:sz w:val="24"/>
      <w:szCs w:val="24"/>
    </w:rPr>
  </w:style>
  <w:style w:type="paragraph" w:styleId="a7">
    <w:name w:val="List Paragraph"/>
    <w:basedOn w:val="a"/>
    <w:uiPriority w:val="99"/>
    <w:rsid w:val="008A42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4423">
      <w:bodyDiv w:val="1"/>
      <w:marLeft w:val="0"/>
      <w:marRight w:val="0"/>
      <w:marTop w:val="0"/>
      <w:marBottom w:val="0"/>
      <w:divBdr>
        <w:top w:val="none" w:sz="0" w:space="0" w:color="auto"/>
        <w:left w:val="none" w:sz="0" w:space="0" w:color="auto"/>
        <w:bottom w:val="none" w:sz="0" w:space="0" w:color="auto"/>
        <w:right w:val="none" w:sz="0" w:space="0" w:color="auto"/>
      </w:divBdr>
    </w:div>
    <w:div w:id="212267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11</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Fudan</dc:creator>
  <cp:lastModifiedBy>rqy</cp:lastModifiedBy>
  <cp:revision>56</cp:revision>
  <dcterms:created xsi:type="dcterms:W3CDTF">2021-04-01T06:18:00Z</dcterms:created>
  <dcterms:modified xsi:type="dcterms:W3CDTF">2024-12-21T04:00:00Z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A492E836B9BA4C29ADE1DBBA0DB1CB48</vt:lpwstr>
  </property>
  <property fmtid="{D5CDD505-2E9C-101B-9397-08002B2CF9AE}" pid="4" name="KSOSaveFontToCloudKey">
    <vt:lpwstr>741029620_embed</vt:lpwstr>
  </property>
</Properties>
</file>