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8295" w:type="dxa"/>
        <w:tblLook w:val="04A0" w:firstRow="1" w:lastRow="0" w:firstColumn="1" w:lastColumn="0" w:noHBand="0" w:noVBand="1"/>
      </w:tblPr>
      <w:tblGrid>
        <w:gridCol w:w="1413"/>
        <w:gridCol w:w="1905"/>
        <w:gridCol w:w="1659"/>
        <w:gridCol w:w="1397"/>
        <w:gridCol w:w="1921"/>
      </w:tblGrid>
      <w:tr w:rsidR="00216FEB" w:rsidRPr="00330371" w14:paraId="56D69FCF" w14:textId="77777777">
        <w:tc>
          <w:tcPr>
            <w:tcW w:w="1413" w:type="dxa"/>
            <w:tcBorders>
              <w:top w:val="nil"/>
              <w:left w:val="nil"/>
              <w:bottom w:val="nil"/>
              <w:right w:val="nil"/>
            </w:tcBorders>
          </w:tcPr>
          <w:p w14:paraId="0BEDF2C0" w14:textId="77777777" w:rsidR="00216FEB" w:rsidRPr="00330371" w:rsidRDefault="00216FEB">
            <w:pPr>
              <w:jc w:val="left"/>
              <w:rPr>
                <w:rFonts w:asciiTheme="minorEastAsia" w:hAnsiTheme="minorEastAsia"/>
                <w:sz w:val="28"/>
                <w:szCs w:val="28"/>
              </w:rPr>
            </w:pPr>
          </w:p>
        </w:tc>
        <w:tc>
          <w:tcPr>
            <w:tcW w:w="1905" w:type="dxa"/>
            <w:tcBorders>
              <w:top w:val="nil"/>
              <w:left w:val="nil"/>
              <w:bottom w:val="nil"/>
              <w:right w:val="nil"/>
            </w:tcBorders>
          </w:tcPr>
          <w:p w14:paraId="4286743C" w14:textId="77777777" w:rsidR="00216FEB" w:rsidRPr="00330371" w:rsidRDefault="00216FEB">
            <w:pPr>
              <w:jc w:val="left"/>
              <w:rPr>
                <w:rFonts w:asciiTheme="minorEastAsia" w:hAnsiTheme="minorEastAsia"/>
                <w:sz w:val="28"/>
                <w:szCs w:val="28"/>
              </w:rPr>
            </w:pPr>
          </w:p>
        </w:tc>
        <w:tc>
          <w:tcPr>
            <w:tcW w:w="1659" w:type="dxa"/>
            <w:tcBorders>
              <w:top w:val="nil"/>
              <w:left w:val="nil"/>
              <w:bottom w:val="nil"/>
              <w:right w:val="single" w:sz="4" w:space="0" w:color="auto"/>
            </w:tcBorders>
          </w:tcPr>
          <w:p w14:paraId="3B25FC63" w14:textId="77777777" w:rsidR="00216FEB" w:rsidRPr="00330371" w:rsidRDefault="00216FEB">
            <w:pPr>
              <w:jc w:val="left"/>
              <w:rPr>
                <w:rFonts w:asciiTheme="minorEastAsia" w:hAnsiTheme="minorEastAsia"/>
                <w:sz w:val="28"/>
                <w:szCs w:val="28"/>
              </w:rPr>
            </w:pPr>
          </w:p>
        </w:tc>
        <w:tc>
          <w:tcPr>
            <w:tcW w:w="1397" w:type="dxa"/>
            <w:tcBorders>
              <w:left w:val="single" w:sz="4" w:space="0" w:color="auto"/>
            </w:tcBorders>
          </w:tcPr>
          <w:p w14:paraId="3B502C98" w14:textId="77777777" w:rsidR="00216FEB" w:rsidRPr="00330371" w:rsidRDefault="00FF0E90">
            <w:pPr>
              <w:jc w:val="center"/>
              <w:rPr>
                <w:rFonts w:asciiTheme="minorEastAsia" w:hAnsiTheme="minorEastAsia"/>
                <w:sz w:val="28"/>
                <w:szCs w:val="28"/>
              </w:rPr>
            </w:pPr>
            <w:r w:rsidRPr="00330371">
              <w:rPr>
                <w:rFonts w:asciiTheme="minorEastAsia" w:hAnsiTheme="minorEastAsia" w:hint="eastAsia"/>
                <w:sz w:val="28"/>
                <w:szCs w:val="28"/>
              </w:rPr>
              <w:t>成</w:t>
            </w:r>
            <w:r w:rsidRPr="00330371">
              <w:rPr>
                <w:rFonts w:asciiTheme="minorEastAsia" w:hAnsiTheme="minorEastAsia" w:hint="eastAsia"/>
                <w:sz w:val="28"/>
                <w:szCs w:val="28"/>
              </w:rPr>
              <w:t xml:space="preserve">  </w:t>
            </w:r>
            <w:r w:rsidRPr="00330371">
              <w:rPr>
                <w:rFonts w:asciiTheme="minorEastAsia" w:hAnsiTheme="minorEastAsia" w:hint="eastAsia"/>
                <w:sz w:val="28"/>
                <w:szCs w:val="28"/>
              </w:rPr>
              <w:t>绩</w:t>
            </w:r>
          </w:p>
        </w:tc>
        <w:tc>
          <w:tcPr>
            <w:tcW w:w="1921" w:type="dxa"/>
          </w:tcPr>
          <w:p w14:paraId="0DCB99C4" w14:textId="77777777" w:rsidR="00216FEB" w:rsidRPr="00330371" w:rsidRDefault="00216FEB">
            <w:pPr>
              <w:jc w:val="left"/>
              <w:rPr>
                <w:rFonts w:asciiTheme="minorEastAsia" w:hAnsiTheme="minorEastAsia"/>
                <w:sz w:val="28"/>
                <w:szCs w:val="28"/>
              </w:rPr>
            </w:pPr>
          </w:p>
        </w:tc>
      </w:tr>
      <w:tr w:rsidR="00216FEB" w:rsidRPr="00330371" w14:paraId="175AF475" w14:textId="77777777">
        <w:tc>
          <w:tcPr>
            <w:tcW w:w="1413" w:type="dxa"/>
            <w:tcBorders>
              <w:top w:val="nil"/>
              <w:left w:val="nil"/>
              <w:bottom w:val="nil"/>
              <w:right w:val="nil"/>
            </w:tcBorders>
          </w:tcPr>
          <w:p w14:paraId="02BDBD77" w14:textId="77777777" w:rsidR="00216FEB" w:rsidRPr="00330371" w:rsidRDefault="00216FEB">
            <w:pPr>
              <w:jc w:val="left"/>
              <w:rPr>
                <w:rFonts w:asciiTheme="minorEastAsia" w:hAnsiTheme="minorEastAsia"/>
                <w:sz w:val="28"/>
                <w:szCs w:val="28"/>
              </w:rPr>
            </w:pPr>
          </w:p>
        </w:tc>
        <w:tc>
          <w:tcPr>
            <w:tcW w:w="1905" w:type="dxa"/>
            <w:tcBorders>
              <w:top w:val="nil"/>
              <w:left w:val="nil"/>
              <w:bottom w:val="nil"/>
              <w:right w:val="nil"/>
            </w:tcBorders>
          </w:tcPr>
          <w:p w14:paraId="441A3BF9" w14:textId="77777777" w:rsidR="00216FEB" w:rsidRPr="00330371" w:rsidRDefault="00216FEB">
            <w:pPr>
              <w:jc w:val="left"/>
              <w:rPr>
                <w:rFonts w:asciiTheme="minorEastAsia" w:hAnsiTheme="minorEastAsia"/>
                <w:sz w:val="28"/>
                <w:szCs w:val="28"/>
              </w:rPr>
            </w:pPr>
          </w:p>
        </w:tc>
        <w:tc>
          <w:tcPr>
            <w:tcW w:w="1659" w:type="dxa"/>
            <w:tcBorders>
              <w:top w:val="nil"/>
              <w:left w:val="nil"/>
              <w:bottom w:val="nil"/>
              <w:right w:val="single" w:sz="4" w:space="0" w:color="auto"/>
            </w:tcBorders>
          </w:tcPr>
          <w:p w14:paraId="3D7B8CB6" w14:textId="77777777" w:rsidR="00216FEB" w:rsidRPr="00330371" w:rsidRDefault="00216FEB">
            <w:pPr>
              <w:jc w:val="left"/>
              <w:rPr>
                <w:rFonts w:asciiTheme="minorEastAsia" w:hAnsiTheme="minorEastAsia"/>
                <w:sz w:val="28"/>
                <w:szCs w:val="28"/>
              </w:rPr>
            </w:pPr>
          </w:p>
        </w:tc>
        <w:tc>
          <w:tcPr>
            <w:tcW w:w="1397" w:type="dxa"/>
            <w:tcBorders>
              <w:left w:val="single" w:sz="4" w:space="0" w:color="auto"/>
            </w:tcBorders>
          </w:tcPr>
          <w:p w14:paraId="47D1F703" w14:textId="77777777" w:rsidR="00216FEB" w:rsidRPr="00330371" w:rsidRDefault="00FF0E90">
            <w:pPr>
              <w:jc w:val="center"/>
              <w:rPr>
                <w:rFonts w:asciiTheme="minorEastAsia" w:hAnsiTheme="minorEastAsia"/>
                <w:sz w:val="28"/>
                <w:szCs w:val="28"/>
              </w:rPr>
            </w:pPr>
            <w:r w:rsidRPr="00330371">
              <w:rPr>
                <w:rFonts w:asciiTheme="minorEastAsia" w:hAnsiTheme="minorEastAsia" w:hint="eastAsia"/>
                <w:sz w:val="28"/>
                <w:szCs w:val="28"/>
              </w:rPr>
              <w:t>评阅人</w:t>
            </w:r>
          </w:p>
        </w:tc>
        <w:tc>
          <w:tcPr>
            <w:tcW w:w="1921" w:type="dxa"/>
          </w:tcPr>
          <w:p w14:paraId="5CFE0036" w14:textId="77777777" w:rsidR="00216FEB" w:rsidRPr="00330371" w:rsidRDefault="00216FEB">
            <w:pPr>
              <w:jc w:val="left"/>
              <w:rPr>
                <w:rFonts w:asciiTheme="minorEastAsia" w:hAnsiTheme="minorEastAsia"/>
                <w:sz w:val="28"/>
                <w:szCs w:val="28"/>
              </w:rPr>
            </w:pPr>
          </w:p>
        </w:tc>
      </w:tr>
    </w:tbl>
    <w:p w14:paraId="1760E201" w14:textId="77777777" w:rsidR="00216FEB" w:rsidRPr="00330371" w:rsidRDefault="00FF0E90">
      <w:pPr>
        <w:rPr>
          <w:rFonts w:asciiTheme="minorEastAsia" w:hAnsiTheme="minorEastAsia" w:cs="Times New Roman"/>
          <w:vanish/>
          <w:szCs w:val="21"/>
        </w:rPr>
      </w:pPr>
      <w:r w:rsidRPr="00330371">
        <w:rPr>
          <w:rFonts w:asciiTheme="minorEastAsia" w:hAnsiTheme="minorEastAsia"/>
          <w:vanish/>
        </w:rPr>
        <w:t xml:space="preserve"> </w:t>
      </w:r>
    </w:p>
    <w:p w14:paraId="7ACB0E5C" w14:textId="77777777" w:rsidR="00216FEB" w:rsidRPr="00330371" w:rsidRDefault="00216FEB">
      <w:pPr>
        <w:jc w:val="left"/>
        <w:rPr>
          <w:rFonts w:asciiTheme="minorEastAsia" w:hAnsiTheme="minorEastAsia"/>
        </w:rPr>
      </w:pPr>
    </w:p>
    <w:p w14:paraId="5AF2E2FF" w14:textId="77777777" w:rsidR="00216FEB" w:rsidRPr="00330371" w:rsidRDefault="00FF0E90">
      <w:pPr>
        <w:jc w:val="center"/>
        <w:rPr>
          <w:rFonts w:asciiTheme="minorEastAsia" w:hAnsiTheme="minorEastAsia"/>
          <w:sz w:val="52"/>
          <w:szCs w:val="52"/>
        </w:rPr>
      </w:pPr>
      <w:r w:rsidRPr="00330371">
        <w:rPr>
          <w:rFonts w:asciiTheme="minorEastAsia" w:hAnsiTheme="minorEastAsia" w:hint="eastAsia"/>
          <w:sz w:val="52"/>
          <w:szCs w:val="52"/>
        </w:rPr>
        <w:t xml:space="preserve"> </w:t>
      </w:r>
    </w:p>
    <w:p w14:paraId="32FB28FA" w14:textId="77777777" w:rsidR="00216FEB" w:rsidRPr="00330371" w:rsidRDefault="00216FEB">
      <w:pPr>
        <w:jc w:val="left"/>
        <w:rPr>
          <w:rFonts w:asciiTheme="minorEastAsia" w:hAnsiTheme="minorEastAsia"/>
        </w:rPr>
      </w:pPr>
    </w:p>
    <w:p w14:paraId="685FDE94" w14:textId="77777777" w:rsidR="00216FEB" w:rsidRPr="00330371" w:rsidRDefault="00FF0E90">
      <w:pPr>
        <w:jc w:val="center"/>
        <w:rPr>
          <w:rFonts w:asciiTheme="minorEastAsia" w:hAnsiTheme="minorEastAsia"/>
          <w:b/>
          <w:bCs/>
          <w:sz w:val="52"/>
          <w:szCs w:val="52"/>
        </w:rPr>
      </w:pPr>
      <w:r w:rsidRPr="00330371">
        <w:rPr>
          <w:rFonts w:asciiTheme="minorEastAsia" w:hAnsiTheme="minorEastAsia" w:hint="eastAsia"/>
          <w:b/>
          <w:bCs/>
          <w:sz w:val="52"/>
          <w:szCs w:val="52"/>
        </w:rPr>
        <w:t>复</w:t>
      </w:r>
      <w:r w:rsidRPr="00330371">
        <w:rPr>
          <w:rFonts w:asciiTheme="minorEastAsia" w:hAnsiTheme="minorEastAsia" w:hint="eastAsia"/>
          <w:b/>
          <w:bCs/>
          <w:sz w:val="52"/>
          <w:szCs w:val="52"/>
        </w:rPr>
        <w:t xml:space="preserve"> </w:t>
      </w:r>
      <w:proofErr w:type="gramStart"/>
      <w:r w:rsidRPr="00330371">
        <w:rPr>
          <w:rFonts w:asciiTheme="minorEastAsia" w:hAnsiTheme="minorEastAsia" w:hint="eastAsia"/>
          <w:b/>
          <w:bCs/>
          <w:sz w:val="52"/>
          <w:szCs w:val="52"/>
        </w:rPr>
        <w:t>旦</w:t>
      </w:r>
      <w:proofErr w:type="gramEnd"/>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大</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学</w:t>
      </w:r>
    </w:p>
    <w:p w14:paraId="40EAB2DA" w14:textId="77777777" w:rsidR="00216FEB" w:rsidRPr="00330371" w:rsidRDefault="00FF0E90">
      <w:pPr>
        <w:jc w:val="center"/>
        <w:rPr>
          <w:rFonts w:asciiTheme="minorEastAsia" w:hAnsiTheme="minorEastAsia"/>
          <w:sz w:val="52"/>
          <w:szCs w:val="52"/>
        </w:rPr>
      </w:pPr>
      <w:proofErr w:type="gramStart"/>
      <w:r w:rsidRPr="00330371">
        <w:rPr>
          <w:rFonts w:asciiTheme="minorEastAsia" w:hAnsiTheme="minorEastAsia" w:hint="eastAsia"/>
          <w:b/>
          <w:bCs/>
          <w:sz w:val="52"/>
          <w:szCs w:val="52"/>
        </w:rPr>
        <w:t>研</w:t>
      </w:r>
      <w:proofErr w:type="gramEnd"/>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究</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生</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课</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程</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论</w:t>
      </w:r>
      <w:r w:rsidRPr="00330371">
        <w:rPr>
          <w:rFonts w:asciiTheme="minorEastAsia" w:hAnsiTheme="minorEastAsia" w:hint="eastAsia"/>
          <w:b/>
          <w:bCs/>
          <w:sz w:val="52"/>
          <w:szCs w:val="52"/>
        </w:rPr>
        <w:t xml:space="preserve"> </w:t>
      </w:r>
      <w:r w:rsidRPr="00330371">
        <w:rPr>
          <w:rFonts w:asciiTheme="minorEastAsia" w:hAnsiTheme="minorEastAsia" w:hint="eastAsia"/>
          <w:b/>
          <w:bCs/>
          <w:sz w:val="52"/>
          <w:szCs w:val="52"/>
        </w:rPr>
        <w:t>文</w:t>
      </w:r>
    </w:p>
    <w:p w14:paraId="06DC1BEE" w14:textId="77777777" w:rsidR="00216FEB" w:rsidRPr="00330371" w:rsidRDefault="00FF0E90">
      <w:pPr>
        <w:jc w:val="center"/>
        <w:rPr>
          <w:rFonts w:asciiTheme="minorEastAsia" w:hAnsiTheme="minorEastAsia"/>
          <w:sz w:val="52"/>
          <w:szCs w:val="52"/>
        </w:rPr>
      </w:pPr>
      <w:r w:rsidRPr="00330371">
        <w:rPr>
          <w:rFonts w:asciiTheme="minorEastAsia" w:hAnsiTheme="minorEastAsia"/>
          <w:sz w:val="52"/>
          <w:szCs w:val="52"/>
        </w:rPr>
        <w:t xml:space="preserve"> </w:t>
      </w:r>
    </w:p>
    <w:p w14:paraId="45283EEB" w14:textId="77777777" w:rsidR="00216FEB" w:rsidRPr="00330371" w:rsidRDefault="00FF0E90">
      <w:pPr>
        <w:jc w:val="center"/>
        <w:rPr>
          <w:rFonts w:asciiTheme="minorEastAsia" w:hAnsiTheme="minorEastAsia"/>
          <w:sz w:val="52"/>
          <w:szCs w:val="52"/>
        </w:rPr>
      </w:pPr>
      <w:r w:rsidRPr="00330371">
        <w:rPr>
          <w:rFonts w:asciiTheme="minorEastAsia" w:hAnsiTheme="minorEastAsia" w:hint="eastAsia"/>
          <w:sz w:val="52"/>
          <w:szCs w:val="52"/>
        </w:rPr>
        <w:t xml:space="preserve"> </w:t>
      </w:r>
    </w:p>
    <w:tbl>
      <w:tblPr>
        <w:tblStyle w:val="a7"/>
        <w:tblW w:w="7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23"/>
      </w:tblGrid>
      <w:tr w:rsidR="00216FEB" w:rsidRPr="00330371" w14:paraId="746CCCF3" w14:textId="77777777">
        <w:trPr>
          <w:jc w:val="center"/>
        </w:trPr>
        <w:tc>
          <w:tcPr>
            <w:tcW w:w="1843" w:type="dxa"/>
            <w:vAlign w:val="center"/>
          </w:tcPr>
          <w:p w14:paraId="3402A5D2" w14:textId="77777777" w:rsidR="00216FEB" w:rsidRPr="00330371" w:rsidRDefault="00FF0E90">
            <w:pPr>
              <w:rPr>
                <w:rFonts w:asciiTheme="minorEastAsia" w:hAnsiTheme="minorEastAsia"/>
                <w:sz w:val="28"/>
                <w:szCs w:val="28"/>
              </w:rPr>
            </w:pPr>
            <w:r w:rsidRPr="00330371">
              <w:rPr>
                <w:rFonts w:asciiTheme="minorEastAsia" w:hAnsiTheme="minorEastAsia" w:hint="eastAsia"/>
                <w:sz w:val="28"/>
                <w:szCs w:val="28"/>
              </w:rPr>
              <w:t>论文题目：</w:t>
            </w:r>
          </w:p>
        </w:tc>
        <w:tc>
          <w:tcPr>
            <w:tcW w:w="5523" w:type="dxa"/>
            <w:vAlign w:val="center"/>
          </w:tcPr>
          <w:p w14:paraId="64A04B12" w14:textId="47319858" w:rsidR="00216FEB" w:rsidRPr="00330371" w:rsidRDefault="00267D7D">
            <w:pPr>
              <w:rPr>
                <w:rFonts w:asciiTheme="minorEastAsia" w:hAnsiTheme="minorEastAsia" w:hint="eastAsia"/>
                <w:sz w:val="24"/>
                <w:szCs w:val="24"/>
              </w:rPr>
            </w:pPr>
            <w:r w:rsidRPr="00330371">
              <w:rPr>
                <w:rFonts w:asciiTheme="minorEastAsia" w:hAnsiTheme="minorEastAsia" w:hint="eastAsia"/>
                <w:sz w:val="24"/>
                <w:szCs w:val="24"/>
              </w:rPr>
              <w:t>基于大模型的智能家教匹配系统</w:t>
            </w:r>
          </w:p>
        </w:tc>
      </w:tr>
      <w:tr w:rsidR="00216FEB" w:rsidRPr="00330371" w14:paraId="0D6970A0" w14:textId="77777777">
        <w:trPr>
          <w:jc w:val="center"/>
        </w:trPr>
        <w:tc>
          <w:tcPr>
            <w:tcW w:w="1843" w:type="dxa"/>
            <w:vAlign w:val="center"/>
          </w:tcPr>
          <w:p w14:paraId="0CFF7733" w14:textId="77777777" w:rsidR="00216FEB" w:rsidRPr="00330371" w:rsidRDefault="00FF0E90">
            <w:pPr>
              <w:rPr>
                <w:rFonts w:asciiTheme="minorEastAsia" w:hAnsiTheme="minorEastAsia"/>
                <w:sz w:val="28"/>
                <w:szCs w:val="28"/>
              </w:rPr>
            </w:pPr>
            <w:r w:rsidRPr="00330371">
              <w:rPr>
                <w:rFonts w:asciiTheme="minorEastAsia" w:hAnsiTheme="minorEastAsia" w:hint="eastAsia"/>
                <w:sz w:val="28"/>
                <w:szCs w:val="28"/>
              </w:rPr>
              <w:t>修读课程：</w:t>
            </w:r>
          </w:p>
        </w:tc>
        <w:tc>
          <w:tcPr>
            <w:tcW w:w="5523" w:type="dxa"/>
            <w:vAlign w:val="center"/>
          </w:tcPr>
          <w:p w14:paraId="3F8C88D0" w14:textId="77777777" w:rsidR="00216FEB" w:rsidRPr="00330371" w:rsidRDefault="00FF0E90">
            <w:pPr>
              <w:rPr>
                <w:rFonts w:asciiTheme="minorEastAsia" w:hAnsiTheme="minorEastAsia"/>
                <w:sz w:val="24"/>
                <w:szCs w:val="24"/>
              </w:rPr>
            </w:pPr>
            <w:r w:rsidRPr="00330371">
              <w:rPr>
                <w:rFonts w:asciiTheme="minorEastAsia" w:hAnsiTheme="minorEastAsia"/>
                <w:color w:val="000000" w:themeColor="text1"/>
                <w:sz w:val="24"/>
                <w:szCs w:val="24"/>
              </w:rPr>
              <w:t>互联网应用技术</w:t>
            </w:r>
            <w:r w:rsidRPr="00330371">
              <w:rPr>
                <w:rFonts w:asciiTheme="minorEastAsia" w:hAnsiTheme="minorEastAsia" w:hint="eastAsia"/>
                <w:color w:val="000000" w:themeColor="text1"/>
                <w:sz w:val="24"/>
                <w:szCs w:val="24"/>
              </w:rPr>
              <w:t>（</w:t>
            </w:r>
            <w:r w:rsidRPr="00330371">
              <w:rPr>
                <w:rFonts w:asciiTheme="minorEastAsia" w:hAnsiTheme="minorEastAsia"/>
                <w:color w:val="000000" w:themeColor="text1"/>
                <w:sz w:val="24"/>
                <w:szCs w:val="24"/>
              </w:rPr>
              <w:t>COMP737012</w:t>
            </w:r>
            <w:r w:rsidRPr="00330371">
              <w:rPr>
                <w:rFonts w:asciiTheme="minorEastAsia" w:hAnsiTheme="minorEastAsia" w:hint="eastAsia"/>
                <w:color w:val="000000" w:themeColor="text1"/>
                <w:sz w:val="24"/>
                <w:szCs w:val="24"/>
              </w:rPr>
              <w:t>）</w:t>
            </w:r>
          </w:p>
        </w:tc>
      </w:tr>
      <w:tr w:rsidR="00216FEB" w:rsidRPr="00330371" w14:paraId="046B4F56" w14:textId="77777777">
        <w:trPr>
          <w:jc w:val="center"/>
        </w:trPr>
        <w:tc>
          <w:tcPr>
            <w:tcW w:w="1843" w:type="dxa"/>
            <w:vAlign w:val="center"/>
          </w:tcPr>
          <w:p w14:paraId="21127488" w14:textId="77777777" w:rsidR="00216FEB" w:rsidRPr="00330371" w:rsidRDefault="00FF0E90">
            <w:pPr>
              <w:rPr>
                <w:rFonts w:asciiTheme="minorEastAsia" w:hAnsiTheme="minorEastAsia"/>
                <w:sz w:val="28"/>
                <w:szCs w:val="28"/>
              </w:rPr>
            </w:pPr>
            <w:r w:rsidRPr="00330371">
              <w:rPr>
                <w:rFonts w:asciiTheme="minorEastAsia" w:hAnsiTheme="minorEastAsia" w:hint="eastAsia"/>
                <w:sz w:val="28"/>
                <w:szCs w:val="28"/>
              </w:rPr>
              <w:t>选课学期：</w:t>
            </w:r>
          </w:p>
        </w:tc>
        <w:tc>
          <w:tcPr>
            <w:tcW w:w="5523" w:type="dxa"/>
            <w:vAlign w:val="center"/>
          </w:tcPr>
          <w:p w14:paraId="5C0D470B" w14:textId="77777777" w:rsidR="00216FEB" w:rsidRPr="00330371" w:rsidRDefault="00FF0E90">
            <w:pPr>
              <w:rPr>
                <w:rFonts w:asciiTheme="minorEastAsia" w:hAnsiTheme="minorEastAsia"/>
                <w:sz w:val="24"/>
                <w:szCs w:val="24"/>
              </w:rPr>
            </w:pPr>
            <w:r w:rsidRPr="00330371">
              <w:rPr>
                <w:rFonts w:asciiTheme="minorEastAsia" w:hAnsiTheme="minorEastAsia" w:hint="eastAsia"/>
                <w:sz w:val="24"/>
                <w:szCs w:val="24"/>
              </w:rPr>
              <w:t>2</w:t>
            </w:r>
            <w:r w:rsidRPr="00330371">
              <w:rPr>
                <w:rFonts w:asciiTheme="minorEastAsia" w:hAnsiTheme="minorEastAsia"/>
                <w:sz w:val="24"/>
                <w:szCs w:val="24"/>
              </w:rPr>
              <w:t>0242025</w:t>
            </w:r>
            <w:r w:rsidRPr="00330371">
              <w:rPr>
                <w:rFonts w:asciiTheme="minorEastAsia" w:hAnsiTheme="minorEastAsia" w:hint="eastAsia"/>
                <w:sz w:val="24"/>
                <w:szCs w:val="24"/>
              </w:rPr>
              <w:t>学年第一学期</w:t>
            </w:r>
          </w:p>
        </w:tc>
      </w:tr>
      <w:tr w:rsidR="00216FEB" w:rsidRPr="00330371" w14:paraId="3B01ADF2" w14:textId="77777777">
        <w:trPr>
          <w:jc w:val="center"/>
        </w:trPr>
        <w:tc>
          <w:tcPr>
            <w:tcW w:w="1843" w:type="dxa"/>
            <w:vAlign w:val="center"/>
          </w:tcPr>
          <w:p w14:paraId="23CF3DA8" w14:textId="77777777" w:rsidR="00216FEB" w:rsidRPr="00330371" w:rsidRDefault="00FF0E90">
            <w:pPr>
              <w:rPr>
                <w:rFonts w:asciiTheme="minorEastAsia" w:hAnsiTheme="minorEastAsia"/>
                <w:sz w:val="28"/>
                <w:szCs w:val="28"/>
              </w:rPr>
            </w:pPr>
            <w:r w:rsidRPr="00330371">
              <w:rPr>
                <w:rFonts w:asciiTheme="minorEastAsia" w:hAnsiTheme="minorEastAsia" w:hint="eastAsia"/>
                <w:sz w:val="28"/>
                <w:szCs w:val="28"/>
              </w:rPr>
              <w:t>选课学生：</w:t>
            </w:r>
          </w:p>
        </w:tc>
        <w:tc>
          <w:tcPr>
            <w:tcW w:w="5523" w:type="dxa"/>
            <w:vAlign w:val="center"/>
          </w:tcPr>
          <w:p w14:paraId="607D1E56" w14:textId="4C4E5148" w:rsidR="00216FEB" w:rsidRPr="00330371" w:rsidRDefault="00267D7D">
            <w:pPr>
              <w:rPr>
                <w:rFonts w:asciiTheme="minorEastAsia" w:hAnsiTheme="minorEastAsia"/>
                <w:color w:val="BFBFBF" w:themeColor="background1" w:themeShade="BF"/>
                <w:sz w:val="24"/>
                <w:szCs w:val="24"/>
              </w:rPr>
            </w:pPr>
            <w:proofErr w:type="gramStart"/>
            <w:r w:rsidRPr="00330371">
              <w:rPr>
                <w:rFonts w:asciiTheme="minorEastAsia" w:hAnsiTheme="minorEastAsia" w:hint="eastAsia"/>
                <w:color w:val="000000" w:themeColor="text1"/>
                <w:sz w:val="24"/>
                <w:szCs w:val="24"/>
              </w:rPr>
              <w:t>任清宇</w:t>
            </w:r>
            <w:proofErr w:type="gramEnd"/>
            <w:r w:rsidR="00FF0E90" w:rsidRPr="00330371">
              <w:rPr>
                <w:rFonts w:asciiTheme="minorEastAsia" w:hAnsiTheme="minorEastAsia" w:hint="eastAsia"/>
                <w:color w:val="000000" w:themeColor="text1"/>
                <w:sz w:val="24"/>
                <w:szCs w:val="24"/>
              </w:rPr>
              <w:t>（</w:t>
            </w:r>
            <w:r w:rsidRPr="00330371">
              <w:rPr>
                <w:rFonts w:asciiTheme="minorEastAsia" w:hAnsiTheme="minorEastAsia" w:hint="eastAsia"/>
                <w:color w:val="000000" w:themeColor="text1"/>
                <w:sz w:val="24"/>
                <w:szCs w:val="24"/>
              </w:rPr>
              <w:t>2</w:t>
            </w:r>
            <w:r w:rsidRPr="00330371">
              <w:rPr>
                <w:rFonts w:asciiTheme="minorEastAsia" w:hAnsiTheme="minorEastAsia"/>
                <w:color w:val="000000" w:themeColor="text1"/>
                <w:sz w:val="24"/>
                <w:szCs w:val="24"/>
              </w:rPr>
              <w:t>4210240282</w:t>
            </w:r>
            <w:r w:rsidR="00FF0E90" w:rsidRPr="00330371">
              <w:rPr>
                <w:rFonts w:asciiTheme="minorEastAsia" w:hAnsiTheme="minorEastAsia" w:hint="eastAsia"/>
                <w:color w:val="000000" w:themeColor="text1"/>
                <w:sz w:val="24"/>
                <w:szCs w:val="24"/>
              </w:rPr>
              <w:t>），</w:t>
            </w:r>
            <w:r w:rsidRPr="00330371">
              <w:rPr>
                <w:rFonts w:asciiTheme="minorEastAsia" w:hAnsiTheme="minorEastAsia" w:hint="eastAsia"/>
                <w:color w:val="000000" w:themeColor="text1"/>
                <w:sz w:val="24"/>
                <w:szCs w:val="24"/>
              </w:rPr>
              <w:t>蔡光磊</w:t>
            </w:r>
            <w:r w:rsidR="00FF0E90" w:rsidRPr="00330371">
              <w:rPr>
                <w:rFonts w:asciiTheme="minorEastAsia" w:hAnsiTheme="minorEastAsia" w:hint="eastAsia"/>
                <w:color w:val="000000" w:themeColor="text1"/>
                <w:sz w:val="24"/>
                <w:szCs w:val="24"/>
              </w:rPr>
              <w:t>（</w:t>
            </w:r>
            <w:r w:rsidRPr="00330371">
              <w:rPr>
                <w:rFonts w:asciiTheme="minorEastAsia" w:hAnsiTheme="minorEastAsia" w:hint="eastAsia"/>
                <w:color w:val="000000" w:themeColor="text1"/>
                <w:sz w:val="24"/>
                <w:szCs w:val="24"/>
              </w:rPr>
              <w:t>2</w:t>
            </w:r>
            <w:r w:rsidRPr="00330371">
              <w:rPr>
                <w:rFonts w:asciiTheme="minorEastAsia" w:hAnsiTheme="minorEastAsia"/>
                <w:color w:val="000000" w:themeColor="text1"/>
                <w:sz w:val="24"/>
                <w:szCs w:val="24"/>
              </w:rPr>
              <w:t>4210240112</w:t>
            </w:r>
            <w:r w:rsidR="00FF0E90" w:rsidRPr="00330371">
              <w:rPr>
                <w:rFonts w:asciiTheme="minorEastAsia" w:hAnsiTheme="minorEastAsia" w:hint="eastAsia"/>
                <w:color w:val="000000" w:themeColor="text1"/>
                <w:sz w:val="24"/>
                <w:szCs w:val="24"/>
              </w:rPr>
              <w:t>），</w:t>
            </w:r>
            <w:r w:rsidRPr="00330371">
              <w:rPr>
                <w:rFonts w:asciiTheme="minorEastAsia" w:hAnsiTheme="minorEastAsia" w:hint="eastAsia"/>
                <w:color w:val="000000" w:themeColor="text1"/>
                <w:sz w:val="24"/>
                <w:szCs w:val="24"/>
              </w:rPr>
              <w:t>常静雯</w:t>
            </w:r>
            <w:r w:rsidR="00FF0E90" w:rsidRPr="00330371">
              <w:rPr>
                <w:rFonts w:asciiTheme="minorEastAsia" w:hAnsiTheme="minorEastAsia" w:hint="eastAsia"/>
                <w:color w:val="000000" w:themeColor="text1"/>
                <w:sz w:val="24"/>
                <w:szCs w:val="24"/>
              </w:rPr>
              <w:t>（</w:t>
            </w:r>
            <w:r w:rsidR="00F4072B">
              <w:rPr>
                <w:rFonts w:asciiTheme="minorEastAsia" w:hAnsiTheme="minorEastAsia" w:hint="eastAsia"/>
                <w:color w:val="000000" w:themeColor="text1"/>
                <w:sz w:val="24"/>
                <w:szCs w:val="24"/>
              </w:rPr>
              <w:t>2</w:t>
            </w:r>
            <w:r w:rsidR="00F4072B">
              <w:rPr>
                <w:rFonts w:asciiTheme="minorEastAsia" w:hAnsiTheme="minorEastAsia"/>
                <w:color w:val="000000" w:themeColor="text1"/>
                <w:sz w:val="24"/>
                <w:szCs w:val="24"/>
              </w:rPr>
              <w:t>4210240116</w:t>
            </w:r>
            <w:r w:rsidR="00FF0E90" w:rsidRPr="00330371">
              <w:rPr>
                <w:rFonts w:asciiTheme="minorEastAsia" w:hAnsiTheme="minorEastAsia" w:hint="eastAsia"/>
                <w:color w:val="000000" w:themeColor="text1"/>
                <w:sz w:val="24"/>
                <w:szCs w:val="24"/>
              </w:rPr>
              <w:t>）</w:t>
            </w:r>
          </w:p>
        </w:tc>
      </w:tr>
      <w:tr w:rsidR="00216FEB" w:rsidRPr="00330371" w14:paraId="0926406A" w14:textId="77777777">
        <w:trPr>
          <w:jc w:val="center"/>
        </w:trPr>
        <w:tc>
          <w:tcPr>
            <w:tcW w:w="1843" w:type="dxa"/>
            <w:vAlign w:val="center"/>
          </w:tcPr>
          <w:p w14:paraId="4A7AFB8C" w14:textId="77777777" w:rsidR="00216FEB" w:rsidRPr="00330371" w:rsidRDefault="00FF0E90">
            <w:pPr>
              <w:rPr>
                <w:rFonts w:asciiTheme="minorEastAsia" w:hAnsiTheme="minorEastAsia"/>
                <w:sz w:val="28"/>
                <w:szCs w:val="28"/>
              </w:rPr>
            </w:pPr>
            <w:r w:rsidRPr="00330371">
              <w:rPr>
                <w:rFonts w:asciiTheme="minorEastAsia" w:hAnsiTheme="minorEastAsia" w:hint="eastAsia"/>
                <w:sz w:val="28"/>
                <w:szCs w:val="28"/>
              </w:rPr>
              <w:t>完成日期：</w:t>
            </w:r>
          </w:p>
        </w:tc>
        <w:tc>
          <w:tcPr>
            <w:tcW w:w="5523" w:type="dxa"/>
            <w:vAlign w:val="center"/>
          </w:tcPr>
          <w:p w14:paraId="6B111382" w14:textId="78007510" w:rsidR="00216FEB" w:rsidRPr="00330371" w:rsidRDefault="00BD2D57">
            <w:pPr>
              <w:rPr>
                <w:rFonts w:asciiTheme="minorEastAsia" w:hAnsiTheme="minorEastAsia"/>
                <w:sz w:val="24"/>
                <w:szCs w:val="24"/>
              </w:rPr>
            </w:pPr>
            <w:r w:rsidRPr="00330371">
              <w:rPr>
                <w:rFonts w:asciiTheme="minorEastAsia" w:hAnsiTheme="minorEastAsia" w:hint="eastAsia"/>
                <w:sz w:val="24"/>
                <w:szCs w:val="24"/>
              </w:rPr>
              <w:t>2</w:t>
            </w:r>
            <w:r w:rsidRPr="00330371">
              <w:rPr>
                <w:rFonts w:asciiTheme="minorEastAsia" w:hAnsiTheme="minorEastAsia"/>
                <w:sz w:val="24"/>
                <w:szCs w:val="24"/>
              </w:rPr>
              <w:t>024</w:t>
            </w:r>
            <w:r w:rsidRPr="00330371">
              <w:rPr>
                <w:rFonts w:asciiTheme="minorEastAsia" w:hAnsiTheme="minorEastAsia" w:hint="eastAsia"/>
                <w:sz w:val="24"/>
                <w:szCs w:val="24"/>
              </w:rPr>
              <w:t>年1</w:t>
            </w:r>
            <w:r w:rsidRPr="00330371">
              <w:rPr>
                <w:rFonts w:asciiTheme="minorEastAsia" w:hAnsiTheme="minorEastAsia"/>
                <w:sz w:val="24"/>
                <w:szCs w:val="24"/>
              </w:rPr>
              <w:t>2</w:t>
            </w:r>
            <w:r w:rsidRPr="00330371">
              <w:rPr>
                <w:rFonts w:asciiTheme="minorEastAsia" w:hAnsiTheme="minorEastAsia" w:hint="eastAsia"/>
                <w:sz w:val="24"/>
                <w:szCs w:val="24"/>
              </w:rPr>
              <w:t>月2</w:t>
            </w:r>
            <w:r w:rsidRPr="00330371">
              <w:rPr>
                <w:rFonts w:asciiTheme="minorEastAsia" w:hAnsiTheme="minorEastAsia"/>
                <w:sz w:val="24"/>
                <w:szCs w:val="24"/>
              </w:rPr>
              <w:t>4</w:t>
            </w:r>
            <w:r w:rsidRPr="00330371">
              <w:rPr>
                <w:rFonts w:asciiTheme="minorEastAsia" w:hAnsiTheme="minorEastAsia" w:hint="eastAsia"/>
                <w:sz w:val="24"/>
                <w:szCs w:val="24"/>
              </w:rPr>
              <w:t>日</w:t>
            </w:r>
          </w:p>
        </w:tc>
      </w:tr>
    </w:tbl>
    <w:p w14:paraId="5E6D4595" w14:textId="385CBB19" w:rsidR="00216FEB" w:rsidRPr="00330371" w:rsidRDefault="00216FEB" w:rsidP="007201E2">
      <w:pPr>
        <w:rPr>
          <w:rFonts w:asciiTheme="minorEastAsia" w:hAnsiTheme="minorEastAsia" w:hint="eastAsia"/>
          <w:sz w:val="52"/>
          <w:szCs w:val="52"/>
        </w:rPr>
      </w:pPr>
    </w:p>
    <w:p w14:paraId="21134B2F" w14:textId="77777777" w:rsidR="00216FEB" w:rsidRPr="00330371" w:rsidRDefault="00FF0E90">
      <w:pPr>
        <w:widowControl/>
        <w:jc w:val="left"/>
        <w:rPr>
          <w:rFonts w:asciiTheme="minorEastAsia" w:hAnsiTheme="minorEastAsia" w:cs="Times New Roman"/>
          <w:sz w:val="24"/>
          <w:szCs w:val="24"/>
        </w:rPr>
      </w:pPr>
      <w:r w:rsidRPr="00330371">
        <w:rPr>
          <w:rFonts w:asciiTheme="minorEastAsia" w:hAnsiTheme="minorEastAsia" w:cs="Times New Roman"/>
          <w:sz w:val="24"/>
          <w:szCs w:val="24"/>
        </w:rPr>
        <w:br w:type="page"/>
      </w:r>
    </w:p>
    <w:p w14:paraId="7C380CAF" w14:textId="77777777" w:rsidR="00216FEB" w:rsidRPr="00330371" w:rsidRDefault="00216FEB">
      <w:pPr>
        <w:rPr>
          <w:rFonts w:asciiTheme="minorEastAsia" w:hAnsiTheme="minorEastAsia" w:cs="Times New Roman"/>
          <w:b/>
          <w:kern w:val="44"/>
          <w:sz w:val="40"/>
          <w:lang w:eastAsia="zh-Hans"/>
        </w:rPr>
      </w:pPr>
    </w:p>
    <w:p w14:paraId="0D4B81C6" w14:textId="31630899" w:rsidR="00216FEB" w:rsidRPr="00330371" w:rsidRDefault="00FF0E90">
      <w:pPr>
        <w:jc w:val="center"/>
        <w:rPr>
          <w:rFonts w:asciiTheme="minorEastAsia" w:hAnsiTheme="minorEastAsia" w:cs="Times New Roman"/>
          <w:b/>
          <w:kern w:val="44"/>
          <w:sz w:val="40"/>
          <w:lang w:eastAsia="zh-Hans"/>
        </w:rPr>
      </w:pPr>
      <w:r w:rsidRPr="00330371">
        <w:rPr>
          <w:rFonts w:asciiTheme="minorEastAsia" w:hAnsiTheme="minorEastAsia" w:cs="Times New Roman"/>
          <w:b/>
          <w:kern w:val="44"/>
          <w:sz w:val="40"/>
          <w:lang w:eastAsia="zh-Hans"/>
        </w:rPr>
        <w:t>分工</w:t>
      </w:r>
    </w:p>
    <w:p w14:paraId="24BE477F" w14:textId="77777777" w:rsidR="00216FEB" w:rsidRPr="00330371" w:rsidRDefault="00216FEB">
      <w:pPr>
        <w:rPr>
          <w:rFonts w:asciiTheme="minorEastAsia" w:hAnsiTheme="minorEastAsia" w:cs="Times New Roman"/>
          <w:b/>
          <w:kern w:val="44"/>
          <w:sz w:val="40"/>
          <w:lang w:eastAsia="zh-Hans"/>
        </w:rPr>
      </w:pPr>
    </w:p>
    <w:tbl>
      <w:tblPr>
        <w:tblStyle w:val="a7"/>
        <w:tblW w:w="10545" w:type="dxa"/>
        <w:jc w:val="center"/>
        <w:tblLook w:val="04A0" w:firstRow="1" w:lastRow="0" w:firstColumn="1" w:lastColumn="0" w:noHBand="0" w:noVBand="1"/>
      </w:tblPr>
      <w:tblGrid>
        <w:gridCol w:w="2520"/>
        <w:gridCol w:w="2675"/>
        <w:gridCol w:w="2675"/>
        <w:gridCol w:w="2675"/>
      </w:tblGrid>
      <w:tr w:rsidR="00216FEB" w:rsidRPr="00330371" w14:paraId="67A4EF70" w14:textId="77777777">
        <w:trPr>
          <w:trHeight w:val="762"/>
          <w:jc w:val="center"/>
        </w:trPr>
        <w:tc>
          <w:tcPr>
            <w:tcW w:w="2520" w:type="dxa"/>
            <w:vAlign w:val="center"/>
          </w:tcPr>
          <w:p w14:paraId="32C9A050" w14:textId="77777777" w:rsidR="00216FEB" w:rsidRPr="00330371" w:rsidRDefault="00FF0E90">
            <w:pPr>
              <w:jc w:val="center"/>
              <w:rPr>
                <w:rFonts w:asciiTheme="minorEastAsia" w:hAnsiTheme="minorEastAsia" w:cs="Times New Roman"/>
                <w:b/>
                <w:bCs/>
                <w:color w:val="000000" w:themeColor="text1"/>
                <w:sz w:val="28"/>
                <w:szCs w:val="28"/>
              </w:rPr>
            </w:pPr>
            <w:r w:rsidRPr="00330371">
              <w:rPr>
                <w:rFonts w:asciiTheme="minorEastAsia" w:hAnsiTheme="minorEastAsia" w:cs="Times New Roman" w:hint="eastAsia"/>
                <w:b/>
                <w:bCs/>
                <w:color w:val="000000" w:themeColor="text1"/>
                <w:sz w:val="28"/>
                <w:szCs w:val="28"/>
              </w:rPr>
              <w:t>学号</w:t>
            </w:r>
          </w:p>
        </w:tc>
        <w:tc>
          <w:tcPr>
            <w:tcW w:w="2675" w:type="dxa"/>
            <w:vAlign w:val="center"/>
          </w:tcPr>
          <w:p w14:paraId="7C17FA58" w14:textId="77777777" w:rsidR="00216FEB" w:rsidRPr="00330371" w:rsidRDefault="00FF0E90">
            <w:pPr>
              <w:jc w:val="center"/>
              <w:rPr>
                <w:rFonts w:asciiTheme="minorEastAsia" w:hAnsiTheme="minorEastAsia" w:cs="Times New Roman"/>
                <w:b/>
                <w:bCs/>
                <w:color w:val="000000" w:themeColor="text1"/>
                <w:sz w:val="28"/>
                <w:szCs w:val="28"/>
              </w:rPr>
            </w:pPr>
            <w:r w:rsidRPr="00330371">
              <w:rPr>
                <w:rFonts w:asciiTheme="minorEastAsia" w:hAnsiTheme="minorEastAsia" w:cs="Times New Roman" w:hint="eastAsia"/>
                <w:b/>
                <w:bCs/>
                <w:color w:val="000000" w:themeColor="text1"/>
                <w:sz w:val="28"/>
                <w:szCs w:val="28"/>
              </w:rPr>
              <w:t>姓名</w:t>
            </w:r>
          </w:p>
        </w:tc>
        <w:tc>
          <w:tcPr>
            <w:tcW w:w="2675" w:type="dxa"/>
            <w:vAlign w:val="center"/>
          </w:tcPr>
          <w:p w14:paraId="3EEC07A4" w14:textId="77777777" w:rsidR="00216FEB" w:rsidRPr="00330371" w:rsidRDefault="00FF0E90">
            <w:pPr>
              <w:jc w:val="center"/>
              <w:rPr>
                <w:rFonts w:asciiTheme="minorEastAsia" w:hAnsiTheme="minorEastAsia" w:cs="Times New Roman"/>
                <w:b/>
                <w:bCs/>
                <w:color w:val="000000" w:themeColor="text1"/>
                <w:sz w:val="28"/>
                <w:szCs w:val="28"/>
              </w:rPr>
            </w:pPr>
            <w:r w:rsidRPr="00330371">
              <w:rPr>
                <w:rFonts w:asciiTheme="minorEastAsia" w:hAnsiTheme="minorEastAsia" w:cs="Times New Roman" w:hint="eastAsia"/>
                <w:b/>
                <w:bCs/>
                <w:color w:val="000000" w:themeColor="text1"/>
                <w:sz w:val="28"/>
                <w:szCs w:val="28"/>
              </w:rPr>
              <w:t>分工</w:t>
            </w:r>
          </w:p>
        </w:tc>
        <w:tc>
          <w:tcPr>
            <w:tcW w:w="2675" w:type="dxa"/>
            <w:vAlign w:val="center"/>
          </w:tcPr>
          <w:p w14:paraId="7FEDFA36" w14:textId="77777777" w:rsidR="00216FEB" w:rsidRPr="00330371" w:rsidRDefault="00FF0E90">
            <w:pPr>
              <w:jc w:val="center"/>
              <w:rPr>
                <w:rFonts w:asciiTheme="minorEastAsia" w:hAnsiTheme="minorEastAsia" w:cs="Times New Roman"/>
                <w:b/>
                <w:bCs/>
                <w:color w:val="000000" w:themeColor="text1"/>
                <w:sz w:val="28"/>
                <w:szCs w:val="28"/>
              </w:rPr>
            </w:pPr>
            <w:r w:rsidRPr="00330371">
              <w:rPr>
                <w:rFonts w:asciiTheme="minorEastAsia" w:hAnsiTheme="minorEastAsia" w:cs="Times New Roman" w:hint="eastAsia"/>
                <w:b/>
                <w:bCs/>
                <w:color w:val="000000" w:themeColor="text1"/>
                <w:sz w:val="28"/>
                <w:szCs w:val="28"/>
              </w:rPr>
              <w:t>章节贡献</w:t>
            </w:r>
          </w:p>
        </w:tc>
      </w:tr>
      <w:tr w:rsidR="00216FEB" w:rsidRPr="00330371" w14:paraId="6EB1ED23" w14:textId="77777777">
        <w:trPr>
          <w:trHeight w:val="762"/>
          <w:jc w:val="center"/>
        </w:trPr>
        <w:tc>
          <w:tcPr>
            <w:tcW w:w="2520" w:type="dxa"/>
            <w:vAlign w:val="center"/>
          </w:tcPr>
          <w:p w14:paraId="3D828569" w14:textId="730DA572" w:rsidR="00216FEB" w:rsidRPr="00330371" w:rsidRDefault="00EC0C45">
            <w:pPr>
              <w:jc w:val="center"/>
              <w:rPr>
                <w:rFonts w:asciiTheme="minorEastAsia" w:hAnsiTheme="minorEastAsia" w:cs="Times New Roman" w:hint="eastAsia"/>
                <w:b/>
                <w:bCs/>
                <w:color w:val="000000" w:themeColor="text1"/>
              </w:rPr>
            </w:pPr>
            <w:r w:rsidRPr="00EC0C45">
              <w:rPr>
                <w:rFonts w:asciiTheme="minorEastAsia" w:hAnsiTheme="minorEastAsia" w:cs="Times New Roman"/>
                <w:b/>
                <w:bCs/>
                <w:color w:val="000000" w:themeColor="text1"/>
              </w:rPr>
              <w:t>24210240116</w:t>
            </w:r>
          </w:p>
        </w:tc>
        <w:tc>
          <w:tcPr>
            <w:tcW w:w="2675" w:type="dxa"/>
            <w:vAlign w:val="center"/>
          </w:tcPr>
          <w:p w14:paraId="5344F24C" w14:textId="2B0E138E" w:rsidR="00216FEB" w:rsidRPr="00330371" w:rsidRDefault="00FA2B83">
            <w:pPr>
              <w:jc w:val="center"/>
              <w:rPr>
                <w:rFonts w:asciiTheme="minorEastAsia" w:hAnsiTheme="minorEastAsia" w:cs="Times New Roman"/>
                <w:b/>
                <w:bCs/>
                <w:color w:val="000000" w:themeColor="text1"/>
              </w:rPr>
            </w:pPr>
            <w:r w:rsidRPr="00330371">
              <w:rPr>
                <w:rFonts w:asciiTheme="minorEastAsia" w:hAnsiTheme="minorEastAsia" w:hint="eastAsia"/>
                <w:color w:val="000000" w:themeColor="text1"/>
                <w:sz w:val="24"/>
                <w:szCs w:val="24"/>
              </w:rPr>
              <w:t>常静雯</w:t>
            </w:r>
          </w:p>
        </w:tc>
        <w:tc>
          <w:tcPr>
            <w:tcW w:w="2675" w:type="dxa"/>
            <w:vAlign w:val="center"/>
          </w:tcPr>
          <w:p w14:paraId="17102FB1" w14:textId="22C28EBC" w:rsidR="00216FEB" w:rsidRPr="00330371" w:rsidRDefault="00FF0E90">
            <w:pPr>
              <w:jc w:val="center"/>
              <w:rPr>
                <w:rFonts w:asciiTheme="minorEastAsia" w:hAnsiTheme="minorEastAsia" w:cs="Times New Roman" w:hint="eastAsia"/>
                <w:b/>
                <w:bCs/>
                <w:color w:val="000000" w:themeColor="text1"/>
              </w:rPr>
            </w:pPr>
            <w:r w:rsidRPr="00330371">
              <w:rPr>
                <w:rFonts w:asciiTheme="minorEastAsia" w:hAnsiTheme="minorEastAsia" w:cs="Times New Roman"/>
                <w:b/>
                <w:bCs/>
                <w:color w:val="000000" w:themeColor="text1"/>
              </w:rPr>
              <w:t>背景调研</w:t>
            </w:r>
          </w:p>
        </w:tc>
        <w:tc>
          <w:tcPr>
            <w:tcW w:w="2675" w:type="dxa"/>
            <w:vAlign w:val="center"/>
          </w:tcPr>
          <w:p w14:paraId="63026A39" w14:textId="1C39A045" w:rsidR="00216FEB" w:rsidRPr="00330371" w:rsidRDefault="00FF0E90">
            <w:pPr>
              <w:jc w:val="center"/>
              <w:rPr>
                <w:rFonts w:asciiTheme="minorEastAsia" w:hAnsiTheme="minorEastAsia" w:cs="Times New Roman"/>
                <w:b/>
                <w:bCs/>
                <w:color w:val="000000" w:themeColor="text1"/>
              </w:rPr>
            </w:pPr>
            <w:r w:rsidRPr="00330371">
              <w:rPr>
                <w:rFonts w:asciiTheme="minorEastAsia" w:hAnsiTheme="minorEastAsia" w:cs="Times New Roman" w:hint="eastAsia"/>
                <w:b/>
                <w:bCs/>
                <w:color w:val="000000" w:themeColor="text1"/>
              </w:rPr>
              <w:t>第</w:t>
            </w:r>
            <w:r w:rsidR="00FA2B83" w:rsidRPr="00330371">
              <w:rPr>
                <w:rFonts w:asciiTheme="minorEastAsia" w:hAnsiTheme="minorEastAsia" w:cs="Times New Roman" w:hint="eastAsia"/>
                <w:b/>
                <w:bCs/>
                <w:color w:val="000000" w:themeColor="text1"/>
              </w:rPr>
              <w:t>一</w:t>
            </w:r>
            <w:r w:rsidRPr="00330371">
              <w:rPr>
                <w:rFonts w:asciiTheme="minorEastAsia" w:hAnsiTheme="minorEastAsia" w:cs="Times New Roman" w:hint="eastAsia"/>
                <w:b/>
                <w:bCs/>
                <w:color w:val="000000" w:themeColor="text1"/>
              </w:rPr>
              <w:t>章</w:t>
            </w:r>
          </w:p>
        </w:tc>
      </w:tr>
      <w:tr w:rsidR="00216FEB" w:rsidRPr="00330371" w14:paraId="2644D4CA" w14:textId="77777777">
        <w:trPr>
          <w:trHeight w:val="787"/>
          <w:jc w:val="center"/>
        </w:trPr>
        <w:tc>
          <w:tcPr>
            <w:tcW w:w="2520" w:type="dxa"/>
            <w:vAlign w:val="center"/>
          </w:tcPr>
          <w:p w14:paraId="3AE34F27" w14:textId="02518951" w:rsidR="00216FEB" w:rsidRPr="00330371" w:rsidRDefault="00FA2B83">
            <w:pPr>
              <w:jc w:val="center"/>
              <w:rPr>
                <w:rFonts w:asciiTheme="minorEastAsia" w:hAnsiTheme="minorEastAsia" w:cs="Times New Roman" w:hint="eastAsia"/>
                <w:b/>
                <w:bCs/>
                <w:color w:val="000000" w:themeColor="text1"/>
              </w:rPr>
            </w:pPr>
            <w:r w:rsidRPr="00330371">
              <w:rPr>
                <w:rFonts w:asciiTheme="minorEastAsia" w:hAnsiTheme="minorEastAsia" w:hint="eastAsia"/>
                <w:color w:val="000000" w:themeColor="text1"/>
                <w:sz w:val="24"/>
                <w:szCs w:val="24"/>
              </w:rPr>
              <w:t>2</w:t>
            </w:r>
            <w:r w:rsidRPr="00330371">
              <w:rPr>
                <w:rFonts w:asciiTheme="minorEastAsia" w:hAnsiTheme="minorEastAsia"/>
                <w:color w:val="000000" w:themeColor="text1"/>
                <w:sz w:val="24"/>
                <w:szCs w:val="24"/>
              </w:rPr>
              <w:t>4210240112</w:t>
            </w:r>
          </w:p>
        </w:tc>
        <w:tc>
          <w:tcPr>
            <w:tcW w:w="2675" w:type="dxa"/>
            <w:vAlign w:val="center"/>
          </w:tcPr>
          <w:p w14:paraId="3D605353" w14:textId="1D0424BB" w:rsidR="00216FEB" w:rsidRPr="00330371" w:rsidRDefault="00FA2B83">
            <w:pPr>
              <w:jc w:val="center"/>
              <w:rPr>
                <w:rFonts w:asciiTheme="minorEastAsia" w:hAnsiTheme="minorEastAsia" w:cs="Times New Roman"/>
                <w:b/>
                <w:bCs/>
                <w:color w:val="000000" w:themeColor="text1"/>
              </w:rPr>
            </w:pPr>
            <w:r w:rsidRPr="00330371">
              <w:rPr>
                <w:rFonts w:asciiTheme="minorEastAsia" w:hAnsiTheme="minorEastAsia" w:hint="eastAsia"/>
                <w:color w:val="000000" w:themeColor="text1"/>
                <w:sz w:val="24"/>
                <w:szCs w:val="24"/>
              </w:rPr>
              <w:t>蔡光磊</w:t>
            </w:r>
          </w:p>
        </w:tc>
        <w:tc>
          <w:tcPr>
            <w:tcW w:w="2675" w:type="dxa"/>
            <w:vAlign w:val="center"/>
          </w:tcPr>
          <w:p w14:paraId="33696DEC" w14:textId="674DCFD7" w:rsidR="00216FEB" w:rsidRPr="00330371" w:rsidRDefault="00FF0E90">
            <w:pPr>
              <w:jc w:val="center"/>
              <w:rPr>
                <w:rFonts w:asciiTheme="minorEastAsia" w:hAnsiTheme="minorEastAsia" w:cs="Times New Roman"/>
                <w:b/>
                <w:bCs/>
                <w:color w:val="000000" w:themeColor="text1"/>
              </w:rPr>
            </w:pPr>
            <w:r w:rsidRPr="00330371">
              <w:rPr>
                <w:rFonts w:asciiTheme="minorEastAsia" w:hAnsiTheme="minorEastAsia" w:cs="Times New Roman"/>
                <w:b/>
                <w:bCs/>
                <w:color w:val="000000" w:themeColor="text1"/>
              </w:rPr>
              <w:t>现状总结</w:t>
            </w:r>
            <w:r w:rsidRPr="00330371">
              <w:rPr>
                <w:rFonts w:asciiTheme="minorEastAsia" w:hAnsiTheme="minorEastAsia" w:cs="Times New Roman"/>
                <w:b/>
                <w:bCs/>
                <w:color w:val="000000" w:themeColor="text1"/>
              </w:rPr>
              <w:t>+</w:t>
            </w:r>
            <w:r w:rsidR="00FA2B83" w:rsidRPr="00330371">
              <w:rPr>
                <w:rFonts w:asciiTheme="minorEastAsia" w:hAnsiTheme="minorEastAsia" w:cs="Times New Roman" w:hint="eastAsia"/>
                <w:b/>
                <w:bCs/>
                <w:color w:val="000000" w:themeColor="text1"/>
              </w:rPr>
              <w:t>竞争分析</w:t>
            </w:r>
          </w:p>
        </w:tc>
        <w:tc>
          <w:tcPr>
            <w:tcW w:w="2675" w:type="dxa"/>
            <w:vAlign w:val="center"/>
          </w:tcPr>
          <w:p w14:paraId="6EAAB73F" w14:textId="21DF880C" w:rsidR="00216FEB" w:rsidRPr="00330371" w:rsidRDefault="00FF0E90">
            <w:pPr>
              <w:jc w:val="center"/>
              <w:rPr>
                <w:rFonts w:asciiTheme="minorEastAsia" w:hAnsiTheme="minorEastAsia" w:cs="Times New Roman"/>
                <w:b/>
                <w:bCs/>
                <w:color w:val="000000" w:themeColor="text1"/>
              </w:rPr>
            </w:pPr>
            <w:r w:rsidRPr="00330371">
              <w:rPr>
                <w:rFonts w:asciiTheme="minorEastAsia" w:hAnsiTheme="minorEastAsia" w:cs="Times New Roman" w:hint="eastAsia"/>
                <w:b/>
                <w:bCs/>
                <w:color w:val="000000" w:themeColor="text1"/>
              </w:rPr>
              <w:t>第二章</w:t>
            </w:r>
          </w:p>
        </w:tc>
      </w:tr>
      <w:tr w:rsidR="00216FEB" w:rsidRPr="00330371" w14:paraId="42F22265" w14:textId="77777777">
        <w:trPr>
          <w:trHeight w:val="762"/>
          <w:jc w:val="center"/>
        </w:trPr>
        <w:tc>
          <w:tcPr>
            <w:tcW w:w="2520" w:type="dxa"/>
            <w:vAlign w:val="center"/>
          </w:tcPr>
          <w:p w14:paraId="39A40840" w14:textId="165E9B09" w:rsidR="00216FEB" w:rsidRPr="00330371" w:rsidRDefault="00FA2B83">
            <w:pPr>
              <w:jc w:val="center"/>
              <w:rPr>
                <w:rFonts w:asciiTheme="minorEastAsia" w:hAnsiTheme="minorEastAsia" w:cs="Times New Roman" w:hint="eastAsia"/>
                <w:b/>
                <w:bCs/>
                <w:color w:val="000000" w:themeColor="text1"/>
              </w:rPr>
            </w:pPr>
            <w:r w:rsidRPr="00330371">
              <w:rPr>
                <w:rFonts w:asciiTheme="minorEastAsia" w:hAnsiTheme="minorEastAsia" w:hint="eastAsia"/>
                <w:color w:val="000000" w:themeColor="text1"/>
                <w:sz w:val="24"/>
                <w:szCs w:val="24"/>
              </w:rPr>
              <w:t>2</w:t>
            </w:r>
            <w:r w:rsidRPr="00330371">
              <w:rPr>
                <w:rFonts w:asciiTheme="minorEastAsia" w:hAnsiTheme="minorEastAsia"/>
                <w:color w:val="000000" w:themeColor="text1"/>
                <w:sz w:val="24"/>
                <w:szCs w:val="24"/>
              </w:rPr>
              <w:t>4210240282</w:t>
            </w:r>
          </w:p>
        </w:tc>
        <w:tc>
          <w:tcPr>
            <w:tcW w:w="2675" w:type="dxa"/>
            <w:vAlign w:val="center"/>
          </w:tcPr>
          <w:p w14:paraId="64DD41EF" w14:textId="140F5626" w:rsidR="00216FEB" w:rsidRPr="00330371" w:rsidRDefault="00FA2B83">
            <w:pPr>
              <w:jc w:val="center"/>
              <w:rPr>
                <w:rFonts w:asciiTheme="minorEastAsia" w:hAnsiTheme="minorEastAsia" w:cs="Times New Roman" w:hint="eastAsia"/>
                <w:color w:val="000000" w:themeColor="text1"/>
              </w:rPr>
            </w:pPr>
            <w:proofErr w:type="gramStart"/>
            <w:r w:rsidRPr="00330371">
              <w:rPr>
                <w:rFonts w:asciiTheme="minorEastAsia" w:hAnsiTheme="minorEastAsia" w:cs="Times New Roman" w:hint="eastAsia"/>
                <w:color w:val="000000" w:themeColor="text1"/>
              </w:rPr>
              <w:t>任清宇</w:t>
            </w:r>
            <w:proofErr w:type="gramEnd"/>
          </w:p>
        </w:tc>
        <w:tc>
          <w:tcPr>
            <w:tcW w:w="2675" w:type="dxa"/>
            <w:vAlign w:val="center"/>
          </w:tcPr>
          <w:p w14:paraId="173760FE" w14:textId="2F2B543B" w:rsidR="00216FEB" w:rsidRPr="00330371" w:rsidRDefault="00FF0E90">
            <w:pPr>
              <w:jc w:val="center"/>
              <w:rPr>
                <w:rFonts w:asciiTheme="minorEastAsia" w:hAnsiTheme="minorEastAsia" w:cs="Times New Roman"/>
                <w:b/>
                <w:bCs/>
                <w:color w:val="000000" w:themeColor="text1"/>
              </w:rPr>
            </w:pPr>
            <w:r w:rsidRPr="00330371">
              <w:rPr>
                <w:rFonts w:asciiTheme="minorEastAsia" w:hAnsiTheme="minorEastAsia" w:cs="Times New Roman"/>
                <w:b/>
                <w:bCs/>
                <w:color w:val="000000" w:themeColor="text1"/>
              </w:rPr>
              <w:t>改进模型、技术方案</w:t>
            </w:r>
          </w:p>
        </w:tc>
        <w:tc>
          <w:tcPr>
            <w:tcW w:w="2675" w:type="dxa"/>
            <w:vAlign w:val="center"/>
          </w:tcPr>
          <w:p w14:paraId="4290AAB8" w14:textId="0F5059F9" w:rsidR="00216FEB" w:rsidRPr="00330371" w:rsidRDefault="00FF0E90">
            <w:pPr>
              <w:jc w:val="center"/>
              <w:rPr>
                <w:rFonts w:asciiTheme="minorEastAsia" w:hAnsiTheme="minorEastAsia" w:cs="Times New Roman"/>
                <w:b/>
                <w:bCs/>
                <w:color w:val="000000" w:themeColor="text1"/>
              </w:rPr>
            </w:pPr>
            <w:r w:rsidRPr="00330371">
              <w:rPr>
                <w:rFonts w:asciiTheme="minorEastAsia" w:hAnsiTheme="minorEastAsia" w:cs="Times New Roman" w:hint="eastAsia"/>
                <w:b/>
                <w:bCs/>
                <w:color w:val="000000" w:themeColor="text1"/>
              </w:rPr>
              <w:t>第</w:t>
            </w:r>
            <w:r w:rsidR="00FA2B83" w:rsidRPr="00330371">
              <w:rPr>
                <w:rFonts w:asciiTheme="minorEastAsia" w:hAnsiTheme="minorEastAsia" w:cs="Times New Roman" w:hint="eastAsia"/>
                <w:b/>
                <w:bCs/>
                <w:color w:val="000000" w:themeColor="text1"/>
              </w:rPr>
              <w:t>三</w:t>
            </w:r>
            <w:r w:rsidRPr="00330371">
              <w:rPr>
                <w:rFonts w:asciiTheme="minorEastAsia" w:hAnsiTheme="minorEastAsia" w:cs="Times New Roman" w:hint="eastAsia"/>
                <w:b/>
                <w:bCs/>
                <w:color w:val="000000" w:themeColor="text1"/>
              </w:rPr>
              <w:t>章、</w:t>
            </w:r>
            <w:r w:rsidR="00FA2B83" w:rsidRPr="00330371">
              <w:rPr>
                <w:rFonts w:asciiTheme="minorEastAsia" w:hAnsiTheme="minorEastAsia" w:cs="Times New Roman" w:hint="eastAsia"/>
                <w:b/>
                <w:bCs/>
                <w:color w:val="000000" w:themeColor="text1"/>
              </w:rPr>
              <w:t>第四章</w:t>
            </w:r>
          </w:p>
        </w:tc>
      </w:tr>
    </w:tbl>
    <w:p w14:paraId="5E1E5674" w14:textId="77777777" w:rsidR="00216FEB" w:rsidRPr="00330371" w:rsidRDefault="00216FEB">
      <w:pPr>
        <w:jc w:val="center"/>
        <w:rPr>
          <w:rFonts w:asciiTheme="minorEastAsia" w:hAnsiTheme="minorEastAsia" w:cs="Times New Roman"/>
          <w:b/>
          <w:kern w:val="44"/>
          <w:sz w:val="40"/>
          <w:lang w:eastAsia="zh-Hans"/>
        </w:rPr>
      </w:pPr>
    </w:p>
    <w:p w14:paraId="4CE79135" w14:textId="77777777" w:rsidR="00216FEB" w:rsidRPr="00330371" w:rsidRDefault="00216FEB">
      <w:pPr>
        <w:rPr>
          <w:rFonts w:asciiTheme="minorEastAsia" w:hAnsiTheme="minorEastAsia" w:cs="Times New Roman"/>
          <w:b/>
          <w:kern w:val="44"/>
          <w:sz w:val="44"/>
          <w:lang w:eastAsia="zh-Hans"/>
        </w:rPr>
      </w:pPr>
    </w:p>
    <w:p w14:paraId="6ABA7BC3" w14:textId="77777777" w:rsidR="00216FEB" w:rsidRPr="00330371" w:rsidRDefault="00216FEB">
      <w:pPr>
        <w:rPr>
          <w:rFonts w:asciiTheme="minorEastAsia" w:hAnsiTheme="minorEastAsia" w:cs="Times New Roman"/>
          <w:b/>
          <w:kern w:val="44"/>
          <w:sz w:val="44"/>
          <w:lang w:eastAsia="zh-Hans"/>
        </w:rPr>
      </w:pPr>
    </w:p>
    <w:p w14:paraId="0F2ADC0F" w14:textId="77777777" w:rsidR="00216FEB" w:rsidRPr="00330371" w:rsidRDefault="00216FEB">
      <w:pPr>
        <w:rPr>
          <w:rFonts w:asciiTheme="minorEastAsia" w:hAnsiTheme="minorEastAsia" w:cs="Times New Roman"/>
          <w:b/>
          <w:kern w:val="44"/>
          <w:sz w:val="44"/>
          <w:lang w:eastAsia="zh-Hans"/>
        </w:rPr>
      </w:pPr>
    </w:p>
    <w:p w14:paraId="7A48D45B" w14:textId="77777777" w:rsidR="00216FEB" w:rsidRPr="00330371" w:rsidRDefault="00216FEB">
      <w:pPr>
        <w:rPr>
          <w:rFonts w:asciiTheme="minorEastAsia" w:hAnsiTheme="minorEastAsia" w:cs="Times New Roman"/>
          <w:lang w:eastAsia="zh-Hans"/>
        </w:rPr>
      </w:pPr>
    </w:p>
    <w:p w14:paraId="5707AE01" w14:textId="77777777" w:rsidR="00216FEB" w:rsidRPr="00330371" w:rsidRDefault="00216FEB">
      <w:pPr>
        <w:jc w:val="center"/>
        <w:rPr>
          <w:rFonts w:asciiTheme="minorEastAsia" w:hAnsiTheme="minorEastAsia" w:cs="Times New Roman"/>
          <w:b/>
          <w:bCs/>
          <w:sz w:val="44"/>
          <w:szCs w:val="44"/>
        </w:rPr>
        <w:sectPr w:rsidR="00216FEB" w:rsidRPr="00330371">
          <w:footerReference w:type="even" r:id="rId9"/>
          <w:pgSz w:w="11906" w:h="16838"/>
          <w:pgMar w:top="1440" w:right="1800" w:bottom="1440" w:left="1800" w:header="851" w:footer="992" w:gutter="0"/>
          <w:cols w:space="425"/>
          <w:docGrid w:type="lines" w:linePitch="312"/>
        </w:sectPr>
      </w:pPr>
    </w:p>
    <w:p w14:paraId="5CAB3B72" w14:textId="77777777" w:rsidR="00216FEB" w:rsidRPr="00330371" w:rsidRDefault="00FF0E90">
      <w:pPr>
        <w:jc w:val="center"/>
        <w:rPr>
          <w:rFonts w:asciiTheme="minorEastAsia" w:hAnsiTheme="minorEastAsia" w:cs="Times New Roman"/>
          <w:b/>
          <w:bCs/>
          <w:sz w:val="44"/>
          <w:szCs w:val="44"/>
          <w:lang w:eastAsia="zh-Hans"/>
        </w:rPr>
      </w:pPr>
      <w:r w:rsidRPr="00330371">
        <w:rPr>
          <w:rFonts w:asciiTheme="minorEastAsia" w:hAnsiTheme="minorEastAsia" w:cs="Times New Roman" w:hint="eastAsia"/>
          <w:b/>
          <w:bCs/>
          <w:sz w:val="44"/>
          <w:szCs w:val="44"/>
        </w:rPr>
        <w:lastRenderedPageBreak/>
        <w:t>目录</w:t>
      </w:r>
    </w:p>
    <w:p w14:paraId="30147183" w14:textId="12B76DBA" w:rsidR="00216FEB" w:rsidRPr="00330371" w:rsidRDefault="00FF0E90">
      <w:pPr>
        <w:pStyle w:val="TOC1"/>
        <w:tabs>
          <w:tab w:val="right" w:leader="dot" w:pos="8296"/>
        </w:tabs>
        <w:rPr>
          <w:rFonts w:asciiTheme="minorEastAsia" w:eastAsiaTheme="minorEastAsia" w:hAnsiTheme="minorEastAsia" w:cstheme="minorBidi"/>
          <w:b w:val="0"/>
          <w:noProof/>
          <w:kern w:val="2"/>
          <w:sz w:val="21"/>
          <w:szCs w:val="22"/>
          <w14:ligatures w14:val="standardContextual"/>
        </w:rPr>
      </w:pPr>
      <w:r w:rsidRPr="00330371">
        <w:rPr>
          <w:rFonts w:asciiTheme="minorEastAsia" w:eastAsiaTheme="minorEastAsia" w:hAnsiTheme="minorEastAsia" w:cs="Times New Roman"/>
          <w:lang w:eastAsia="zh-Hans"/>
        </w:rPr>
        <w:fldChar w:fldCharType="begin"/>
      </w:r>
      <w:r w:rsidRPr="00330371">
        <w:rPr>
          <w:rFonts w:asciiTheme="minorEastAsia" w:eastAsiaTheme="minorEastAsia" w:hAnsiTheme="minorEastAsia" w:cs="Times New Roman"/>
          <w:lang w:eastAsia="zh-Hans"/>
        </w:rPr>
        <w:instrText xml:space="preserve"> </w:instrText>
      </w:r>
      <w:r w:rsidRPr="00330371">
        <w:rPr>
          <w:rFonts w:asciiTheme="minorEastAsia" w:eastAsiaTheme="minorEastAsia" w:hAnsiTheme="minorEastAsia" w:cs="Times New Roman" w:hint="eastAsia"/>
          <w:lang w:eastAsia="zh-Hans"/>
        </w:rPr>
        <w:instrText>TOC \o "1-2" \h \z \u</w:instrText>
      </w:r>
      <w:r w:rsidRPr="00330371">
        <w:rPr>
          <w:rFonts w:asciiTheme="minorEastAsia" w:eastAsiaTheme="minorEastAsia" w:hAnsiTheme="minorEastAsia" w:cs="Times New Roman"/>
          <w:lang w:eastAsia="zh-Hans"/>
        </w:rPr>
        <w:instrText xml:space="preserve"> </w:instrText>
      </w:r>
      <w:r w:rsidRPr="00330371">
        <w:rPr>
          <w:rFonts w:asciiTheme="minorEastAsia" w:eastAsiaTheme="minorEastAsia" w:hAnsiTheme="minorEastAsia" w:cs="Times New Roman"/>
          <w:lang w:eastAsia="zh-Hans"/>
        </w:rPr>
        <w:fldChar w:fldCharType="separate"/>
      </w:r>
      <w:hyperlink w:anchor="_Toc185792511" w:history="1">
        <w:r w:rsidRPr="00330371">
          <w:rPr>
            <w:rStyle w:val="a9"/>
            <w:rFonts w:asciiTheme="minorEastAsia" w:eastAsiaTheme="minorEastAsia" w:hAnsiTheme="minorEastAsia" w:cs="Times New Roman" w:hint="eastAsia"/>
            <w:noProof/>
            <w:lang w:eastAsia="zh-Hans"/>
          </w:rPr>
          <w:t>第一章</w:t>
        </w:r>
        <w:r w:rsidRPr="00330371">
          <w:rPr>
            <w:rStyle w:val="a9"/>
            <w:rFonts w:asciiTheme="minorEastAsia" w:eastAsiaTheme="minorEastAsia" w:hAnsiTheme="minorEastAsia" w:cs="Times New Roman" w:hint="eastAsia"/>
            <w:noProof/>
            <w:lang w:eastAsia="zh-Hans"/>
          </w:rPr>
          <w:t xml:space="preserve"> </w:t>
        </w:r>
        <w:r w:rsidRPr="00330371">
          <w:rPr>
            <w:rStyle w:val="a9"/>
            <w:rFonts w:asciiTheme="minorEastAsia" w:eastAsiaTheme="minorEastAsia" w:hAnsiTheme="minorEastAsia" w:cs="Times New Roman" w:hint="eastAsia"/>
            <w:noProof/>
            <w:lang w:eastAsia="zh-Hans"/>
          </w:rPr>
          <w:t>背景及介绍</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_Toc185792511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2</w:t>
        </w:r>
        <w:r w:rsidRPr="00330371">
          <w:rPr>
            <w:rFonts w:asciiTheme="minorEastAsia" w:eastAsiaTheme="minorEastAsia" w:hAnsiTheme="minorEastAsia" w:hint="eastAsia"/>
            <w:noProof/>
          </w:rPr>
          <w:fldChar w:fldCharType="end"/>
        </w:r>
      </w:hyperlink>
    </w:p>
    <w:p w14:paraId="1B53740D" w14:textId="534EDFF7"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3" w:history="1">
        <w:r w:rsidRPr="00330371">
          <w:rPr>
            <w:rStyle w:val="a9"/>
            <w:rFonts w:asciiTheme="minorEastAsia" w:eastAsiaTheme="minorEastAsia" w:hAnsiTheme="minorEastAsia" w:cs="Times New Roman" w:hint="eastAsia"/>
            <w:noProof/>
          </w:rPr>
          <w:t xml:space="preserve">1.1 </w:t>
        </w:r>
        <w:r w:rsidRPr="00330371">
          <w:rPr>
            <w:rStyle w:val="a9"/>
            <w:rFonts w:asciiTheme="minorEastAsia" w:eastAsiaTheme="minorEastAsia" w:hAnsiTheme="minorEastAsia" w:cs="Times New Roman" w:hint="eastAsia"/>
            <w:noProof/>
          </w:rPr>
          <w:t>领域背景</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_Toc185792513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2</w:t>
        </w:r>
        <w:r w:rsidRPr="00330371">
          <w:rPr>
            <w:rFonts w:asciiTheme="minorEastAsia" w:eastAsiaTheme="minorEastAsia" w:hAnsiTheme="minorEastAsia" w:hint="eastAsia"/>
            <w:noProof/>
          </w:rPr>
          <w:fldChar w:fldCharType="end"/>
        </w:r>
      </w:hyperlink>
    </w:p>
    <w:p w14:paraId="6B97D8CF" w14:textId="053F06A2"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4" w:history="1">
        <w:r w:rsidRPr="00330371">
          <w:rPr>
            <w:rStyle w:val="a9"/>
            <w:rFonts w:asciiTheme="minorEastAsia" w:eastAsiaTheme="minorEastAsia" w:hAnsiTheme="minorEastAsia" w:cs="Times New Roman" w:hint="eastAsia"/>
            <w:noProof/>
          </w:rPr>
          <w:t xml:space="preserve">1.2 </w:t>
        </w:r>
        <w:r w:rsidRPr="00330371">
          <w:rPr>
            <w:rStyle w:val="a9"/>
            <w:rFonts w:asciiTheme="minorEastAsia" w:eastAsiaTheme="minorEastAsia" w:hAnsiTheme="minorEastAsia" w:cs="Times New Roman" w:hint="eastAsia"/>
            <w:noProof/>
          </w:rPr>
          <w:t>现状与机遇</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_Toc185792514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2</w:t>
        </w:r>
        <w:r w:rsidRPr="00330371">
          <w:rPr>
            <w:rFonts w:asciiTheme="minorEastAsia" w:eastAsiaTheme="minorEastAsia" w:hAnsiTheme="minorEastAsia" w:hint="eastAsia"/>
            <w:noProof/>
          </w:rPr>
          <w:fldChar w:fldCharType="end"/>
        </w:r>
      </w:hyperlink>
    </w:p>
    <w:p w14:paraId="3B655EFB" w14:textId="776DB765"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5" w:history="1">
        <w:r w:rsidRPr="00330371">
          <w:rPr>
            <w:rStyle w:val="a9"/>
            <w:rFonts w:asciiTheme="minorEastAsia" w:eastAsiaTheme="minorEastAsia" w:hAnsiTheme="minorEastAsia" w:cs="Times New Roman" w:hint="eastAsia"/>
            <w:noProof/>
          </w:rPr>
          <w:t xml:space="preserve">1.3 </w:t>
        </w:r>
        <w:r w:rsidRPr="00330371">
          <w:rPr>
            <w:rStyle w:val="a9"/>
            <w:rFonts w:asciiTheme="minorEastAsia" w:eastAsiaTheme="minorEastAsia" w:hAnsiTheme="minorEastAsia" w:cs="Times New Roman" w:hint="eastAsia"/>
            <w:noProof/>
          </w:rPr>
          <w:t>项目思路和目标</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w:instrText>
        </w:r>
        <w:r w:rsidRPr="00330371">
          <w:rPr>
            <w:rFonts w:asciiTheme="minorEastAsia" w:eastAsiaTheme="minorEastAsia" w:hAnsiTheme="minorEastAsia"/>
            <w:noProof/>
          </w:rPr>
          <w:instrText xml:space="preserve"> _Toc185792515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4</w:t>
        </w:r>
        <w:r w:rsidRPr="00330371">
          <w:rPr>
            <w:rFonts w:asciiTheme="minorEastAsia" w:eastAsiaTheme="minorEastAsia" w:hAnsiTheme="minorEastAsia" w:hint="eastAsia"/>
            <w:noProof/>
          </w:rPr>
          <w:fldChar w:fldCharType="end"/>
        </w:r>
      </w:hyperlink>
    </w:p>
    <w:p w14:paraId="3AF99EAC" w14:textId="3C7E5860" w:rsidR="00216FEB" w:rsidRPr="00330371" w:rsidRDefault="00FF0E90">
      <w:pPr>
        <w:pStyle w:val="TOC1"/>
        <w:tabs>
          <w:tab w:val="right" w:leader="dot" w:pos="8296"/>
        </w:tabs>
        <w:rPr>
          <w:rFonts w:asciiTheme="minorEastAsia" w:eastAsiaTheme="minorEastAsia" w:hAnsiTheme="minorEastAsia" w:cstheme="minorBidi"/>
          <w:b w:val="0"/>
          <w:noProof/>
          <w:kern w:val="2"/>
          <w:sz w:val="21"/>
          <w:szCs w:val="22"/>
          <w14:ligatures w14:val="standardContextual"/>
        </w:rPr>
      </w:pPr>
      <w:hyperlink w:anchor="_Toc185792516" w:history="1">
        <w:r w:rsidRPr="00330371">
          <w:rPr>
            <w:rStyle w:val="a9"/>
            <w:rFonts w:asciiTheme="minorEastAsia" w:eastAsiaTheme="minorEastAsia" w:hAnsiTheme="minorEastAsia" w:cs="Times New Roman" w:hint="eastAsia"/>
            <w:noProof/>
            <w:lang w:eastAsia="zh-Hans"/>
          </w:rPr>
          <w:t>第二章</w:t>
        </w:r>
        <w:r w:rsidRPr="00330371">
          <w:rPr>
            <w:rStyle w:val="a9"/>
            <w:rFonts w:asciiTheme="minorEastAsia" w:eastAsiaTheme="minorEastAsia" w:hAnsiTheme="minorEastAsia" w:cs="Times New Roman" w:hint="eastAsia"/>
            <w:noProof/>
            <w:lang w:eastAsia="zh-Hans"/>
          </w:rPr>
          <w:t xml:space="preserve"> </w:t>
        </w:r>
        <w:r w:rsidRPr="00330371">
          <w:rPr>
            <w:rStyle w:val="a9"/>
            <w:rFonts w:asciiTheme="minorEastAsia" w:eastAsiaTheme="minorEastAsia" w:hAnsiTheme="minorEastAsia" w:cs="Times New Roman" w:hint="eastAsia"/>
            <w:noProof/>
            <w:lang w:eastAsia="zh-Hans"/>
          </w:rPr>
          <w:t>现有模式和竞争分析</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_Toc185792516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5</w:t>
        </w:r>
        <w:r w:rsidRPr="00330371">
          <w:rPr>
            <w:rFonts w:asciiTheme="minorEastAsia" w:eastAsiaTheme="minorEastAsia" w:hAnsiTheme="minorEastAsia" w:hint="eastAsia"/>
            <w:noProof/>
          </w:rPr>
          <w:fldChar w:fldCharType="end"/>
        </w:r>
      </w:hyperlink>
    </w:p>
    <w:p w14:paraId="1548FE02" w14:textId="0A7FB7C1"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7" w:history="1">
        <w:r w:rsidRPr="00330371">
          <w:rPr>
            <w:rStyle w:val="a9"/>
            <w:rFonts w:asciiTheme="minorEastAsia" w:eastAsiaTheme="minorEastAsia" w:hAnsiTheme="minorEastAsia" w:cs="Times New Roman" w:hint="eastAsia"/>
            <w:noProof/>
          </w:rPr>
          <w:t xml:space="preserve">2.1 </w:t>
        </w:r>
        <w:r w:rsidRPr="00330371">
          <w:rPr>
            <w:rStyle w:val="a9"/>
            <w:rFonts w:asciiTheme="minorEastAsia" w:eastAsiaTheme="minorEastAsia" w:hAnsiTheme="minorEastAsia" w:cs="Times New Roman" w:hint="eastAsia"/>
            <w:noProof/>
          </w:rPr>
          <w:t>现有模式与总结</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_Toc185792517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5</w:t>
        </w:r>
        <w:r w:rsidRPr="00330371">
          <w:rPr>
            <w:rFonts w:asciiTheme="minorEastAsia" w:eastAsiaTheme="minorEastAsia" w:hAnsiTheme="minorEastAsia" w:hint="eastAsia"/>
            <w:noProof/>
          </w:rPr>
          <w:fldChar w:fldCharType="end"/>
        </w:r>
      </w:hyperlink>
    </w:p>
    <w:p w14:paraId="2C455E2E" w14:textId="72CCCA35"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8" w:history="1">
        <w:r w:rsidRPr="00330371">
          <w:rPr>
            <w:rStyle w:val="a9"/>
            <w:rFonts w:asciiTheme="minorEastAsia" w:eastAsiaTheme="minorEastAsia" w:hAnsiTheme="minorEastAsia" w:cs="Times New Roman" w:hint="eastAsia"/>
            <w:noProof/>
          </w:rPr>
          <w:t xml:space="preserve">2.2 </w:t>
        </w:r>
        <w:r w:rsidRPr="00330371">
          <w:rPr>
            <w:rStyle w:val="a9"/>
            <w:rFonts w:asciiTheme="minorEastAsia" w:eastAsiaTheme="minorEastAsia" w:hAnsiTheme="minorEastAsia" w:cs="Times New Roman" w:hint="eastAsia"/>
            <w:noProof/>
          </w:rPr>
          <w:t>竞争优势</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_Toc185792518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5</w:t>
        </w:r>
        <w:r w:rsidRPr="00330371">
          <w:rPr>
            <w:rFonts w:asciiTheme="minorEastAsia" w:eastAsiaTheme="minorEastAsia" w:hAnsiTheme="minorEastAsia" w:hint="eastAsia"/>
            <w:noProof/>
          </w:rPr>
          <w:fldChar w:fldCharType="end"/>
        </w:r>
      </w:hyperlink>
    </w:p>
    <w:p w14:paraId="7C3AE12D" w14:textId="1F934854"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19" w:history="1">
        <w:r w:rsidRPr="00330371">
          <w:rPr>
            <w:rStyle w:val="a9"/>
            <w:rFonts w:asciiTheme="minorEastAsia" w:eastAsiaTheme="minorEastAsia" w:hAnsiTheme="minorEastAsia" w:cs="Times New Roman" w:hint="eastAsia"/>
            <w:noProof/>
          </w:rPr>
          <w:t xml:space="preserve">2.3 </w:t>
        </w:r>
        <w:r w:rsidRPr="00330371">
          <w:rPr>
            <w:rStyle w:val="a9"/>
            <w:rFonts w:asciiTheme="minorEastAsia" w:eastAsiaTheme="minorEastAsia" w:hAnsiTheme="minorEastAsia" w:cs="Times New Roman" w:hint="eastAsia"/>
            <w:noProof/>
          </w:rPr>
          <w:t>市场机遇和前景</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_Toc185792519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7</w:t>
        </w:r>
        <w:r w:rsidRPr="00330371">
          <w:rPr>
            <w:rFonts w:asciiTheme="minorEastAsia" w:eastAsiaTheme="minorEastAsia" w:hAnsiTheme="minorEastAsia" w:hint="eastAsia"/>
            <w:noProof/>
          </w:rPr>
          <w:fldChar w:fldCharType="end"/>
        </w:r>
      </w:hyperlink>
    </w:p>
    <w:p w14:paraId="79DD6CB6" w14:textId="07EB799B" w:rsidR="00216FEB" w:rsidRPr="00330371" w:rsidRDefault="00FF0E90">
      <w:pPr>
        <w:pStyle w:val="TOC1"/>
        <w:tabs>
          <w:tab w:val="right" w:leader="dot" w:pos="8296"/>
        </w:tabs>
        <w:rPr>
          <w:rFonts w:asciiTheme="minorEastAsia" w:eastAsiaTheme="minorEastAsia" w:hAnsiTheme="minorEastAsia" w:cstheme="minorBidi"/>
          <w:b w:val="0"/>
          <w:noProof/>
          <w:kern w:val="2"/>
          <w:sz w:val="21"/>
          <w:szCs w:val="22"/>
          <w14:ligatures w14:val="standardContextual"/>
        </w:rPr>
      </w:pPr>
      <w:hyperlink w:anchor="_Toc185792520" w:history="1">
        <w:r w:rsidRPr="00330371">
          <w:rPr>
            <w:rStyle w:val="a9"/>
            <w:rFonts w:asciiTheme="minorEastAsia" w:eastAsiaTheme="minorEastAsia" w:hAnsiTheme="minorEastAsia" w:cs="Times New Roman" w:hint="eastAsia"/>
            <w:noProof/>
          </w:rPr>
          <w:t>第三章</w:t>
        </w:r>
        <w:r w:rsidRPr="00330371">
          <w:rPr>
            <w:rStyle w:val="a9"/>
            <w:rFonts w:asciiTheme="minorEastAsia" w:eastAsiaTheme="minorEastAsia" w:hAnsiTheme="minorEastAsia" w:cs="Times New Roman" w:hint="eastAsia"/>
            <w:noProof/>
            <w:lang w:eastAsia="zh-Hans"/>
          </w:rPr>
          <w:t xml:space="preserve"> </w:t>
        </w:r>
        <w:r w:rsidRPr="00330371">
          <w:rPr>
            <w:rStyle w:val="a9"/>
            <w:rFonts w:asciiTheme="minorEastAsia" w:eastAsiaTheme="minorEastAsia" w:hAnsiTheme="minorEastAsia" w:cs="Times New Roman" w:hint="eastAsia"/>
            <w:noProof/>
            <w:lang w:eastAsia="zh-Hans"/>
          </w:rPr>
          <w:t>“互联网</w:t>
        </w:r>
        <w:r w:rsidRPr="00330371">
          <w:rPr>
            <w:rStyle w:val="a9"/>
            <w:rFonts w:asciiTheme="minorEastAsia" w:eastAsiaTheme="minorEastAsia" w:hAnsiTheme="minorEastAsia" w:cs="Times New Roman" w:hint="eastAsia"/>
            <w:noProof/>
            <w:lang w:eastAsia="zh-Hans"/>
          </w:rPr>
          <w:t>+</w:t>
        </w:r>
        <w:r w:rsidRPr="00330371">
          <w:rPr>
            <w:rStyle w:val="a9"/>
            <w:rFonts w:asciiTheme="minorEastAsia" w:eastAsiaTheme="minorEastAsia" w:hAnsiTheme="minorEastAsia" w:cs="Times New Roman" w:hint="eastAsia"/>
            <w:noProof/>
            <w:lang w:eastAsia="zh-Hans"/>
          </w:rPr>
          <w:t>”产品</w:t>
        </w:r>
        <w:r w:rsidRPr="00330371">
          <w:rPr>
            <w:rStyle w:val="a9"/>
            <w:rFonts w:asciiTheme="minorEastAsia" w:eastAsiaTheme="minorEastAsia" w:hAnsiTheme="minorEastAsia" w:cs="Times New Roman" w:hint="eastAsia"/>
            <w:noProof/>
            <w:lang w:eastAsia="zh-Hans"/>
          </w:rPr>
          <w:t>/</w:t>
        </w:r>
        <w:r w:rsidRPr="00330371">
          <w:rPr>
            <w:rStyle w:val="a9"/>
            <w:rFonts w:asciiTheme="minorEastAsia" w:eastAsiaTheme="minorEastAsia" w:hAnsiTheme="minorEastAsia" w:cs="Times New Roman" w:hint="eastAsia"/>
            <w:noProof/>
            <w:lang w:eastAsia="zh-Hans"/>
          </w:rPr>
          <w:t>服务设计</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_Toc185792520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10</w:t>
        </w:r>
        <w:r w:rsidRPr="00330371">
          <w:rPr>
            <w:rFonts w:asciiTheme="minorEastAsia" w:eastAsiaTheme="minorEastAsia" w:hAnsiTheme="minorEastAsia" w:hint="eastAsia"/>
            <w:noProof/>
          </w:rPr>
          <w:fldChar w:fldCharType="end"/>
        </w:r>
      </w:hyperlink>
    </w:p>
    <w:p w14:paraId="3EA07B94" w14:textId="1BE1AE17"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21" w:history="1">
        <w:r w:rsidRPr="00330371">
          <w:rPr>
            <w:rStyle w:val="a9"/>
            <w:rFonts w:asciiTheme="minorEastAsia" w:eastAsiaTheme="minorEastAsia" w:hAnsiTheme="minorEastAsia" w:cs="Times New Roman" w:hint="eastAsia"/>
            <w:noProof/>
          </w:rPr>
          <w:t xml:space="preserve">3.1 </w:t>
        </w:r>
        <w:r w:rsidRPr="00330371">
          <w:rPr>
            <w:rStyle w:val="a9"/>
            <w:rFonts w:asciiTheme="minorEastAsia" w:eastAsiaTheme="minorEastAsia" w:hAnsiTheme="minorEastAsia" w:cs="Times New Roman" w:hint="eastAsia"/>
            <w:noProof/>
          </w:rPr>
          <w:t>产品概述</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_Toc185792521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10</w:t>
        </w:r>
        <w:r w:rsidRPr="00330371">
          <w:rPr>
            <w:rFonts w:asciiTheme="minorEastAsia" w:eastAsiaTheme="minorEastAsia" w:hAnsiTheme="minorEastAsia" w:hint="eastAsia"/>
            <w:noProof/>
          </w:rPr>
          <w:fldChar w:fldCharType="end"/>
        </w:r>
      </w:hyperlink>
    </w:p>
    <w:p w14:paraId="2DB1A12D" w14:textId="5706DFF8"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22" w:history="1">
        <w:r w:rsidRPr="00330371">
          <w:rPr>
            <w:rStyle w:val="a9"/>
            <w:rFonts w:asciiTheme="minorEastAsia" w:eastAsiaTheme="minorEastAsia" w:hAnsiTheme="minorEastAsia" w:cs="Times New Roman" w:hint="eastAsia"/>
            <w:noProof/>
          </w:rPr>
          <w:t xml:space="preserve">3.2 </w:t>
        </w:r>
        <w:r w:rsidRPr="00330371">
          <w:rPr>
            <w:rStyle w:val="a9"/>
            <w:rFonts w:asciiTheme="minorEastAsia" w:eastAsiaTheme="minorEastAsia" w:hAnsiTheme="minorEastAsia" w:cs="Times New Roman" w:hint="eastAsia"/>
            <w:noProof/>
          </w:rPr>
          <w:t>商业模式</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_Toc185792522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10</w:t>
        </w:r>
        <w:r w:rsidRPr="00330371">
          <w:rPr>
            <w:rFonts w:asciiTheme="minorEastAsia" w:eastAsiaTheme="minorEastAsia" w:hAnsiTheme="minorEastAsia" w:hint="eastAsia"/>
            <w:noProof/>
          </w:rPr>
          <w:fldChar w:fldCharType="end"/>
        </w:r>
      </w:hyperlink>
    </w:p>
    <w:p w14:paraId="12810EF9" w14:textId="407CF3C9"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23" w:history="1">
        <w:r w:rsidRPr="00330371">
          <w:rPr>
            <w:rStyle w:val="a9"/>
            <w:rFonts w:asciiTheme="minorEastAsia" w:eastAsiaTheme="minorEastAsia" w:hAnsiTheme="minorEastAsia" w:cs="Times New Roman" w:hint="eastAsia"/>
            <w:noProof/>
          </w:rPr>
          <w:t xml:space="preserve">3.3 </w:t>
        </w:r>
        <w:r w:rsidRPr="00330371">
          <w:rPr>
            <w:rStyle w:val="a9"/>
            <w:rFonts w:asciiTheme="minorEastAsia" w:eastAsiaTheme="minorEastAsia" w:hAnsiTheme="minorEastAsia" w:cs="Times New Roman" w:hint="eastAsia"/>
            <w:noProof/>
          </w:rPr>
          <w:t>技术体</w:t>
        </w:r>
        <w:r w:rsidRPr="00330371">
          <w:rPr>
            <w:rStyle w:val="a9"/>
            <w:rFonts w:asciiTheme="minorEastAsia" w:eastAsiaTheme="minorEastAsia" w:hAnsiTheme="minorEastAsia" w:cs="Times New Roman" w:hint="eastAsia"/>
            <w:noProof/>
          </w:rPr>
          <w:t>系</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_Toc185792523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11</w:t>
        </w:r>
        <w:r w:rsidRPr="00330371">
          <w:rPr>
            <w:rFonts w:asciiTheme="minorEastAsia" w:eastAsiaTheme="minorEastAsia" w:hAnsiTheme="minorEastAsia" w:hint="eastAsia"/>
            <w:noProof/>
          </w:rPr>
          <w:fldChar w:fldCharType="end"/>
        </w:r>
      </w:hyperlink>
    </w:p>
    <w:p w14:paraId="7C280ED7" w14:textId="7D81FAD1" w:rsidR="00216FEB" w:rsidRPr="00330371" w:rsidRDefault="00FF0E90">
      <w:pPr>
        <w:pStyle w:val="TOC2"/>
        <w:tabs>
          <w:tab w:val="right" w:leader="dot" w:pos="8296"/>
        </w:tabs>
        <w:rPr>
          <w:rFonts w:asciiTheme="minorEastAsia" w:eastAsiaTheme="minorEastAsia" w:hAnsiTheme="minorEastAsia" w:cstheme="minorBidi"/>
          <w:noProof/>
          <w:kern w:val="2"/>
          <w:sz w:val="21"/>
          <w:szCs w:val="22"/>
          <w14:ligatures w14:val="standardContextual"/>
        </w:rPr>
      </w:pPr>
      <w:hyperlink w:anchor="_Toc185792524" w:history="1">
        <w:r w:rsidRPr="00330371">
          <w:rPr>
            <w:rStyle w:val="a9"/>
            <w:rFonts w:asciiTheme="minorEastAsia" w:eastAsiaTheme="minorEastAsia" w:hAnsiTheme="minorEastAsia" w:cs="Times New Roman" w:hint="eastAsia"/>
            <w:noProof/>
          </w:rPr>
          <w:t xml:space="preserve">3.4 </w:t>
        </w:r>
        <w:r w:rsidRPr="00330371">
          <w:rPr>
            <w:rStyle w:val="a9"/>
            <w:rFonts w:asciiTheme="minorEastAsia" w:eastAsiaTheme="minorEastAsia" w:hAnsiTheme="minorEastAsia" w:cs="Times New Roman" w:hint="eastAsia"/>
            <w:noProof/>
          </w:rPr>
          <w:t>发展和营销策略</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_Toc185792524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13</w:t>
        </w:r>
        <w:r w:rsidRPr="00330371">
          <w:rPr>
            <w:rFonts w:asciiTheme="minorEastAsia" w:eastAsiaTheme="minorEastAsia" w:hAnsiTheme="minorEastAsia" w:hint="eastAsia"/>
            <w:noProof/>
          </w:rPr>
          <w:fldChar w:fldCharType="end"/>
        </w:r>
      </w:hyperlink>
    </w:p>
    <w:p w14:paraId="27CE4AA3" w14:textId="5561D1B0" w:rsidR="00216FEB" w:rsidRPr="00330371" w:rsidRDefault="00FF0E90">
      <w:pPr>
        <w:pStyle w:val="TOC1"/>
        <w:tabs>
          <w:tab w:val="right" w:leader="dot" w:pos="8296"/>
        </w:tabs>
        <w:rPr>
          <w:rFonts w:asciiTheme="minorEastAsia" w:eastAsiaTheme="minorEastAsia" w:hAnsiTheme="minorEastAsia" w:cstheme="minorBidi"/>
          <w:b w:val="0"/>
          <w:noProof/>
          <w:kern w:val="2"/>
          <w:sz w:val="21"/>
          <w:szCs w:val="22"/>
          <w14:ligatures w14:val="standardContextual"/>
        </w:rPr>
      </w:pPr>
      <w:hyperlink w:anchor="_Toc185792525" w:history="1">
        <w:r w:rsidRPr="00330371">
          <w:rPr>
            <w:rStyle w:val="a9"/>
            <w:rFonts w:asciiTheme="minorEastAsia" w:eastAsiaTheme="minorEastAsia" w:hAnsiTheme="minorEastAsia" w:cs="Times New Roman" w:hint="eastAsia"/>
            <w:noProof/>
            <w:lang w:eastAsia="zh-Hans"/>
          </w:rPr>
          <w:t>第四章</w:t>
        </w:r>
        <w:r w:rsidRPr="00330371">
          <w:rPr>
            <w:rStyle w:val="a9"/>
            <w:rFonts w:asciiTheme="minorEastAsia" w:eastAsiaTheme="minorEastAsia" w:hAnsiTheme="minorEastAsia" w:cs="Times New Roman" w:hint="eastAsia"/>
            <w:noProof/>
            <w:lang w:eastAsia="zh-Hans"/>
          </w:rPr>
          <w:t xml:space="preserve"> </w:t>
        </w:r>
        <w:r w:rsidRPr="00330371">
          <w:rPr>
            <w:rStyle w:val="a9"/>
            <w:rFonts w:asciiTheme="minorEastAsia" w:eastAsiaTheme="minorEastAsia" w:hAnsiTheme="minorEastAsia" w:cs="Times New Roman" w:hint="eastAsia"/>
            <w:noProof/>
            <w:lang w:eastAsia="zh-Hans"/>
          </w:rPr>
          <w:t>总结</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 xml:space="preserve">PAGEREF </w:instrText>
        </w:r>
        <w:r w:rsidRPr="00330371">
          <w:rPr>
            <w:rFonts w:asciiTheme="minorEastAsia" w:eastAsiaTheme="minorEastAsia" w:hAnsiTheme="minorEastAsia"/>
            <w:noProof/>
          </w:rPr>
          <w:instrText>_Toc185792525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14</w:t>
        </w:r>
        <w:r w:rsidRPr="00330371">
          <w:rPr>
            <w:rFonts w:asciiTheme="minorEastAsia" w:eastAsiaTheme="minorEastAsia" w:hAnsiTheme="minorEastAsia" w:hint="eastAsia"/>
            <w:noProof/>
          </w:rPr>
          <w:fldChar w:fldCharType="end"/>
        </w:r>
      </w:hyperlink>
    </w:p>
    <w:p w14:paraId="301224DC" w14:textId="106D2EC4" w:rsidR="00216FEB" w:rsidRPr="00330371" w:rsidRDefault="00FF0E90">
      <w:pPr>
        <w:pStyle w:val="TOC1"/>
        <w:tabs>
          <w:tab w:val="right" w:leader="dot" w:pos="8296"/>
        </w:tabs>
        <w:rPr>
          <w:rFonts w:asciiTheme="minorEastAsia" w:eastAsiaTheme="minorEastAsia" w:hAnsiTheme="minorEastAsia" w:cstheme="minorBidi"/>
          <w:b w:val="0"/>
          <w:noProof/>
          <w:kern w:val="2"/>
          <w:sz w:val="21"/>
          <w:szCs w:val="22"/>
          <w14:ligatures w14:val="standardContextual"/>
        </w:rPr>
      </w:pPr>
      <w:hyperlink w:anchor="_Toc185792526" w:history="1">
        <w:r w:rsidRPr="00330371">
          <w:rPr>
            <w:rStyle w:val="a9"/>
            <w:rFonts w:asciiTheme="minorEastAsia" w:eastAsiaTheme="minorEastAsia" w:hAnsiTheme="minorEastAsia" w:cs="Times New Roman" w:hint="eastAsia"/>
            <w:noProof/>
            <w:lang w:eastAsia="zh-Hans"/>
          </w:rPr>
          <w:t>参考文献</w:t>
        </w:r>
        <w:r w:rsidRPr="00330371">
          <w:rPr>
            <w:rFonts w:asciiTheme="minorEastAsia" w:eastAsiaTheme="minorEastAsia" w:hAnsiTheme="minorEastAsia" w:hint="eastAsia"/>
            <w:noProof/>
          </w:rPr>
          <w:tab/>
        </w:r>
        <w:r w:rsidRPr="00330371">
          <w:rPr>
            <w:rFonts w:asciiTheme="minorEastAsia" w:eastAsiaTheme="minorEastAsia" w:hAnsiTheme="minorEastAsia" w:hint="eastAsia"/>
            <w:noProof/>
          </w:rPr>
          <w:fldChar w:fldCharType="begin"/>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noProof/>
          </w:rPr>
          <w:instrText>PAGEREF _Toc185792526 \h</w:instrText>
        </w:r>
        <w:r w:rsidRPr="00330371">
          <w:rPr>
            <w:rFonts w:asciiTheme="minorEastAsia" w:eastAsiaTheme="minorEastAsia" w:hAnsiTheme="minorEastAsia" w:hint="eastAsia"/>
            <w:noProof/>
          </w:rPr>
          <w:instrText xml:space="preserve"> </w:instrText>
        </w:r>
        <w:r w:rsidRPr="00330371">
          <w:rPr>
            <w:rFonts w:asciiTheme="minorEastAsia" w:eastAsiaTheme="minorEastAsia" w:hAnsiTheme="minorEastAsia" w:hint="eastAsia"/>
            <w:noProof/>
          </w:rPr>
        </w:r>
        <w:r w:rsidRPr="00330371">
          <w:rPr>
            <w:rFonts w:asciiTheme="minorEastAsia" w:eastAsiaTheme="minorEastAsia" w:hAnsiTheme="minorEastAsia" w:hint="eastAsia"/>
            <w:noProof/>
          </w:rPr>
          <w:fldChar w:fldCharType="separate"/>
        </w:r>
        <w:r w:rsidR="007D39E8" w:rsidRPr="00330371">
          <w:rPr>
            <w:rFonts w:asciiTheme="minorEastAsia" w:eastAsiaTheme="minorEastAsia" w:hAnsiTheme="minorEastAsia"/>
            <w:noProof/>
          </w:rPr>
          <w:t>15</w:t>
        </w:r>
        <w:r w:rsidRPr="00330371">
          <w:rPr>
            <w:rFonts w:asciiTheme="minorEastAsia" w:eastAsiaTheme="minorEastAsia" w:hAnsiTheme="minorEastAsia" w:hint="eastAsia"/>
            <w:noProof/>
          </w:rPr>
          <w:fldChar w:fldCharType="end"/>
        </w:r>
      </w:hyperlink>
    </w:p>
    <w:p w14:paraId="431CD700" w14:textId="77777777" w:rsidR="00216FEB" w:rsidRPr="00330371" w:rsidRDefault="00FF0E90">
      <w:pPr>
        <w:rPr>
          <w:rFonts w:asciiTheme="minorEastAsia" w:hAnsiTheme="minorEastAsia" w:cs="Times New Roman"/>
          <w:lang w:eastAsia="zh-Hans"/>
        </w:rPr>
      </w:pPr>
      <w:r w:rsidRPr="00330371">
        <w:rPr>
          <w:rFonts w:asciiTheme="minorEastAsia" w:hAnsiTheme="minorEastAsia" w:cs="Times New Roman"/>
          <w:lang w:eastAsia="zh-Hans"/>
        </w:rPr>
        <w:fldChar w:fldCharType="end"/>
      </w:r>
    </w:p>
    <w:p w14:paraId="4470F4FD" w14:textId="77777777" w:rsidR="00216FEB" w:rsidRPr="00330371" w:rsidRDefault="00216FEB">
      <w:pPr>
        <w:pStyle w:val="1"/>
        <w:numPr>
          <w:ilvl w:val="0"/>
          <w:numId w:val="1"/>
        </w:numPr>
        <w:jc w:val="center"/>
        <w:rPr>
          <w:rFonts w:asciiTheme="minorEastAsia" w:hAnsiTheme="minorEastAsia" w:cs="Times New Roman"/>
          <w:lang w:eastAsia="zh-Hans"/>
        </w:rPr>
        <w:sectPr w:rsidR="00216FEB" w:rsidRPr="00330371">
          <w:footerReference w:type="default" r:id="rId10"/>
          <w:pgSz w:w="11906" w:h="16838"/>
          <w:pgMar w:top="1440" w:right="1800" w:bottom="1440" w:left="1800" w:header="851" w:footer="992" w:gutter="0"/>
          <w:pgNumType w:fmt="upperRoman" w:start="1"/>
          <w:cols w:space="425"/>
          <w:docGrid w:type="lines" w:linePitch="312"/>
        </w:sectPr>
      </w:pPr>
    </w:p>
    <w:p w14:paraId="3C736D85" w14:textId="77777777" w:rsidR="00216FEB" w:rsidRPr="00330371" w:rsidRDefault="00FF0E90">
      <w:pPr>
        <w:pStyle w:val="1"/>
        <w:numPr>
          <w:ilvl w:val="0"/>
          <w:numId w:val="1"/>
        </w:numPr>
        <w:jc w:val="center"/>
        <w:rPr>
          <w:rFonts w:asciiTheme="minorEastAsia" w:hAnsiTheme="minorEastAsia" w:cs="Times New Roman"/>
          <w:lang w:eastAsia="zh-Hans"/>
        </w:rPr>
      </w:pPr>
      <w:bookmarkStart w:id="0" w:name="_Toc185792511"/>
      <w:r w:rsidRPr="00330371">
        <w:rPr>
          <w:rFonts w:asciiTheme="minorEastAsia" w:hAnsiTheme="minorEastAsia" w:cs="Times New Roman"/>
          <w:lang w:eastAsia="zh-Hans"/>
        </w:rPr>
        <w:lastRenderedPageBreak/>
        <w:t>背景及介绍</w:t>
      </w:r>
      <w:bookmarkEnd w:id="0"/>
    </w:p>
    <w:p w14:paraId="333D5877" w14:textId="77777777" w:rsidR="00216FEB" w:rsidRPr="00330371" w:rsidRDefault="00FF0E90">
      <w:pPr>
        <w:pStyle w:val="2"/>
        <w:numPr>
          <w:ilvl w:val="1"/>
          <w:numId w:val="2"/>
        </w:numPr>
        <w:rPr>
          <w:rFonts w:asciiTheme="minorEastAsia" w:eastAsiaTheme="minorEastAsia" w:hAnsiTheme="minorEastAsia" w:cs="Times New Roman"/>
        </w:rPr>
      </w:pPr>
      <w:bookmarkStart w:id="1" w:name="_Toc185792513"/>
      <w:r w:rsidRPr="00330371">
        <w:rPr>
          <w:rFonts w:asciiTheme="minorEastAsia" w:eastAsiaTheme="minorEastAsia" w:hAnsiTheme="minorEastAsia" w:cs="Times New Roman"/>
        </w:rPr>
        <w:t>领域背景</w:t>
      </w:r>
      <w:bookmarkEnd w:id="1"/>
    </w:p>
    <w:p w14:paraId="53779C34" w14:textId="77777777" w:rsidR="00216FEB" w:rsidRPr="00330371" w:rsidRDefault="00FF0E90">
      <w:pPr>
        <w:pStyle w:val="2"/>
        <w:ind w:firstLine="420"/>
        <w:rPr>
          <w:rFonts w:asciiTheme="minorEastAsia" w:eastAsiaTheme="minorEastAsia" w:hAnsiTheme="minorEastAsia" w:cs="Times New Roman"/>
          <w:b w:val="0"/>
          <w:kern w:val="0"/>
          <w:sz w:val="21"/>
          <w:szCs w:val="21"/>
        </w:rPr>
      </w:pPr>
      <w:bookmarkStart w:id="2" w:name="_Toc185792514"/>
      <w:r w:rsidRPr="00330371">
        <w:rPr>
          <w:rFonts w:asciiTheme="minorEastAsia" w:eastAsiaTheme="minorEastAsia" w:hAnsiTheme="minorEastAsia" w:cs="Times New Roman"/>
          <w:b w:val="0"/>
          <w:kern w:val="0"/>
          <w:sz w:val="21"/>
          <w:szCs w:val="21"/>
        </w:rPr>
        <w:t>随着中国教育竞争的加剧，家长对个性化教育的需求不断增长，家教市场呈现出旺盛的需求。然而，当前的家教市场存在信息不对称、中介费用高、匹配效率低以及缺乏信用保障等诸多问题。为了解决这些痛点，我们提出了一种基于大模型技术的创新在线家教平台模式，旨在通过智能化、个性化的服务提升用户体验，优化资源配置，并建立一个透明且高效的家教生态环境。</w:t>
      </w:r>
    </w:p>
    <w:p w14:paraId="2EB061F7" w14:textId="77777777" w:rsidR="00216FEB" w:rsidRPr="00330371" w:rsidRDefault="00FF0E90">
      <w:pPr>
        <w:pStyle w:val="2"/>
        <w:rPr>
          <w:rFonts w:asciiTheme="minorEastAsia" w:eastAsiaTheme="minorEastAsia" w:hAnsiTheme="minorEastAsia" w:cs="Times New Roman"/>
          <w:lang w:eastAsia="zh-Hans"/>
        </w:rPr>
      </w:pPr>
      <w:r w:rsidRPr="00330371">
        <w:rPr>
          <w:rFonts w:asciiTheme="minorEastAsia" w:eastAsiaTheme="minorEastAsia" w:hAnsiTheme="minorEastAsia" w:cs="Times New Roman"/>
        </w:rPr>
        <w:t xml:space="preserve">1.2 </w:t>
      </w:r>
      <w:r w:rsidRPr="00330371">
        <w:rPr>
          <w:rFonts w:asciiTheme="minorEastAsia" w:eastAsiaTheme="minorEastAsia" w:hAnsiTheme="minorEastAsia" w:cs="Times New Roman"/>
        </w:rPr>
        <w:t>现状与机遇</w:t>
      </w:r>
      <w:bookmarkEnd w:id="2"/>
    </w:p>
    <w:p w14:paraId="3FAB09DC" w14:textId="77777777" w:rsidR="00216FEB" w:rsidRPr="00330371" w:rsidRDefault="00FF0E90">
      <w:pPr>
        <w:pStyle w:val="11"/>
        <w:spacing w:line="360" w:lineRule="auto"/>
        <w:ind w:firstLineChars="0" w:firstLine="0"/>
        <w:rPr>
          <w:rFonts w:asciiTheme="minorEastAsia" w:eastAsiaTheme="minorEastAsia" w:hAnsiTheme="minorEastAsia" w:cs="Times New Roman"/>
          <w:b/>
          <w:bCs/>
          <w:sz w:val="28"/>
          <w:szCs w:val="28"/>
        </w:rPr>
      </w:pPr>
      <w:r w:rsidRPr="00330371">
        <w:rPr>
          <w:rFonts w:asciiTheme="minorEastAsia" w:eastAsiaTheme="minorEastAsia" w:hAnsiTheme="minorEastAsia" w:cs="Times New Roman"/>
          <w:b/>
          <w:bCs/>
          <w:sz w:val="28"/>
          <w:szCs w:val="28"/>
        </w:rPr>
        <w:t>现状分析</w:t>
      </w:r>
      <w:r w:rsidRPr="00330371">
        <w:rPr>
          <w:rFonts w:asciiTheme="minorEastAsia" w:eastAsiaTheme="minorEastAsia" w:hAnsiTheme="minorEastAsia" w:cs="Times New Roman" w:hint="eastAsia"/>
          <w:b/>
          <w:bCs/>
          <w:sz w:val="28"/>
          <w:szCs w:val="28"/>
        </w:rPr>
        <w:t>：</w:t>
      </w:r>
    </w:p>
    <w:p w14:paraId="1FA6218E" w14:textId="77777777" w:rsidR="00216FEB" w:rsidRPr="00330371" w:rsidRDefault="00FF0E90">
      <w:pPr>
        <w:pStyle w:val="11"/>
        <w:spacing w:line="360" w:lineRule="auto"/>
        <w:ind w:firstLineChars="0" w:firstLine="0"/>
        <w:rPr>
          <w:rFonts w:asciiTheme="minorEastAsia" w:eastAsiaTheme="minorEastAsia" w:hAnsiTheme="minorEastAsia" w:cs="Times New Roman"/>
          <w:sz w:val="21"/>
          <w:szCs w:val="21"/>
        </w:rPr>
      </w:pPr>
      <w:r w:rsidRPr="00330371">
        <w:rPr>
          <w:rFonts w:asciiTheme="minorEastAsia" w:eastAsiaTheme="minorEastAsia" w:hAnsiTheme="minorEastAsia" w:cs="Times New Roman" w:hint="eastAsia"/>
          <w:b/>
          <w:bCs/>
          <w:sz w:val="21"/>
          <w:szCs w:val="21"/>
        </w:rPr>
        <w:t xml:space="preserve">                                                                                                                                                                                                                                                                </w:t>
      </w:r>
      <w:r w:rsidRPr="00330371">
        <w:rPr>
          <w:rFonts w:asciiTheme="minorEastAsia" w:eastAsiaTheme="minorEastAsia" w:hAnsiTheme="minorEastAsia" w:cs="Times New Roman" w:hint="eastAsia"/>
          <w:b/>
          <w:bCs/>
          <w:sz w:val="21"/>
          <w:szCs w:val="21"/>
        </w:rPr>
        <w:t xml:space="preserve">                                                                                                                                                                                                                                                                </w:t>
      </w:r>
      <w:r w:rsidRPr="00330371">
        <w:rPr>
          <w:rFonts w:asciiTheme="minorEastAsia" w:eastAsiaTheme="minorEastAsia" w:hAnsiTheme="minorEastAsia" w:cs="Times New Roman" w:hint="eastAsia"/>
          <w:b/>
          <w:bCs/>
          <w:sz w:val="21"/>
          <w:szCs w:val="21"/>
        </w:rPr>
        <w:t xml:space="preserve">                                                                                                                                                                                                                                                                </w:t>
      </w:r>
      <w:r w:rsidRPr="00330371">
        <w:rPr>
          <w:rFonts w:asciiTheme="minorEastAsia" w:eastAsiaTheme="minorEastAsia" w:hAnsiTheme="minorEastAsia" w:cs="Times New Roman" w:hint="eastAsia"/>
          <w:b/>
          <w:bCs/>
          <w:sz w:val="21"/>
          <w:szCs w:val="21"/>
        </w:rPr>
        <w:t xml:space="preserve">                                                                                                                                                                                                                                                                </w:t>
      </w:r>
      <w:r w:rsidRPr="00330371">
        <w:rPr>
          <w:rFonts w:asciiTheme="minorEastAsia" w:eastAsiaTheme="minorEastAsia" w:hAnsiTheme="minorEastAsia" w:cs="Times New Roman" w:hint="eastAsia"/>
          <w:b/>
          <w:bCs/>
          <w:sz w:val="21"/>
          <w:szCs w:val="21"/>
        </w:rPr>
        <w:t xml:space="preserve">                                                                                                                                                                                                                                           </w:t>
      </w:r>
      <w:r w:rsidRPr="00330371">
        <w:rPr>
          <w:rFonts w:asciiTheme="minorEastAsia" w:eastAsiaTheme="minorEastAsia" w:hAnsiTheme="minorEastAsia" w:cs="Times New Roman"/>
          <w:sz w:val="21"/>
          <w:szCs w:val="21"/>
        </w:rPr>
        <w:br/>
      </w:r>
      <w:r w:rsidRPr="00330371">
        <w:rPr>
          <w:rFonts w:asciiTheme="minorEastAsia" w:eastAsiaTheme="minorEastAsia" w:hAnsiTheme="minorEastAsia" w:cs="Times New Roman"/>
          <w:b/>
          <w:bCs/>
          <w:sz w:val="21"/>
          <w:szCs w:val="21"/>
        </w:rPr>
        <w:tab/>
      </w:r>
      <w:r w:rsidRPr="00330371">
        <w:rPr>
          <w:rFonts w:asciiTheme="minorEastAsia" w:eastAsiaTheme="minorEastAsia" w:hAnsiTheme="minorEastAsia" w:cs="Times New Roman" w:hint="eastAsia"/>
          <w:b/>
          <w:bCs/>
          <w:sz w:val="21"/>
          <w:szCs w:val="21"/>
        </w:rPr>
        <w:t>教</w:t>
      </w:r>
      <w:r w:rsidRPr="00330371">
        <w:rPr>
          <w:rFonts w:asciiTheme="minorEastAsia" w:eastAsiaTheme="minorEastAsia" w:hAnsiTheme="minorEastAsia" w:cs="Times New Roman"/>
          <w:b/>
          <w:bCs/>
          <w:sz w:val="21"/>
          <w:szCs w:val="21"/>
        </w:rPr>
        <w:t>育竞争加剧，家长需求日益增加</w:t>
      </w:r>
      <w:r w:rsidRPr="00330371">
        <w:rPr>
          <w:rFonts w:asciiTheme="minorEastAsia" w:eastAsiaTheme="minorEastAsia" w:hAnsiTheme="minorEastAsia" w:cs="Times New Roman" w:hint="eastAsia"/>
          <w:b/>
          <w:bCs/>
          <w:sz w:val="21"/>
          <w:szCs w:val="21"/>
        </w:rPr>
        <w:t>。</w:t>
      </w:r>
      <w:r w:rsidRPr="00330371">
        <w:rPr>
          <w:rFonts w:asciiTheme="minorEastAsia" w:eastAsiaTheme="minorEastAsia" w:hAnsiTheme="minorEastAsia" w:cs="Times New Roman"/>
          <w:sz w:val="21"/>
          <w:szCs w:val="21"/>
        </w:rPr>
        <w:t>随着中</w:t>
      </w:r>
      <w:r w:rsidRPr="00330371">
        <w:rPr>
          <w:rFonts w:asciiTheme="minorEastAsia" w:eastAsiaTheme="minorEastAsia" w:hAnsiTheme="minorEastAsia" w:cs="Times New Roman"/>
          <w:sz w:val="21"/>
          <w:szCs w:val="21"/>
        </w:rPr>
        <w:t>国教育竞争的不断加剧，尤其是在一线城市如上海，家长对孩子教育的重视程度愈加高涨。为了提高孩子的学业成绩，家长纷纷选择课外辅导，尤其是家教作为一种个性化辅导的方式，在市场中需求旺盛。然而，当前家教市场仍面临诸多问题。</w:t>
      </w:r>
    </w:p>
    <w:p w14:paraId="4361F5E4"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中介模式主导市场，但存在诸多弊端</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目前，家教市场主要依赖传统的中介模式。家教中介通过</w:t>
      </w:r>
      <w:proofErr w:type="gramStart"/>
      <w:r w:rsidRPr="00330371">
        <w:rPr>
          <w:rFonts w:asciiTheme="minorEastAsia" w:eastAsiaTheme="minorEastAsia" w:hAnsiTheme="minorEastAsia" w:cs="Times New Roman"/>
          <w:sz w:val="21"/>
          <w:szCs w:val="21"/>
        </w:rPr>
        <w:t>微信群</w:t>
      </w:r>
      <w:proofErr w:type="gramEnd"/>
      <w:r w:rsidRPr="00330371">
        <w:rPr>
          <w:rFonts w:asciiTheme="minorEastAsia" w:eastAsiaTheme="minorEastAsia" w:hAnsiTheme="minorEastAsia" w:cs="Times New Roman"/>
          <w:sz w:val="21"/>
          <w:szCs w:val="21"/>
        </w:rPr>
        <w:t>、社交媒体等渠道发布家教信息，收取较高的中介费用，帮助家长和家教老师建立联系。然而，这种模式的问题显而易见：</w:t>
      </w:r>
    </w:p>
    <w:p w14:paraId="2022F33D" w14:textId="77777777" w:rsidR="00216FEB" w:rsidRPr="00330371" w:rsidRDefault="00FF0E90">
      <w:pPr>
        <w:pStyle w:val="11"/>
        <w:numPr>
          <w:ilvl w:val="0"/>
          <w:numId w:val="3"/>
        </w:numPr>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高昂的中介费用</w:t>
      </w:r>
      <w:r w:rsidRPr="00330371">
        <w:rPr>
          <w:rFonts w:asciiTheme="minorEastAsia" w:eastAsiaTheme="minorEastAsia" w:hAnsiTheme="minorEastAsia" w:cs="Times New Roman"/>
          <w:sz w:val="21"/>
          <w:szCs w:val="21"/>
        </w:rPr>
        <w:t>：收取较高的</w:t>
      </w:r>
      <w:r w:rsidRPr="00330371">
        <w:rPr>
          <w:rFonts w:asciiTheme="minorEastAsia" w:eastAsiaTheme="minorEastAsia" w:hAnsiTheme="minorEastAsia" w:cs="Times New Roman" w:hint="eastAsia"/>
          <w:sz w:val="21"/>
          <w:szCs w:val="21"/>
        </w:rPr>
        <w:t>中介</w:t>
      </w:r>
      <w:r w:rsidRPr="00330371">
        <w:rPr>
          <w:rFonts w:asciiTheme="minorEastAsia" w:eastAsiaTheme="minorEastAsia" w:hAnsiTheme="minorEastAsia" w:cs="Times New Roman"/>
          <w:sz w:val="21"/>
          <w:szCs w:val="21"/>
        </w:rPr>
        <w:t>费，给家长</w:t>
      </w:r>
      <w:r w:rsidRPr="00330371">
        <w:rPr>
          <w:rFonts w:asciiTheme="minorEastAsia" w:eastAsiaTheme="minorEastAsia" w:hAnsiTheme="minorEastAsia" w:cs="Times New Roman" w:hint="eastAsia"/>
          <w:sz w:val="21"/>
          <w:szCs w:val="21"/>
        </w:rPr>
        <w:t>和家教老师</w:t>
      </w:r>
      <w:r w:rsidRPr="00330371">
        <w:rPr>
          <w:rFonts w:asciiTheme="minorEastAsia" w:eastAsiaTheme="minorEastAsia" w:hAnsiTheme="minorEastAsia" w:cs="Times New Roman"/>
          <w:sz w:val="21"/>
          <w:szCs w:val="21"/>
        </w:rPr>
        <w:t>带来不必要的经济负担。</w:t>
      </w:r>
    </w:p>
    <w:p w14:paraId="77DA229B" w14:textId="77777777" w:rsidR="00216FEB" w:rsidRPr="00330371" w:rsidRDefault="00FF0E90">
      <w:pPr>
        <w:pStyle w:val="11"/>
        <w:numPr>
          <w:ilvl w:val="0"/>
          <w:numId w:val="3"/>
        </w:numPr>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匹配效率低</w:t>
      </w:r>
      <w:r w:rsidRPr="00330371">
        <w:rPr>
          <w:rFonts w:asciiTheme="minorEastAsia" w:eastAsiaTheme="minorEastAsia" w:hAnsiTheme="minorEastAsia" w:cs="Times New Roman"/>
          <w:sz w:val="21"/>
          <w:szCs w:val="21"/>
        </w:rPr>
        <w:t>：家长和家教的匹配依赖于中介和传统平台，</w:t>
      </w:r>
      <w:r w:rsidRPr="00330371">
        <w:rPr>
          <w:rFonts w:asciiTheme="minorEastAsia" w:eastAsiaTheme="minorEastAsia" w:hAnsiTheme="minorEastAsia" w:cs="Times New Roman" w:hint="eastAsia"/>
          <w:sz w:val="21"/>
          <w:szCs w:val="21"/>
        </w:rPr>
        <w:t>传统</w:t>
      </w:r>
      <w:r w:rsidRPr="00330371">
        <w:rPr>
          <w:rFonts w:asciiTheme="minorEastAsia" w:eastAsiaTheme="minorEastAsia" w:hAnsiTheme="minorEastAsia" w:cs="Times New Roman"/>
          <w:sz w:val="21"/>
          <w:szCs w:val="21"/>
        </w:rPr>
        <w:t>匹配方式</w:t>
      </w:r>
      <w:r w:rsidRPr="00330371">
        <w:rPr>
          <w:rFonts w:asciiTheme="minorEastAsia" w:eastAsiaTheme="minorEastAsia" w:hAnsiTheme="minorEastAsia" w:cs="Times New Roman" w:hint="eastAsia"/>
          <w:sz w:val="21"/>
          <w:szCs w:val="21"/>
        </w:rPr>
        <w:t>存在</w:t>
      </w:r>
      <w:r w:rsidRPr="00330371">
        <w:rPr>
          <w:rFonts w:asciiTheme="minorEastAsia" w:eastAsiaTheme="minorEastAsia" w:hAnsiTheme="minorEastAsia" w:cs="Times New Roman"/>
          <w:sz w:val="21"/>
          <w:szCs w:val="21"/>
        </w:rPr>
        <w:t>低效</w:t>
      </w:r>
      <w:r w:rsidRPr="00330371">
        <w:rPr>
          <w:rFonts w:asciiTheme="minorEastAsia" w:eastAsiaTheme="minorEastAsia" w:hAnsiTheme="minorEastAsia" w:cs="Times New Roman" w:hint="eastAsia"/>
          <w:sz w:val="21"/>
          <w:szCs w:val="21"/>
        </w:rPr>
        <w:t>和</w:t>
      </w:r>
      <w:r w:rsidRPr="00330371">
        <w:rPr>
          <w:rFonts w:asciiTheme="minorEastAsia" w:eastAsiaTheme="minorEastAsia" w:hAnsiTheme="minorEastAsia" w:cs="Times New Roman"/>
          <w:sz w:val="21"/>
          <w:szCs w:val="21"/>
        </w:rPr>
        <w:t>信息误差的问题。家长很难根据孩子的个性化需求迅速找到最合适的家教老师，而家教老师也需要花费大量时间在信息繁杂的群组中寻找合适的订单。</w:t>
      </w:r>
    </w:p>
    <w:p w14:paraId="066E7E09" w14:textId="77777777" w:rsidR="00216FEB" w:rsidRPr="00330371" w:rsidRDefault="00FF0E90">
      <w:pPr>
        <w:pStyle w:val="11"/>
        <w:numPr>
          <w:ilvl w:val="0"/>
          <w:numId w:val="3"/>
        </w:numPr>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缺乏信用保障</w:t>
      </w:r>
      <w:r w:rsidRPr="00330371">
        <w:rPr>
          <w:rFonts w:asciiTheme="minorEastAsia" w:eastAsiaTheme="minorEastAsia" w:hAnsiTheme="minorEastAsia" w:cs="Times New Roman"/>
          <w:sz w:val="21"/>
          <w:szCs w:val="21"/>
        </w:rPr>
        <w:t>：</w:t>
      </w:r>
      <w:r w:rsidRPr="00330371">
        <w:rPr>
          <w:rFonts w:asciiTheme="minorEastAsia" w:eastAsiaTheme="minorEastAsia" w:hAnsiTheme="minorEastAsia" w:cs="Times New Roman" w:hint="eastAsia"/>
          <w:sz w:val="21"/>
          <w:szCs w:val="21"/>
        </w:rPr>
        <w:t>由于</w:t>
      </w:r>
      <w:r w:rsidRPr="00330371">
        <w:rPr>
          <w:rFonts w:asciiTheme="minorEastAsia" w:eastAsiaTheme="minorEastAsia" w:hAnsiTheme="minorEastAsia" w:cs="Times New Roman"/>
          <w:sz w:val="21"/>
          <w:szCs w:val="21"/>
        </w:rPr>
        <w:t>家教中介信息不公开，且目前缺乏有效的监管机制，容</w:t>
      </w:r>
      <w:r w:rsidRPr="00330371">
        <w:rPr>
          <w:rFonts w:asciiTheme="minorEastAsia" w:eastAsiaTheme="minorEastAsia" w:hAnsiTheme="minorEastAsia" w:cs="Times New Roman"/>
          <w:sz w:val="21"/>
          <w:szCs w:val="21"/>
        </w:rPr>
        <w:t>易产生恶意试课、虚假简历等问题，导致家长和家教老师之间的</w:t>
      </w:r>
      <w:r w:rsidRPr="00330371">
        <w:rPr>
          <w:rFonts w:asciiTheme="minorEastAsia" w:eastAsiaTheme="minorEastAsia" w:hAnsiTheme="minorEastAsia" w:cs="Times New Roman" w:hint="eastAsia"/>
          <w:sz w:val="21"/>
          <w:szCs w:val="21"/>
        </w:rPr>
        <w:t>信息不透明度高，</w:t>
      </w:r>
      <w:r w:rsidRPr="00330371">
        <w:rPr>
          <w:rFonts w:asciiTheme="minorEastAsia" w:eastAsiaTheme="minorEastAsia" w:hAnsiTheme="minorEastAsia" w:cs="Times New Roman"/>
          <w:sz w:val="21"/>
          <w:szCs w:val="21"/>
        </w:rPr>
        <w:t>信任度低。</w:t>
      </w:r>
    </w:p>
    <w:p w14:paraId="57E5DE22"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市场需求迫切，家长和学生的需求多样化</w:t>
      </w:r>
      <w:r w:rsidRPr="00330371">
        <w:rPr>
          <w:rFonts w:asciiTheme="minorEastAsia" w:eastAsiaTheme="minorEastAsia" w:hAnsiTheme="minorEastAsia" w:cs="Times New Roman" w:hint="eastAsia"/>
          <w:b/>
          <w:bCs/>
          <w:sz w:val="21"/>
          <w:szCs w:val="21"/>
        </w:rPr>
        <w:t>。</w:t>
      </w:r>
      <w:r w:rsidRPr="00330371">
        <w:rPr>
          <w:rFonts w:asciiTheme="minorEastAsia" w:eastAsiaTheme="minorEastAsia" w:hAnsiTheme="minorEastAsia" w:cs="Times New Roman"/>
          <w:sz w:val="21"/>
          <w:szCs w:val="21"/>
        </w:rPr>
        <w:t>随着家教市场的持续扩张，家长的需求也变得更加多样化。家长不仅</w:t>
      </w:r>
      <w:r w:rsidRPr="00330371">
        <w:rPr>
          <w:rFonts w:asciiTheme="minorEastAsia" w:eastAsiaTheme="minorEastAsia" w:hAnsiTheme="minorEastAsia" w:cs="Times New Roman" w:hint="eastAsia"/>
          <w:sz w:val="21"/>
          <w:szCs w:val="21"/>
        </w:rPr>
        <w:t>希望</w:t>
      </w:r>
      <w:r w:rsidRPr="00330371">
        <w:rPr>
          <w:rFonts w:asciiTheme="minorEastAsia" w:eastAsiaTheme="minorEastAsia" w:hAnsiTheme="minorEastAsia" w:cs="Times New Roman"/>
          <w:sz w:val="21"/>
          <w:szCs w:val="21"/>
        </w:rPr>
        <w:t>家教能够提供高质量的辅导，还希望家教可以灵活安排授</w:t>
      </w:r>
      <w:r w:rsidRPr="00330371">
        <w:rPr>
          <w:rFonts w:asciiTheme="minorEastAsia" w:eastAsiaTheme="minorEastAsia" w:hAnsiTheme="minorEastAsia" w:cs="Times New Roman"/>
          <w:sz w:val="21"/>
          <w:szCs w:val="21"/>
        </w:rPr>
        <w:lastRenderedPageBreak/>
        <w:t>课时间，甚至上门授课以节省孩子和家庭的时间成本</w:t>
      </w:r>
      <w:r w:rsidRPr="00330371">
        <w:rPr>
          <w:rFonts w:asciiTheme="minorEastAsia" w:eastAsiaTheme="minorEastAsia" w:hAnsiTheme="minorEastAsia" w:cs="Times New Roman" w:hint="eastAsia"/>
          <w:sz w:val="21"/>
          <w:szCs w:val="21"/>
        </w:rPr>
        <w:t>。这</w:t>
      </w:r>
      <w:r w:rsidRPr="00330371">
        <w:rPr>
          <w:rFonts w:asciiTheme="minorEastAsia" w:eastAsiaTheme="minorEastAsia" w:hAnsiTheme="minorEastAsia" w:cs="Times New Roman"/>
          <w:sz w:val="21"/>
          <w:szCs w:val="21"/>
        </w:rPr>
        <w:t>需要</w:t>
      </w:r>
      <w:r w:rsidRPr="00330371">
        <w:rPr>
          <w:rFonts w:asciiTheme="minorEastAsia" w:eastAsiaTheme="minorEastAsia" w:hAnsiTheme="minorEastAsia" w:cs="Times New Roman" w:hint="eastAsia"/>
          <w:sz w:val="21"/>
          <w:szCs w:val="21"/>
        </w:rPr>
        <w:t>更加</w:t>
      </w:r>
      <w:r w:rsidRPr="00330371">
        <w:rPr>
          <w:rFonts w:asciiTheme="minorEastAsia" w:eastAsiaTheme="minorEastAsia" w:hAnsiTheme="minorEastAsia" w:cs="Times New Roman"/>
          <w:sz w:val="21"/>
          <w:szCs w:val="21"/>
        </w:rPr>
        <w:t>灵活且高效的家教辅导，传统的家教模式难以满足这些需求。</w:t>
      </w:r>
    </w:p>
    <w:p w14:paraId="2887A767"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家教老师和家长之间缺乏有效的沟通平台</w:t>
      </w:r>
      <w:r w:rsidRPr="00330371">
        <w:rPr>
          <w:rFonts w:asciiTheme="minorEastAsia" w:eastAsiaTheme="minorEastAsia" w:hAnsiTheme="minorEastAsia" w:cs="Times New Roman" w:hint="eastAsia"/>
          <w:b/>
          <w:bCs/>
          <w:sz w:val="21"/>
          <w:szCs w:val="21"/>
        </w:rPr>
        <w:t>。</w:t>
      </w:r>
      <w:r w:rsidRPr="00330371">
        <w:rPr>
          <w:rFonts w:asciiTheme="minorEastAsia" w:eastAsiaTheme="minorEastAsia" w:hAnsiTheme="minorEastAsia" w:cs="Times New Roman"/>
          <w:sz w:val="21"/>
          <w:szCs w:val="21"/>
        </w:rPr>
        <w:t>目前的家教模式把家长和家教老师隔离开来，家长在选择家教老师时仅凭中介提供的简历和评价，缺乏直接与家教老师沟通的机会。这导致家</w:t>
      </w:r>
      <w:r w:rsidRPr="00330371">
        <w:rPr>
          <w:rFonts w:asciiTheme="minorEastAsia" w:eastAsiaTheme="minorEastAsia" w:hAnsiTheme="minorEastAsia" w:cs="Times New Roman"/>
          <w:sz w:val="21"/>
          <w:szCs w:val="21"/>
        </w:rPr>
        <w:t>长无法充分了解家教老师的教学风格、专长和授课方法，</w:t>
      </w:r>
      <w:r w:rsidRPr="00330371">
        <w:rPr>
          <w:rFonts w:asciiTheme="minorEastAsia" w:eastAsiaTheme="minorEastAsia" w:hAnsiTheme="minorEastAsia" w:cs="Times New Roman" w:hint="eastAsia"/>
          <w:sz w:val="21"/>
          <w:szCs w:val="21"/>
        </w:rPr>
        <w:t>家教老师也无法直接获得学生信息与家长需求。</w:t>
      </w:r>
      <w:r w:rsidRPr="00330371">
        <w:rPr>
          <w:rFonts w:asciiTheme="minorEastAsia" w:eastAsiaTheme="minorEastAsia" w:hAnsiTheme="minorEastAsia" w:cs="Times New Roman"/>
          <w:sz w:val="21"/>
          <w:szCs w:val="21"/>
        </w:rPr>
        <w:t xml:space="preserve"> </w:t>
      </w:r>
    </w:p>
    <w:p w14:paraId="772DE737" w14:textId="77777777" w:rsidR="00216FEB" w:rsidRPr="00330371" w:rsidRDefault="00216FEB">
      <w:pPr>
        <w:pStyle w:val="11"/>
        <w:spacing w:line="360" w:lineRule="auto"/>
        <w:ind w:left="480" w:firstLineChars="0" w:firstLine="0"/>
        <w:rPr>
          <w:rFonts w:asciiTheme="minorEastAsia" w:eastAsiaTheme="minorEastAsia" w:hAnsiTheme="minorEastAsia" w:cs="Times New Roman"/>
          <w:sz w:val="21"/>
          <w:szCs w:val="21"/>
        </w:rPr>
      </w:pPr>
    </w:p>
    <w:p w14:paraId="370C3027" w14:textId="77777777" w:rsidR="00216FEB" w:rsidRPr="00330371" w:rsidRDefault="00FF0E90">
      <w:pPr>
        <w:pStyle w:val="11"/>
        <w:spacing w:line="360" w:lineRule="auto"/>
        <w:ind w:firstLineChars="0" w:firstLine="0"/>
        <w:rPr>
          <w:rFonts w:asciiTheme="minorEastAsia" w:eastAsiaTheme="minorEastAsia" w:hAnsiTheme="minorEastAsia" w:cs="Times New Roman"/>
          <w:b/>
          <w:bCs/>
          <w:sz w:val="28"/>
          <w:szCs w:val="28"/>
        </w:rPr>
      </w:pPr>
      <w:r w:rsidRPr="00330371">
        <w:rPr>
          <w:rFonts w:asciiTheme="minorEastAsia" w:eastAsiaTheme="minorEastAsia" w:hAnsiTheme="minorEastAsia" w:cs="Times New Roman"/>
          <w:b/>
          <w:bCs/>
          <w:sz w:val="28"/>
          <w:szCs w:val="28"/>
        </w:rPr>
        <w:t>市场机遇</w:t>
      </w:r>
      <w:r w:rsidRPr="00330371">
        <w:rPr>
          <w:rFonts w:asciiTheme="minorEastAsia" w:eastAsiaTheme="minorEastAsia" w:hAnsiTheme="minorEastAsia" w:cs="Times New Roman" w:hint="eastAsia"/>
          <w:b/>
          <w:bCs/>
          <w:sz w:val="28"/>
          <w:szCs w:val="28"/>
        </w:rPr>
        <w:t>：</w:t>
      </w:r>
    </w:p>
    <w:p w14:paraId="69A015B7" w14:textId="77777777" w:rsidR="00216FEB" w:rsidRPr="00330371" w:rsidRDefault="00216FEB">
      <w:pPr>
        <w:pStyle w:val="11"/>
        <w:spacing w:line="360" w:lineRule="auto"/>
        <w:ind w:firstLineChars="0" w:firstLine="0"/>
        <w:rPr>
          <w:rFonts w:asciiTheme="minorEastAsia" w:eastAsiaTheme="minorEastAsia" w:hAnsiTheme="minorEastAsia" w:cs="Times New Roman"/>
          <w:b/>
          <w:bCs/>
          <w:sz w:val="21"/>
          <w:szCs w:val="21"/>
        </w:rPr>
      </w:pPr>
    </w:p>
    <w:p w14:paraId="3D6E0D9C"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家教市场规模巨大且仍在增长</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随着教育行业的持续发展和家长教育需求的不断提升，家教市场规模已经成为一个庞大的产业。根据近年来的市场数据，中国的课外辅导市场已经突破万亿规模，并且随着家长对个性化教育的重视，市场仍在快速扩张。此时，通过技术手段提高市场效率、优化用户体验，势必能满足家长和家教的更高需求。</w:t>
      </w:r>
    </w:p>
    <w:p w14:paraId="420CE460"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信息化、智能化发展带来的创新机遇</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随着</w:t>
      </w:r>
      <w:r w:rsidRPr="00330371">
        <w:rPr>
          <w:rFonts w:asciiTheme="minorEastAsia" w:eastAsiaTheme="minorEastAsia" w:hAnsiTheme="minorEastAsia" w:cs="Times New Roman"/>
          <w:sz w:val="21"/>
          <w:szCs w:val="21"/>
        </w:rPr>
        <w:t>AI</w:t>
      </w:r>
      <w:r w:rsidRPr="00330371">
        <w:rPr>
          <w:rFonts w:asciiTheme="minorEastAsia" w:eastAsiaTheme="minorEastAsia" w:hAnsiTheme="minorEastAsia" w:cs="Times New Roman"/>
          <w:sz w:val="21"/>
          <w:szCs w:val="21"/>
        </w:rPr>
        <w:t>算法、大数据和大模型技术的快速发展，家教市场有了借助技术优化和创新的巨大潜力。通过平台智能化的匹配机制，可以根据学生的需求和家教老师的教学特点实现高效、精准的匹配。而大数据分析和用户画像技术可以帮助</w:t>
      </w:r>
      <w:r w:rsidRPr="00330371">
        <w:rPr>
          <w:rFonts w:asciiTheme="minorEastAsia" w:eastAsiaTheme="minorEastAsia" w:hAnsiTheme="minorEastAsia" w:cs="Times New Roman"/>
          <w:sz w:val="21"/>
          <w:szCs w:val="21"/>
        </w:rPr>
        <w:t>平台了解用户的个性化需求，从而为家长和家教提供定制化服务。</w:t>
      </w:r>
    </w:p>
    <w:p w14:paraId="03A21464"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去中介化与平台化创新</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当前家教市场主要依赖中介来连接家长与家教老师，然而中介模式存在高昂费用、低效匹配等问题。平台化的家教服务可以打破中介的收费壁垒，让家长和家教直接对接，降低整体的教育成本。同时，去中介化可以大大提高匹配效率，利用</w:t>
      </w:r>
      <w:r w:rsidRPr="00330371">
        <w:rPr>
          <w:rFonts w:asciiTheme="minorEastAsia" w:eastAsiaTheme="minorEastAsia" w:hAnsiTheme="minorEastAsia" w:cs="Times New Roman"/>
          <w:sz w:val="21"/>
          <w:szCs w:val="21"/>
        </w:rPr>
        <w:t>AI</w:t>
      </w:r>
      <w:r w:rsidRPr="00330371">
        <w:rPr>
          <w:rFonts w:asciiTheme="minorEastAsia" w:eastAsiaTheme="minorEastAsia" w:hAnsiTheme="minorEastAsia" w:cs="Times New Roman"/>
          <w:sz w:val="21"/>
          <w:szCs w:val="21"/>
        </w:rPr>
        <w:t>与大数据帮助平台精准推荐家教，增强家教体验和客户满意度。</w:t>
      </w:r>
    </w:p>
    <w:p w14:paraId="7BF4E7D0"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家长对家教服务的需求不断升级</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随着家长对教育的认知逐步提高，他们对家教的需求也趋向多元化。例如，一些家长希望家教老师能够提供更加灵活的上门授课服务，特别是在工</w:t>
      </w:r>
      <w:r w:rsidRPr="00330371">
        <w:rPr>
          <w:rFonts w:asciiTheme="minorEastAsia" w:eastAsiaTheme="minorEastAsia" w:hAnsiTheme="minorEastAsia" w:cs="Times New Roman"/>
          <w:sz w:val="21"/>
          <w:szCs w:val="21"/>
        </w:rPr>
        <w:t>作日的晚上或周末，家教能够节省孩子的通勤时间；另外一些家长则希望能够根据孩子的具体情况，获得个性化定制的辅导方案。平台通过引入个性化服务的设计，能够有效满足家长的多样化需求，提升服务的附加值。</w:t>
      </w:r>
    </w:p>
    <w:p w14:paraId="7D6E0C32"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b/>
          <w:bCs/>
          <w:sz w:val="21"/>
          <w:szCs w:val="21"/>
        </w:rPr>
        <w:t>社交媒体的推广潜力</w:t>
      </w:r>
      <w:r w:rsidRPr="00330371">
        <w:rPr>
          <w:rFonts w:asciiTheme="minorEastAsia" w:eastAsiaTheme="minorEastAsia" w:hAnsiTheme="minorEastAsia" w:cs="Times New Roman" w:hint="eastAsia"/>
          <w:sz w:val="21"/>
          <w:szCs w:val="21"/>
        </w:rPr>
        <w:t>。</w:t>
      </w:r>
      <w:r w:rsidRPr="00330371">
        <w:rPr>
          <w:rFonts w:asciiTheme="minorEastAsia" w:eastAsiaTheme="minorEastAsia" w:hAnsiTheme="minorEastAsia" w:cs="Times New Roman"/>
          <w:sz w:val="21"/>
          <w:szCs w:val="21"/>
        </w:rPr>
        <w:t>在现有的社交媒体生态中，家长和学生</w:t>
      </w:r>
      <w:r w:rsidRPr="00330371">
        <w:rPr>
          <w:rFonts w:asciiTheme="minorEastAsia" w:eastAsiaTheme="minorEastAsia" w:hAnsiTheme="minorEastAsia" w:cs="Times New Roman" w:hint="eastAsia"/>
          <w:sz w:val="21"/>
          <w:szCs w:val="21"/>
        </w:rPr>
        <w:t>更加</w:t>
      </w:r>
      <w:r w:rsidRPr="00330371">
        <w:rPr>
          <w:rFonts w:asciiTheme="minorEastAsia" w:eastAsiaTheme="minorEastAsia" w:hAnsiTheme="minorEastAsia" w:cs="Times New Roman"/>
          <w:sz w:val="21"/>
          <w:szCs w:val="21"/>
        </w:rPr>
        <w:t>倾向于通过社交平台获取教育资源。通过社交媒体（如小红书、</w:t>
      </w:r>
      <w:proofErr w:type="gramStart"/>
      <w:r w:rsidRPr="00330371">
        <w:rPr>
          <w:rFonts w:asciiTheme="minorEastAsia" w:eastAsiaTheme="minorEastAsia" w:hAnsiTheme="minorEastAsia" w:cs="Times New Roman"/>
          <w:sz w:val="21"/>
          <w:szCs w:val="21"/>
        </w:rPr>
        <w:t>微信群</w:t>
      </w:r>
      <w:proofErr w:type="gramEnd"/>
      <w:r w:rsidRPr="00330371">
        <w:rPr>
          <w:rFonts w:asciiTheme="minorEastAsia" w:eastAsiaTheme="minorEastAsia" w:hAnsiTheme="minorEastAsia" w:cs="Times New Roman"/>
          <w:sz w:val="21"/>
          <w:szCs w:val="21"/>
        </w:rPr>
        <w:t>等）进行宣传推广，可以有效拓宽家</w:t>
      </w:r>
      <w:r w:rsidRPr="00330371">
        <w:rPr>
          <w:rFonts w:asciiTheme="minorEastAsia" w:eastAsiaTheme="minorEastAsia" w:hAnsiTheme="minorEastAsia" w:cs="Times New Roman"/>
          <w:sz w:val="21"/>
          <w:szCs w:val="21"/>
        </w:rPr>
        <w:lastRenderedPageBreak/>
        <w:t>教平台的用户基础。平台可以通过口碑传播和社交媒体上的活动，吸引更多家长和家教老师加入平台，逐步扩大市场份额。</w:t>
      </w:r>
    </w:p>
    <w:p w14:paraId="01D6E144" w14:textId="77777777" w:rsidR="00216FEB" w:rsidRPr="00330371" w:rsidRDefault="00FF0E90">
      <w:pPr>
        <w:pStyle w:val="2"/>
        <w:rPr>
          <w:rFonts w:asciiTheme="minorEastAsia" w:eastAsiaTheme="minorEastAsia" w:hAnsiTheme="minorEastAsia" w:cs="Times New Roman"/>
        </w:rPr>
      </w:pPr>
      <w:bookmarkStart w:id="3" w:name="_Toc185792515"/>
      <w:r w:rsidRPr="00330371">
        <w:rPr>
          <w:rFonts w:asciiTheme="minorEastAsia" w:eastAsiaTheme="minorEastAsia" w:hAnsiTheme="minorEastAsia" w:cs="Times New Roman"/>
        </w:rPr>
        <w:t xml:space="preserve">1.3 </w:t>
      </w:r>
      <w:r w:rsidRPr="00330371">
        <w:rPr>
          <w:rFonts w:asciiTheme="minorEastAsia" w:eastAsiaTheme="minorEastAsia" w:hAnsiTheme="minorEastAsia" w:cs="Times New Roman"/>
        </w:rPr>
        <w:t>项目思路</w:t>
      </w:r>
      <w:r w:rsidRPr="00330371">
        <w:rPr>
          <w:rFonts w:asciiTheme="minorEastAsia" w:eastAsiaTheme="minorEastAsia" w:hAnsiTheme="minorEastAsia" w:cs="Times New Roman" w:hint="eastAsia"/>
        </w:rPr>
        <w:t>和目标</w:t>
      </w:r>
      <w:bookmarkEnd w:id="3"/>
    </w:p>
    <w:p w14:paraId="2B8C8E00"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sz w:val="21"/>
          <w:szCs w:val="21"/>
        </w:rPr>
        <w:t>为了解决</w:t>
      </w:r>
      <w:r w:rsidRPr="00330371">
        <w:rPr>
          <w:rFonts w:asciiTheme="minorEastAsia" w:eastAsiaTheme="minorEastAsia" w:hAnsiTheme="minorEastAsia" w:cs="Times New Roman" w:hint="eastAsia"/>
          <w:sz w:val="21"/>
          <w:szCs w:val="21"/>
        </w:rPr>
        <w:t>以上</w:t>
      </w:r>
      <w:r w:rsidRPr="00330371">
        <w:rPr>
          <w:rFonts w:asciiTheme="minorEastAsia" w:eastAsiaTheme="minorEastAsia" w:hAnsiTheme="minorEastAsia" w:cs="Times New Roman"/>
          <w:sz w:val="21"/>
          <w:szCs w:val="21"/>
        </w:rPr>
        <w:t>痛点，我们提出了一种</w:t>
      </w:r>
      <w:r w:rsidRPr="00330371">
        <w:rPr>
          <w:rFonts w:asciiTheme="minorEastAsia" w:eastAsiaTheme="minorEastAsia" w:hAnsiTheme="minorEastAsia" w:cs="Times New Roman"/>
          <w:sz w:val="21"/>
          <w:szCs w:val="21"/>
        </w:rPr>
        <w:t>基于大模型技术的创新在线家教平台模式，旨在通过智能化、个性化的服务提升用户体验，优化资源配置，并建立一个透明且高效的家教生态环境。</w:t>
      </w:r>
    </w:p>
    <w:p w14:paraId="4A30547E"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sz w:val="21"/>
          <w:szCs w:val="21"/>
        </w:rPr>
        <w:t>本项目的核心在于构建一个智能</w:t>
      </w:r>
      <w:r w:rsidRPr="00330371">
        <w:rPr>
          <w:rFonts w:asciiTheme="minorEastAsia" w:eastAsiaTheme="minorEastAsia" w:hAnsiTheme="minorEastAsia" w:cs="Times New Roman" w:hint="eastAsia"/>
          <w:sz w:val="21"/>
          <w:szCs w:val="21"/>
        </w:rPr>
        <w:t>家教</w:t>
      </w:r>
      <w:r w:rsidRPr="00330371">
        <w:rPr>
          <w:rFonts w:asciiTheme="minorEastAsia" w:eastAsiaTheme="minorEastAsia" w:hAnsiTheme="minorEastAsia" w:cs="Times New Roman"/>
          <w:sz w:val="21"/>
          <w:szCs w:val="21"/>
        </w:rPr>
        <w:t>平台，利用大模型技术深度解析用户的学习需求与教学特长，从而实现精准匹配。具体而言，平台将生成全面的学生画像和教师画像，不仅包括基本的学科需求和时间安排，还涵盖学习风格、历史记录等深层次信息。例如，对于有考前冲刺需求的学生，系统可以推荐擅长短期辅导的教师；而对于需要长期规划学习路径的学生，则优先推荐经验丰富且擅长规划教学进度的教师。这种精准匹配能够</w:t>
      </w:r>
      <w:r w:rsidRPr="00330371">
        <w:rPr>
          <w:rFonts w:asciiTheme="minorEastAsia" w:eastAsiaTheme="minorEastAsia" w:hAnsiTheme="minorEastAsia" w:cs="Times New Roman"/>
          <w:sz w:val="21"/>
          <w:szCs w:val="21"/>
        </w:rPr>
        <w:t>显著减少无效沟通和试错成本，提高平台的整体匹配成功率，进而大幅提升用户体验。</w:t>
      </w:r>
    </w:p>
    <w:p w14:paraId="3B2642FC"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sz w:val="21"/>
          <w:szCs w:val="21"/>
        </w:rPr>
        <w:t>为了确保服务质量并增强用户信任度，平台引入了双向评价机制，允许用户从多个维度（如教学质量、沟通能力）评分，同时教师也可以对学生的学习态度进行反馈。大模型技术的应用使得这一评价体系更加智能化，系统可以根据评价历史和行为数据动态调整用户的信用评分，并通过机器学习算法过滤异常评分，保证公平性。所有评价信息将在平台上透明展示，使用户直观了解对方的信用状况，进而提升交易的安全性和可靠性。</w:t>
      </w:r>
    </w:p>
    <w:p w14:paraId="45E495E3"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sz w:val="21"/>
          <w:szCs w:val="21"/>
        </w:rPr>
        <w:t>此外，平台支持多样化服务模式，不仅提供一对一辅导，还</w:t>
      </w:r>
      <w:r w:rsidRPr="00330371">
        <w:rPr>
          <w:rFonts w:asciiTheme="minorEastAsia" w:eastAsiaTheme="minorEastAsia" w:hAnsiTheme="minorEastAsia" w:cs="Times New Roman"/>
          <w:sz w:val="21"/>
          <w:szCs w:val="21"/>
        </w:rPr>
        <w:t>支持在线直播课程、自适应学习模块等多种形式的服务，满足不同层次用户的需求。通过对用户学习数据的实时分析，系统可以动态生成个性化学习方案，比如为时间有限但目标明确的用户提供高效的短期课程，或为学习基础薄弱者设计循序渐进的长期计划。平台还鼓励教师上传优质资料，并根据下载量给予奖励，以此激励更多高质量内容创作者加入，丰富平台资源。</w:t>
      </w:r>
    </w:p>
    <w:p w14:paraId="6D570539" w14:textId="77777777" w:rsidR="00216FEB" w:rsidRPr="00330371" w:rsidRDefault="00FF0E90">
      <w:pPr>
        <w:pStyle w:val="11"/>
        <w:spacing w:line="360" w:lineRule="auto"/>
        <w:ind w:firstLineChars="0"/>
        <w:rPr>
          <w:rFonts w:asciiTheme="minorEastAsia" w:eastAsiaTheme="minorEastAsia" w:hAnsiTheme="minorEastAsia" w:cs="Times New Roman"/>
          <w:sz w:val="21"/>
          <w:szCs w:val="21"/>
        </w:rPr>
      </w:pPr>
      <w:r w:rsidRPr="00330371">
        <w:rPr>
          <w:rFonts w:asciiTheme="minorEastAsia" w:eastAsiaTheme="minorEastAsia" w:hAnsiTheme="minorEastAsia" w:cs="Times New Roman"/>
          <w:sz w:val="21"/>
          <w:szCs w:val="21"/>
        </w:rPr>
        <w:t>借助大模型技术的自动化运营能力，平台能够在用户匹配、课程调度等方面大幅降低人工成本，节约下来的资源可用于进一步优化用户体验和技术研发。更重要的是，这些建立在核心算法复杂性和用户数据分析</w:t>
      </w:r>
      <w:r w:rsidRPr="00330371">
        <w:rPr>
          <w:rFonts w:asciiTheme="minorEastAsia" w:eastAsiaTheme="minorEastAsia" w:hAnsiTheme="minorEastAsia" w:cs="Times New Roman"/>
          <w:sz w:val="21"/>
          <w:szCs w:val="21"/>
        </w:rPr>
        <w:t>基础上的技术壁垒，将成为平台难以复制的竞争优势，助力其在未来市场竞争中保持领先地位。</w:t>
      </w:r>
    </w:p>
    <w:p w14:paraId="3E703ACB" w14:textId="77777777" w:rsidR="00216FEB" w:rsidRPr="00330371" w:rsidRDefault="00216FEB">
      <w:pPr>
        <w:pStyle w:val="11"/>
        <w:spacing w:line="360" w:lineRule="auto"/>
        <w:ind w:firstLineChars="0"/>
        <w:rPr>
          <w:rFonts w:asciiTheme="minorEastAsia" w:eastAsiaTheme="minorEastAsia" w:hAnsiTheme="minorEastAsia" w:cs="Times New Roman"/>
        </w:rPr>
      </w:pPr>
    </w:p>
    <w:p w14:paraId="728C448D" w14:textId="77777777" w:rsidR="00216FEB" w:rsidRPr="00330371" w:rsidRDefault="00FF0E90">
      <w:pPr>
        <w:pStyle w:val="11"/>
        <w:spacing w:line="360" w:lineRule="auto"/>
        <w:ind w:firstLineChars="0"/>
        <w:rPr>
          <w:rFonts w:asciiTheme="minorEastAsia" w:eastAsiaTheme="minorEastAsia" w:hAnsiTheme="minorEastAsia" w:cs="Times New Roman"/>
        </w:rPr>
      </w:pPr>
      <w:r w:rsidRPr="00330371">
        <w:rPr>
          <w:rFonts w:asciiTheme="minorEastAsia" w:eastAsiaTheme="minorEastAsia" w:hAnsiTheme="minorEastAsia" w:cs="Times New Roman"/>
        </w:rPr>
        <w:br w:type="page"/>
      </w:r>
    </w:p>
    <w:p w14:paraId="0A2EC804" w14:textId="77777777" w:rsidR="00216FEB" w:rsidRPr="00330371" w:rsidRDefault="00FF0E90">
      <w:pPr>
        <w:pStyle w:val="1"/>
        <w:numPr>
          <w:ilvl w:val="0"/>
          <w:numId w:val="1"/>
        </w:numPr>
        <w:ind w:leftChars="100" w:left="210"/>
        <w:jc w:val="center"/>
        <w:rPr>
          <w:rFonts w:asciiTheme="minorEastAsia" w:hAnsiTheme="minorEastAsia" w:cs="Times New Roman"/>
          <w:lang w:eastAsia="zh-Hans"/>
        </w:rPr>
      </w:pPr>
      <w:bookmarkStart w:id="4" w:name="_Toc185792516"/>
      <w:r w:rsidRPr="00330371">
        <w:rPr>
          <w:rFonts w:asciiTheme="minorEastAsia" w:hAnsiTheme="minorEastAsia" w:cs="Times New Roman"/>
          <w:lang w:eastAsia="zh-Hans"/>
        </w:rPr>
        <w:lastRenderedPageBreak/>
        <w:t>现有模式和竞争分析</w:t>
      </w:r>
      <w:bookmarkEnd w:id="4"/>
    </w:p>
    <w:p w14:paraId="3FBBFF6B" w14:textId="77777777" w:rsidR="00216FEB" w:rsidRPr="00330371" w:rsidRDefault="00FF0E90">
      <w:pPr>
        <w:pStyle w:val="2"/>
        <w:rPr>
          <w:rFonts w:asciiTheme="minorEastAsia" w:eastAsiaTheme="minorEastAsia" w:hAnsiTheme="minorEastAsia" w:cs="Times New Roman"/>
        </w:rPr>
      </w:pPr>
      <w:bookmarkStart w:id="5" w:name="_Toc185792517"/>
      <w:r w:rsidRPr="00330371">
        <w:rPr>
          <w:rFonts w:asciiTheme="minorEastAsia" w:eastAsiaTheme="minorEastAsia" w:hAnsiTheme="minorEastAsia" w:cs="Times New Roman"/>
        </w:rPr>
        <w:t>2.</w:t>
      </w:r>
      <w:r w:rsidRPr="00330371">
        <w:rPr>
          <w:rFonts w:asciiTheme="minorEastAsia" w:eastAsiaTheme="minorEastAsia" w:hAnsiTheme="minorEastAsia" w:cs="Times New Roman" w:hint="eastAsia"/>
        </w:rPr>
        <w:t>1</w:t>
      </w:r>
      <w:r w:rsidRPr="00330371">
        <w:rPr>
          <w:rFonts w:asciiTheme="minorEastAsia" w:eastAsiaTheme="minorEastAsia" w:hAnsiTheme="minorEastAsia" w:cs="Times New Roman"/>
        </w:rPr>
        <w:t xml:space="preserve"> </w:t>
      </w:r>
      <w:r w:rsidRPr="00330371">
        <w:rPr>
          <w:rFonts w:asciiTheme="minorEastAsia" w:eastAsiaTheme="minorEastAsia" w:hAnsiTheme="minorEastAsia" w:cs="Times New Roman"/>
        </w:rPr>
        <w:t>现有模式与总结</w:t>
      </w:r>
      <w:bookmarkStart w:id="6" w:name="_Toc185792518"/>
      <w:bookmarkEnd w:id="5"/>
    </w:p>
    <w:p w14:paraId="2A428E07" w14:textId="77777777" w:rsidR="00216FEB" w:rsidRPr="00330371" w:rsidRDefault="00FF0E90">
      <w:pPr>
        <w:pStyle w:val="2"/>
        <w:ind w:firstLine="420"/>
        <w:rPr>
          <w:rFonts w:asciiTheme="minorEastAsia" w:eastAsiaTheme="minorEastAsia" w:hAnsiTheme="minorEastAsia" w:cs="Times New Roman"/>
        </w:rPr>
      </w:pPr>
      <w:r w:rsidRPr="00330371">
        <w:rPr>
          <w:rFonts w:asciiTheme="minorEastAsia" w:eastAsiaTheme="minorEastAsia" w:hAnsiTheme="minorEastAsia" w:hint="eastAsia"/>
          <w:b w:val="0"/>
          <w:sz w:val="21"/>
          <w:szCs w:val="22"/>
        </w:rPr>
        <w:t>当前的在线家教市场可以划分为三种主要模式：传统线下模式、在线教育平台模式和社区模式。这三种模式在匹配效率、资源质量和用户体验等方面各有优势，但也暴露出各自的不足。</w:t>
      </w:r>
    </w:p>
    <w:p w14:paraId="564F7A6F" w14:textId="77777777" w:rsidR="00216FEB" w:rsidRPr="00330371" w:rsidRDefault="00FF0E90">
      <w:pPr>
        <w:pStyle w:val="2"/>
        <w:spacing w:before="0" w:after="0" w:line="360" w:lineRule="auto"/>
        <w:rPr>
          <w:rFonts w:asciiTheme="minorEastAsia" w:eastAsiaTheme="minorEastAsia" w:hAnsiTheme="minorEastAsia" w:cs="Times New Roman"/>
        </w:rPr>
      </w:pPr>
      <w:r w:rsidRPr="00330371">
        <w:rPr>
          <w:rFonts w:asciiTheme="minorEastAsia" w:eastAsiaTheme="minorEastAsia" w:hAnsiTheme="minorEastAsia" w:hint="eastAsia"/>
          <w:b w:val="0"/>
          <w:sz w:val="21"/>
          <w:szCs w:val="22"/>
        </w:rPr>
        <w:t>1.</w:t>
      </w:r>
      <w:r w:rsidRPr="00330371">
        <w:rPr>
          <w:rFonts w:asciiTheme="minorEastAsia" w:eastAsiaTheme="minorEastAsia" w:hAnsiTheme="minorEastAsia" w:hint="eastAsia"/>
          <w:b w:val="0"/>
          <w:sz w:val="21"/>
          <w:szCs w:val="22"/>
        </w:rPr>
        <w:t>传统线下模式</w:t>
      </w:r>
    </w:p>
    <w:p w14:paraId="4218D0A3"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传统线下模式主要以家教机构为代表，依赖实体门店或中介机构为学生与教师提供对接服务。这种模式的优势在于流程直观、信任度较高。学生和家长通过线下与中介人员直接沟通，可以获得个性化的推荐服务。此外，线下模式中教师通常由机构筛选，用户对教师资质的信任度较高。同时，面对面授课使学生和教师之间的互动更加直接，教学效果容易掌控。</w:t>
      </w:r>
    </w:p>
    <w:p w14:paraId="4D08CEA9"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然而，这种模式存在显著的局限性。首先，匹配效率低下，人工匹配耗时长，且难以同时处理大量需求。其次，教师资源相对局限，通常以区域性资源为主，难以覆盖更广的市场需求。最后，机构运营成本较高（如场地租</w:t>
      </w:r>
      <w:r w:rsidRPr="00330371">
        <w:rPr>
          <w:rFonts w:asciiTheme="minorEastAsia" w:eastAsiaTheme="minorEastAsia" w:hAnsiTheme="minorEastAsia" w:hint="eastAsia"/>
          <w:b w:val="0"/>
          <w:sz w:val="21"/>
          <w:szCs w:val="22"/>
        </w:rPr>
        <w:t>赁、人力成本等），导致家教服务价格较为昂贵，降低了服务的普及性。</w:t>
      </w:r>
    </w:p>
    <w:p w14:paraId="65ED143E" w14:textId="77777777" w:rsidR="00216FEB" w:rsidRPr="00330371" w:rsidRDefault="00FF0E90">
      <w:pPr>
        <w:pStyle w:val="2"/>
        <w:spacing w:before="0" w:after="0" w:line="360" w:lineRule="auto"/>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2.</w:t>
      </w:r>
      <w:r w:rsidRPr="00330371">
        <w:rPr>
          <w:rFonts w:asciiTheme="minorEastAsia" w:eastAsiaTheme="minorEastAsia" w:hAnsiTheme="minorEastAsia" w:hint="eastAsia"/>
          <w:b w:val="0"/>
          <w:sz w:val="21"/>
          <w:szCs w:val="22"/>
        </w:rPr>
        <w:t>在线教育平台模式</w:t>
      </w:r>
    </w:p>
    <w:p w14:paraId="532E691C"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在线教育平台模式是近年来兴起的一种新型模式，以</w:t>
      </w:r>
      <w:proofErr w:type="gramStart"/>
      <w:r w:rsidRPr="00330371">
        <w:rPr>
          <w:rFonts w:asciiTheme="minorEastAsia" w:eastAsiaTheme="minorEastAsia" w:hAnsiTheme="minorEastAsia" w:hint="eastAsia"/>
          <w:b w:val="0"/>
          <w:sz w:val="21"/>
          <w:szCs w:val="22"/>
        </w:rPr>
        <w:t>家教网</w:t>
      </w:r>
      <w:proofErr w:type="gramEnd"/>
      <w:r w:rsidRPr="00330371">
        <w:rPr>
          <w:rFonts w:asciiTheme="minorEastAsia" w:eastAsiaTheme="minorEastAsia" w:hAnsiTheme="minorEastAsia" w:hint="eastAsia"/>
          <w:b w:val="0"/>
          <w:sz w:val="21"/>
          <w:szCs w:val="22"/>
        </w:rPr>
        <w:t>等互联网平台为代表。平台通过搭建数字化桥梁，为教师与学生提供在线连接，用户可以通过平台筛选课程、预约教师并完成支付。与传统线下模式相比，这种模式显著提升了匹配效率，平台上的教师资源覆盖更广，用户可以根据条件进行筛选。另一方面，在线平台支持灵活的授课方式，如实时在线教学或录播课程，满足了用户对学习时间和地点的灵活需求。</w:t>
      </w:r>
    </w:p>
    <w:p w14:paraId="3683482A" w14:textId="77777777" w:rsidR="00216FEB" w:rsidRPr="00330371" w:rsidRDefault="00FF0E90">
      <w:pPr>
        <w:pStyle w:val="2"/>
        <w:spacing w:before="0" w:after="0" w:line="360" w:lineRule="auto"/>
        <w:ind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尽管优势显著，在线教育平台模式仍存在问题。匹配的精准</w:t>
      </w:r>
      <w:r w:rsidRPr="00330371">
        <w:rPr>
          <w:rFonts w:asciiTheme="minorEastAsia" w:eastAsiaTheme="minorEastAsia" w:hAnsiTheme="minorEastAsia" w:hint="eastAsia"/>
          <w:b w:val="0"/>
          <w:sz w:val="21"/>
          <w:szCs w:val="22"/>
        </w:rPr>
        <w:t>度较低是其主要短板，大多数平台的算法</w:t>
      </w:r>
      <w:proofErr w:type="gramStart"/>
      <w:r w:rsidRPr="00330371">
        <w:rPr>
          <w:rFonts w:asciiTheme="minorEastAsia" w:eastAsiaTheme="minorEastAsia" w:hAnsiTheme="minorEastAsia" w:hint="eastAsia"/>
          <w:b w:val="0"/>
          <w:sz w:val="21"/>
          <w:szCs w:val="22"/>
        </w:rPr>
        <w:t>推荐仅</w:t>
      </w:r>
      <w:proofErr w:type="gramEnd"/>
      <w:r w:rsidRPr="00330371">
        <w:rPr>
          <w:rFonts w:asciiTheme="minorEastAsia" w:eastAsiaTheme="minorEastAsia" w:hAnsiTheme="minorEastAsia" w:hint="eastAsia"/>
          <w:b w:val="0"/>
          <w:sz w:val="21"/>
          <w:szCs w:val="22"/>
        </w:rPr>
        <w:t>基于简单条件（如科目、地区），无法深度解析用户需求。信任问题同样突出，由于缺乏面对面的直接沟通和透明的信用机制，用户难以全面评估教师的能力和服务质量。此外，服务内容的个性化不足和平台用户黏性低也限制了其进一步发展。</w:t>
      </w:r>
    </w:p>
    <w:p w14:paraId="657449CC" w14:textId="77777777" w:rsidR="00216FEB" w:rsidRPr="00330371" w:rsidRDefault="00FF0E90">
      <w:pPr>
        <w:pStyle w:val="2"/>
        <w:spacing w:before="0" w:after="0" w:line="360" w:lineRule="auto"/>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3.</w:t>
      </w:r>
      <w:r w:rsidRPr="00330371">
        <w:rPr>
          <w:rFonts w:asciiTheme="minorEastAsia" w:eastAsiaTheme="minorEastAsia" w:hAnsiTheme="minorEastAsia" w:hint="eastAsia"/>
          <w:b w:val="0"/>
          <w:sz w:val="21"/>
          <w:szCs w:val="22"/>
        </w:rPr>
        <w:t>社区模式</w:t>
      </w:r>
    </w:p>
    <w:p w14:paraId="39400F72"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lastRenderedPageBreak/>
        <w:t>社区模式是依托社交工具（如</w:t>
      </w:r>
      <w:proofErr w:type="gramStart"/>
      <w:r w:rsidRPr="00330371">
        <w:rPr>
          <w:rFonts w:asciiTheme="minorEastAsia" w:eastAsiaTheme="minorEastAsia" w:hAnsiTheme="minorEastAsia" w:hint="eastAsia"/>
          <w:b w:val="0"/>
          <w:sz w:val="21"/>
          <w:szCs w:val="22"/>
        </w:rPr>
        <w:t>微信群</w:t>
      </w:r>
      <w:proofErr w:type="gramEnd"/>
      <w:r w:rsidRPr="00330371">
        <w:rPr>
          <w:rFonts w:asciiTheme="minorEastAsia" w:eastAsiaTheme="minorEastAsia" w:hAnsiTheme="minorEastAsia" w:hint="eastAsia"/>
          <w:b w:val="0"/>
          <w:sz w:val="21"/>
          <w:szCs w:val="22"/>
        </w:rPr>
        <w:t>、</w:t>
      </w:r>
      <w:r w:rsidRPr="00330371">
        <w:rPr>
          <w:rFonts w:asciiTheme="minorEastAsia" w:eastAsiaTheme="minorEastAsia" w:hAnsiTheme="minorEastAsia" w:hint="eastAsia"/>
          <w:b w:val="0"/>
          <w:sz w:val="21"/>
          <w:szCs w:val="22"/>
        </w:rPr>
        <w:t>QQ</w:t>
      </w:r>
      <w:r w:rsidRPr="00330371">
        <w:rPr>
          <w:rFonts w:asciiTheme="minorEastAsia" w:eastAsiaTheme="minorEastAsia" w:hAnsiTheme="minorEastAsia" w:hint="eastAsia"/>
          <w:b w:val="0"/>
          <w:sz w:val="21"/>
          <w:szCs w:val="22"/>
        </w:rPr>
        <w:t>群）进行家教资源对接的一种方式。这种模式的特点是轻量化和去中心化，用户可以通过群组直接与教师联系，省去了平台或中介机构的费用。对于一些临时需求或简单课程辅导，社区模式具备较高的便捷性和灵活性。此外，这种</w:t>
      </w:r>
      <w:r w:rsidRPr="00330371">
        <w:rPr>
          <w:rFonts w:asciiTheme="minorEastAsia" w:eastAsiaTheme="minorEastAsia" w:hAnsiTheme="minorEastAsia" w:hint="eastAsia"/>
          <w:b w:val="0"/>
          <w:sz w:val="21"/>
          <w:szCs w:val="22"/>
        </w:rPr>
        <w:t>模式中的教师信息通常由群组成员推荐，具有一定的信任基础。</w:t>
      </w:r>
    </w:p>
    <w:p w14:paraId="699D5750"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然而，社区模式的问题也较为突出。首先，信息透明度低，教师资质难以审查，存在服务质量无法保障的风险。其次，匹配效率依赖用户的主动性，缺乏系统化的匹配机制。此外，服务形式较为随意，教学内容和质量难以标准化，难以满足用户对专业化服务的需求。</w:t>
      </w:r>
    </w:p>
    <w:p w14:paraId="542B7C2A"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从上述分析可以看出，三种模式在匹配效率、用户体验和服务质量等方面均存在不足。传统线下模式依赖人工操作，匹配效率低且成本高；在线教育平台尽管提升了资源整合效率，但技术应用不足、信任体系缺失；社区模式灵活便捷，但教学质量难</w:t>
      </w:r>
      <w:r w:rsidRPr="00330371">
        <w:rPr>
          <w:rFonts w:asciiTheme="minorEastAsia" w:eastAsiaTheme="minorEastAsia" w:hAnsiTheme="minorEastAsia" w:hint="eastAsia"/>
          <w:b w:val="0"/>
          <w:sz w:val="21"/>
          <w:szCs w:val="22"/>
        </w:rPr>
        <w:t>以控制，服务过程缺乏标准化。这些问题的形成主要源于以下三个方面：第一供需信息不对称，无论是传统模式还是在线模式，都缺乏对用户需求和教师能力的深度理解和匹配机制。第二是信任体系缺失，教师资质审查和评价机制不完善，导致用户对服务质量的信任度不足。最后技术和服务创新不足，技术应用深度不够，难以实现个性化和智能化服务，服务形式也较为单一。</w:t>
      </w:r>
    </w:p>
    <w:p w14:paraId="23474AE0" w14:textId="77777777" w:rsidR="00216FEB" w:rsidRPr="00330371" w:rsidRDefault="00FF0E90">
      <w:pPr>
        <w:pStyle w:val="2"/>
        <w:spacing w:before="0" w:after="0" w:line="360" w:lineRule="auto"/>
        <w:ind w:firstLineChars="200" w:firstLine="420"/>
        <w:rPr>
          <w:rFonts w:asciiTheme="minorEastAsia" w:eastAsiaTheme="minorEastAsia" w:hAnsiTheme="minorEastAsia"/>
          <w:b w:val="0"/>
          <w:sz w:val="21"/>
          <w:szCs w:val="22"/>
        </w:rPr>
      </w:pPr>
      <w:r w:rsidRPr="00330371">
        <w:rPr>
          <w:rFonts w:asciiTheme="minorEastAsia" w:eastAsiaTheme="minorEastAsia" w:hAnsiTheme="minorEastAsia" w:hint="eastAsia"/>
          <w:b w:val="0"/>
          <w:sz w:val="21"/>
          <w:szCs w:val="22"/>
        </w:rPr>
        <w:t>未来，要突破这些限制，需要通过技术创新和模式优化，从根本上解决信息匹配、信任体系和服务质量的问题。</w:t>
      </w:r>
    </w:p>
    <w:p w14:paraId="01103145" w14:textId="77777777" w:rsidR="00216FEB" w:rsidRPr="00330371" w:rsidRDefault="00FF0E90">
      <w:pPr>
        <w:pStyle w:val="2"/>
        <w:rPr>
          <w:rFonts w:asciiTheme="minorEastAsia" w:eastAsiaTheme="minorEastAsia" w:hAnsiTheme="minorEastAsia"/>
        </w:rPr>
      </w:pPr>
      <w:r w:rsidRPr="00330371">
        <w:rPr>
          <w:rFonts w:asciiTheme="minorEastAsia" w:eastAsiaTheme="minorEastAsia" w:hAnsiTheme="minorEastAsia" w:cs="Times New Roman"/>
        </w:rPr>
        <w:t>2.</w:t>
      </w:r>
      <w:r w:rsidRPr="00330371">
        <w:rPr>
          <w:rFonts w:asciiTheme="minorEastAsia" w:eastAsiaTheme="minorEastAsia" w:hAnsiTheme="minorEastAsia" w:cs="Times New Roman" w:hint="eastAsia"/>
        </w:rPr>
        <w:t>2</w:t>
      </w:r>
      <w:r w:rsidRPr="00330371">
        <w:rPr>
          <w:rFonts w:asciiTheme="minorEastAsia" w:eastAsiaTheme="minorEastAsia" w:hAnsiTheme="minorEastAsia" w:cs="Times New Roman"/>
        </w:rPr>
        <w:t xml:space="preserve"> </w:t>
      </w:r>
      <w:r w:rsidRPr="00330371">
        <w:rPr>
          <w:rFonts w:asciiTheme="minorEastAsia" w:eastAsiaTheme="minorEastAsia" w:hAnsiTheme="minorEastAsia" w:cs="Times New Roman"/>
        </w:rPr>
        <w:t>竞争优势</w:t>
      </w:r>
      <w:bookmarkEnd w:id="6"/>
    </w:p>
    <w:p w14:paraId="653ED8E4"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t>在当前在线家教市场中，信息对接效率低、服务模式单一、用户信任</w:t>
      </w:r>
      <w:r w:rsidRPr="00330371">
        <w:rPr>
          <w:rFonts w:asciiTheme="minorEastAsia" w:hAnsiTheme="minorEastAsia" w:hint="eastAsia"/>
        </w:rPr>
        <w:t>度不足等问题依然存在。为解决这些痛点，我们计划基于大模型技术设计一套全新的在线家教平台模式。大模型技术在自然语言处理、用户行为分析和数据挖掘等方面具有显著优势，可为教育行业的供需匹配与服务质量提升提供强有力的技术支撑。</w:t>
      </w:r>
    </w:p>
    <w:p w14:paraId="37137ED8"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t>首先，平台将利用大模型技术实现师生之间的精准匹配。通过深度解析用户的学习需求、目标以及个体特征，系统可以生成全面的“学生画像”和“教师画像”。这些画像不仅包括基本的学科需求和时间安排，还涵盖用户的学习风格、历史学习记录等深层次信息，从而实现更高效的供需对接。例如，对于有考前冲刺需求的学生，系</w:t>
      </w:r>
      <w:r w:rsidRPr="00330371">
        <w:rPr>
          <w:rFonts w:asciiTheme="minorEastAsia" w:hAnsiTheme="minorEastAsia" w:hint="eastAsia"/>
        </w:rPr>
        <w:t>统可以匹配到擅长短期辅导的教师；而对于需要长期规划学习的学生，系统则会优先推荐经验丰富且擅长规划教学进度的教师。与传统模式相比，这种精准匹配能够显著减少无效沟通和匹配错误所造成的时间成本和试错成本，提升用户体验的同时大幅提高平台的匹配成功率。</w:t>
      </w:r>
    </w:p>
    <w:p w14:paraId="01F5E583"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lastRenderedPageBreak/>
        <w:t>其次，我们拟在平台中构建一个透明且高效的信用评价体系，以解决现有市场中存在的信任缺失问题。通过引入双向评价机制，用户不仅可以对教师的教学质量、沟通能力等多个维度进行评分，教师也可以对学生的学习态度和守约行为进行反馈。大模型技术的</w:t>
      </w:r>
      <w:proofErr w:type="gramStart"/>
      <w:r w:rsidRPr="00330371">
        <w:rPr>
          <w:rFonts w:asciiTheme="minorEastAsia" w:hAnsiTheme="minorEastAsia" w:hint="eastAsia"/>
        </w:rPr>
        <w:t>加持将使</w:t>
      </w:r>
      <w:proofErr w:type="gramEnd"/>
      <w:r w:rsidRPr="00330371">
        <w:rPr>
          <w:rFonts w:asciiTheme="minorEastAsia" w:hAnsiTheme="minorEastAsia" w:hint="eastAsia"/>
        </w:rPr>
        <w:t>这一评价体系更加智能化和精准化，</w:t>
      </w:r>
      <w:r w:rsidRPr="00330371">
        <w:rPr>
          <w:rFonts w:asciiTheme="minorEastAsia" w:hAnsiTheme="minorEastAsia" w:hint="eastAsia"/>
        </w:rPr>
        <w:t>例如，系统可以根据评价历史和行为数据动态调整用户的信用评分，并通过机器学习算法对异常评分进行过滤和校正，避免恶意评分对平台公平性的破坏。此外，所有评价信息将在平台上透明化展示，使用户能够更加直观地了解教师或学生的信用状况，从而进一步提高用户对平台的信任度。</w:t>
      </w:r>
    </w:p>
    <w:p w14:paraId="5172792D"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t>第三，平台将以大模型技术为核心，打造多样化且高度个性化的服务模式，满足用户的多样化需求。传统在线家教平台的服务模式往往局限于固定的课程形式和教学方案，缺乏灵活性和创新性。而我们的平台则可以通过对用户学习数据的实时分析，动态生成个性化的学习方案。例如，对于</w:t>
      </w:r>
      <w:r w:rsidRPr="00330371">
        <w:rPr>
          <w:rFonts w:asciiTheme="minorEastAsia" w:hAnsiTheme="minorEastAsia" w:hint="eastAsia"/>
        </w:rPr>
        <w:t>学习目标明确但时间有限的用户，系统可以推荐高效的短期冲刺课程；而对于学习基础薄弱的用户，系统则会设计循序渐进的长期课程计划。同时，平台还将支持多种学习形式，包括一对一辅导、在线直播课程和自适应学习模块等，以覆盖从基础教育到职业技能培训的不同用户需求。这种多样化的服务模式不仅能够为用户提供更高效的学习体验，还能显著增强用户对平台的依赖性和使用黏性。</w:t>
      </w:r>
    </w:p>
    <w:p w14:paraId="2F9FA218"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t>此外，通过大模型技术的自动化运营，平台还能够有效降低成本并建立起技术壁垒。传统在线教育平台的运营往往需要大量人力投入，而大模型技术可以实现许多环节的智能化管理，例</w:t>
      </w:r>
      <w:r w:rsidRPr="00330371">
        <w:rPr>
          <w:rFonts w:asciiTheme="minorEastAsia" w:hAnsiTheme="minorEastAsia" w:hint="eastAsia"/>
        </w:rPr>
        <w:t>如用户匹配、课程调度和数据分析等，大幅降低了人工成本。节约的资源可以用于进一步优化用户体验和研发更先进的技术，从而在竞争中保持领先。同时，大模型的引入将为平台建立</w:t>
      </w:r>
      <w:proofErr w:type="gramStart"/>
      <w:r w:rsidRPr="00330371">
        <w:rPr>
          <w:rFonts w:asciiTheme="minorEastAsia" w:hAnsiTheme="minorEastAsia" w:hint="eastAsia"/>
        </w:rPr>
        <w:t>起难以</w:t>
      </w:r>
      <w:proofErr w:type="gramEnd"/>
      <w:r w:rsidRPr="00330371">
        <w:rPr>
          <w:rFonts w:asciiTheme="minorEastAsia" w:hAnsiTheme="minorEastAsia" w:hint="eastAsia"/>
        </w:rPr>
        <w:t>复制的技术壁垒，提升市场进入门槛。这种技术壁垒不仅体现在核心算法的复杂性上，还体现在平台对于用户数据的深度挖掘和使用能力上，这些都将成为平台长期竞争力的重要来源。</w:t>
      </w:r>
    </w:p>
    <w:p w14:paraId="1A1A4F08" w14:textId="77777777" w:rsidR="00216FEB" w:rsidRPr="00330371" w:rsidRDefault="00FF0E90">
      <w:pPr>
        <w:spacing w:line="360" w:lineRule="auto"/>
        <w:ind w:firstLineChars="200" w:firstLine="420"/>
        <w:rPr>
          <w:rFonts w:asciiTheme="minorEastAsia" w:hAnsiTheme="minorEastAsia"/>
        </w:rPr>
      </w:pPr>
      <w:r w:rsidRPr="00330371">
        <w:rPr>
          <w:rFonts w:asciiTheme="minorEastAsia" w:hAnsiTheme="minorEastAsia" w:hint="eastAsia"/>
        </w:rPr>
        <w:t>我们基于大模型技术设计的创新模式，通过精准匹配、信用体系的构建、多样化服务的提供以及成本优化，形成了对现有市场模式的颠覆性突破。与传统在线家教平台相比，该模式在供需对接效率、用户体</w:t>
      </w:r>
      <w:r w:rsidRPr="00330371">
        <w:rPr>
          <w:rFonts w:asciiTheme="minorEastAsia" w:hAnsiTheme="minorEastAsia" w:hint="eastAsia"/>
        </w:rPr>
        <w:t>验、服务深度和平台可持续发展能力等方面都具有显著优势，为我们在激烈的市场竞争中赢得先机提供了坚实保障。</w:t>
      </w:r>
    </w:p>
    <w:p w14:paraId="7E56B75A" w14:textId="77777777" w:rsidR="00216FEB" w:rsidRPr="00330371" w:rsidRDefault="00FF0E90">
      <w:pPr>
        <w:pStyle w:val="2"/>
        <w:rPr>
          <w:rFonts w:asciiTheme="minorEastAsia" w:eastAsiaTheme="minorEastAsia" w:hAnsiTheme="minorEastAsia" w:cs="Times New Roman"/>
        </w:rPr>
      </w:pPr>
      <w:bookmarkStart w:id="7" w:name="_Toc185792519"/>
      <w:r w:rsidRPr="00330371">
        <w:rPr>
          <w:rFonts w:asciiTheme="minorEastAsia" w:eastAsiaTheme="minorEastAsia" w:hAnsiTheme="minorEastAsia" w:cs="Times New Roman"/>
        </w:rPr>
        <w:t>2.</w:t>
      </w:r>
      <w:r w:rsidRPr="00330371">
        <w:rPr>
          <w:rFonts w:asciiTheme="minorEastAsia" w:eastAsiaTheme="minorEastAsia" w:hAnsiTheme="minorEastAsia" w:cs="Times New Roman" w:hint="eastAsia"/>
        </w:rPr>
        <w:t>3</w:t>
      </w:r>
      <w:r w:rsidRPr="00330371">
        <w:rPr>
          <w:rFonts w:asciiTheme="minorEastAsia" w:eastAsiaTheme="minorEastAsia" w:hAnsiTheme="minorEastAsia" w:cs="Times New Roman"/>
        </w:rPr>
        <w:t xml:space="preserve"> </w:t>
      </w:r>
      <w:r w:rsidRPr="00330371">
        <w:rPr>
          <w:rFonts w:asciiTheme="minorEastAsia" w:eastAsiaTheme="minorEastAsia" w:hAnsiTheme="minorEastAsia" w:cs="Times New Roman"/>
        </w:rPr>
        <w:t>市场机遇</w:t>
      </w:r>
      <w:r w:rsidRPr="00330371">
        <w:rPr>
          <w:rFonts w:asciiTheme="minorEastAsia" w:eastAsiaTheme="minorEastAsia" w:hAnsiTheme="minorEastAsia" w:cs="Times New Roman" w:hint="eastAsia"/>
        </w:rPr>
        <w:t>和前景</w:t>
      </w:r>
      <w:bookmarkEnd w:id="7"/>
    </w:p>
    <w:p w14:paraId="5FC4E28B" w14:textId="77777777" w:rsidR="00216FEB" w:rsidRPr="00330371" w:rsidRDefault="00FF0E90">
      <w:pPr>
        <w:spacing w:line="360" w:lineRule="auto"/>
        <w:rPr>
          <w:rFonts w:asciiTheme="minorEastAsia" w:hAnsiTheme="minorEastAsia" w:cs="微软雅黑"/>
          <w:szCs w:val="21"/>
        </w:rPr>
      </w:pPr>
      <w:r w:rsidRPr="00330371">
        <w:rPr>
          <w:rFonts w:asciiTheme="minorEastAsia" w:hAnsiTheme="minorEastAsia" w:hint="eastAsia"/>
          <w:sz w:val="32"/>
          <w:szCs w:val="32"/>
        </w:rPr>
        <w:t xml:space="preserve">  </w:t>
      </w:r>
      <w:r w:rsidRPr="00330371">
        <w:rPr>
          <w:rFonts w:asciiTheme="minorEastAsia" w:hAnsiTheme="minorEastAsia" w:cs="微软雅黑" w:hint="eastAsia"/>
          <w:szCs w:val="21"/>
        </w:rPr>
        <w:t>在线教育市场的快速增长为基于大模型技术的在线家教平台提供了广阔的发展空间和多</w:t>
      </w:r>
      <w:r w:rsidRPr="00330371">
        <w:rPr>
          <w:rFonts w:asciiTheme="minorEastAsia" w:hAnsiTheme="minorEastAsia" w:cs="微软雅黑" w:hint="eastAsia"/>
          <w:szCs w:val="21"/>
        </w:rPr>
        <w:lastRenderedPageBreak/>
        <w:t>样化的市场机遇。据《在线教育行业市场分析报告》（</w:t>
      </w:r>
      <w:r w:rsidRPr="00330371">
        <w:rPr>
          <w:rFonts w:asciiTheme="minorEastAsia" w:hAnsiTheme="minorEastAsia" w:cs="微软雅黑" w:hint="eastAsia"/>
          <w:szCs w:val="21"/>
        </w:rPr>
        <w:t>2023</w:t>
      </w:r>
      <w:r w:rsidRPr="00330371">
        <w:rPr>
          <w:rFonts w:asciiTheme="minorEastAsia" w:hAnsiTheme="minorEastAsia" w:cs="微软雅黑" w:hint="eastAsia"/>
          <w:szCs w:val="21"/>
        </w:rPr>
        <w:t>）显示，中国在线教育市场的总规模已突破</w:t>
      </w:r>
      <w:r w:rsidRPr="00330371">
        <w:rPr>
          <w:rFonts w:asciiTheme="minorEastAsia" w:hAnsiTheme="minorEastAsia" w:cs="微软雅黑" w:hint="eastAsia"/>
          <w:szCs w:val="21"/>
        </w:rPr>
        <w:t>5000</w:t>
      </w:r>
      <w:r w:rsidRPr="00330371">
        <w:rPr>
          <w:rFonts w:asciiTheme="minorEastAsia" w:hAnsiTheme="minorEastAsia" w:cs="微软雅黑" w:hint="eastAsia"/>
          <w:szCs w:val="21"/>
        </w:rPr>
        <w:t>亿元，并且仍以年均超过</w:t>
      </w:r>
      <w:r w:rsidRPr="00330371">
        <w:rPr>
          <w:rFonts w:asciiTheme="minorEastAsia" w:hAnsiTheme="minorEastAsia" w:cs="微软雅黑" w:hint="eastAsia"/>
          <w:szCs w:val="21"/>
        </w:rPr>
        <w:t>10%</w:t>
      </w:r>
      <w:r w:rsidRPr="00330371">
        <w:rPr>
          <w:rFonts w:asciiTheme="minorEastAsia" w:hAnsiTheme="minorEastAsia" w:cs="微软雅黑" w:hint="eastAsia"/>
          <w:szCs w:val="21"/>
        </w:rPr>
        <w:t>的增速扩大，其中家教辅导细分市场的潜在规模预计达到</w:t>
      </w:r>
      <w:r w:rsidRPr="00330371">
        <w:rPr>
          <w:rFonts w:asciiTheme="minorEastAsia" w:hAnsiTheme="minorEastAsia" w:cs="微软雅黑" w:hint="eastAsia"/>
          <w:szCs w:val="21"/>
        </w:rPr>
        <w:t>1000</w:t>
      </w:r>
      <w:r w:rsidRPr="00330371">
        <w:rPr>
          <w:rFonts w:asciiTheme="minorEastAsia" w:hAnsiTheme="minorEastAsia" w:cs="微软雅黑" w:hint="eastAsia"/>
          <w:szCs w:val="21"/>
        </w:rPr>
        <w:t>亿元以上。教育资源需求的线上</w:t>
      </w:r>
      <w:proofErr w:type="gramStart"/>
      <w:r w:rsidRPr="00330371">
        <w:rPr>
          <w:rFonts w:asciiTheme="minorEastAsia" w:hAnsiTheme="minorEastAsia" w:cs="微软雅黑" w:hint="eastAsia"/>
          <w:szCs w:val="21"/>
        </w:rPr>
        <w:t>化转移</w:t>
      </w:r>
      <w:proofErr w:type="gramEnd"/>
      <w:r w:rsidRPr="00330371">
        <w:rPr>
          <w:rFonts w:asciiTheme="minorEastAsia" w:hAnsiTheme="minorEastAsia" w:cs="微软雅黑" w:hint="eastAsia"/>
          <w:szCs w:val="21"/>
        </w:rPr>
        <w:t>以及家长对优质教育服务的日益重视，为创新型在线家教平台创造了前所未有的市场契机。从用户需求的角度看，目前的教育消费正从标准化的产品服务转向更加个性化和精准化的模式转变，这种需求升级为以大模型为核心的技术创新平台提供</w:t>
      </w:r>
      <w:r w:rsidRPr="00330371">
        <w:rPr>
          <w:rFonts w:asciiTheme="minorEastAsia" w:hAnsiTheme="minorEastAsia" w:cs="微软雅黑" w:hint="eastAsia"/>
          <w:szCs w:val="21"/>
        </w:rPr>
        <w:t>了深耕细分市场的绝佳条件。</w:t>
      </w:r>
    </w:p>
    <w:p w14:paraId="1F33C93D" w14:textId="77777777" w:rsidR="00216FEB" w:rsidRPr="00330371" w:rsidRDefault="00FF0E90">
      <w:pPr>
        <w:spacing w:line="360" w:lineRule="auto"/>
        <w:ind w:firstLineChars="200" w:firstLine="420"/>
        <w:rPr>
          <w:rFonts w:asciiTheme="minorEastAsia" w:hAnsiTheme="minorEastAsia" w:cs="微软雅黑"/>
          <w:szCs w:val="21"/>
        </w:rPr>
      </w:pPr>
      <w:r w:rsidRPr="00330371">
        <w:rPr>
          <w:rFonts w:asciiTheme="minorEastAsia" w:hAnsiTheme="minorEastAsia" w:cs="微软雅黑" w:hint="eastAsia"/>
          <w:szCs w:val="21"/>
        </w:rPr>
        <w:t>需求升级和用户多样化为市场带来了巨大潜力。随着社会对个性化教育的重视程度逐步提升，传统的“一刀切”式教育模式已无法满足学生及家长的期待。在学术提升、技能培训以及特殊教育等领域，对高质量、定制化辅导的需求逐渐显现。例如，对于面临高考的学生，家长更倾向于选择能提供精准考前辅导的教师，而对于有特殊需求的学生，家长则更关注教师的适应性和教学灵活性。大模型技术的强大数据处理和个性化推荐能力可以很好地满足这些多样化需求，为平台吸引不同层次的用户群体提供有力保障。</w:t>
      </w:r>
    </w:p>
    <w:p w14:paraId="20BBDB5D" w14:textId="77777777" w:rsidR="00216FEB" w:rsidRPr="00330371" w:rsidRDefault="00FF0E90">
      <w:pPr>
        <w:spacing w:line="360" w:lineRule="auto"/>
        <w:ind w:firstLineChars="200" w:firstLine="420"/>
        <w:rPr>
          <w:rFonts w:asciiTheme="minorEastAsia" w:hAnsiTheme="minorEastAsia" w:cs="微软雅黑"/>
          <w:szCs w:val="21"/>
        </w:rPr>
      </w:pPr>
      <w:r w:rsidRPr="00330371">
        <w:rPr>
          <w:rFonts w:asciiTheme="minorEastAsia" w:hAnsiTheme="minorEastAsia" w:cs="微软雅黑" w:hint="eastAsia"/>
          <w:szCs w:val="21"/>
        </w:rPr>
        <w:t>技术创新为平台发展提供了广阔</w:t>
      </w:r>
      <w:r w:rsidRPr="00330371">
        <w:rPr>
          <w:rFonts w:asciiTheme="minorEastAsia" w:hAnsiTheme="minorEastAsia" w:cs="微软雅黑" w:hint="eastAsia"/>
          <w:szCs w:val="21"/>
        </w:rPr>
        <w:t>的想象空间。传统在线家教平台虽然部分采用了推荐算法，但这些技术在深度和广度上都相对有限，而大模型技术的应用可以实现从用户行为分析到服务提供的全流程智能化，推动在线家教行业迈向更高水平的技术竞争阶段。凭借对用户数据的深度挖掘与分析，平台不仅可以显著提升服务效率，还可以通过持续优化算法保持技术领先性，形成难以复制的核心竞争壁垒。此外，大模型的跨领域应用能力也使得平台能够逐步拓展到教育以外的领域，例如职业规划、心理辅导等，从而打造多领域协同效应。这种技术能力的扩展性将为平台未来的多元化发展提供更为坚实的基础。</w:t>
      </w:r>
    </w:p>
    <w:p w14:paraId="61DB4D15" w14:textId="77777777" w:rsidR="00216FEB" w:rsidRPr="00330371" w:rsidRDefault="00FF0E90">
      <w:pPr>
        <w:spacing w:line="360" w:lineRule="auto"/>
        <w:ind w:firstLineChars="200" w:firstLine="420"/>
        <w:rPr>
          <w:rFonts w:asciiTheme="minorEastAsia" w:hAnsiTheme="minorEastAsia" w:cs="微软雅黑"/>
          <w:szCs w:val="21"/>
        </w:rPr>
      </w:pPr>
      <w:r w:rsidRPr="00330371">
        <w:rPr>
          <w:rFonts w:asciiTheme="minorEastAsia" w:hAnsiTheme="minorEastAsia" w:cs="微软雅黑" w:hint="eastAsia"/>
          <w:szCs w:val="21"/>
        </w:rPr>
        <w:t>从</w:t>
      </w:r>
      <w:r w:rsidRPr="00330371">
        <w:rPr>
          <w:rFonts w:asciiTheme="minorEastAsia" w:hAnsiTheme="minorEastAsia" w:cs="微软雅黑" w:hint="eastAsia"/>
          <w:szCs w:val="21"/>
        </w:rPr>
        <w:t>扩展性和未来潜力来看，基于大模型技术的在线家教平台具备极强的可扩展性。首先，在地域扩展方面，大模型技术支持多语言处理和多文化适应性，这意味着平台不仅能够覆盖全国市场，还可以面向国际市场提供服务，尤其是在东南亚等教育资源</w:t>
      </w:r>
      <w:proofErr w:type="gramStart"/>
      <w:r w:rsidRPr="00330371">
        <w:rPr>
          <w:rFonts w:asciiTheme="minorEastAsia" w:hAnsiTheme="minorEastAsia" w:cs="微软雅黑" w:hint="eastAsia"/>
          <w:szCs w:val="21"/>
        </w:rPr>
        <w:t>稀缺但</w:t>
      </w:r>
      <w:proofErr w:type="gramEnd"/>
      <w:r w:rsidRPr="00330371">
        <w:rPr>
          <w:rFonts w:asciiTheme="minorEastAsia" w:hAnsiTheme="minorEastAsia" w:cs="微软雅黑" w:hint="eastAsia"/>
          <w:szCs w:val="21"/>
        </w:rPr>
        <w:t>在线教育需求旺盛的地区。此外，平台的服务范围也具有高度可延展性。除了</w:t>
      </w:r>
      <w:r w:rsidRPr="00330371">
        <w:rPr>
          <w:rFonts w:asciiTheme="minorEastAsia" w:hAnsiTheme="minorEastAsia" w:cs="微软雅黑" w:hint="eastAsia"/>
          <w:szCs w:val="21"/>
        </w:rPr>
        <w:t>K12</w:t>
      </w:r>
      <w:r w:rsidRPr="00330371">
        <w:rPr>
          <w:rFonts w:asciiTheme="minorEastAsia" w:hAnsiTheme="minorEastAsia" w:cs="微软雅黑" w:hint="eastAsia"/>
          <w:szCs w:val="21"/>
        </w:rPr>
        <w:t>阶段的教育辅导，平台可以进一步拓展到职业技能培训、语言学习以及终身教育等领域，覆盖不同年龄层和职业背景的用户群体。通过打造涵盖从学前教育到成人教育的全生命周期服务体系，平台有潜力成长为在线教育领域的生态型企业。</w:t>
      </w:r>
    </w:p>
    <w:p w14:paraId="352917B7" w14:textId="77777777" w:rsidR="00216FEB" w:rsidRPr="00330371" w:rsidRDefault="00FF0E90">
      <w:pPr>
        <w:spacing w:line="360" w:lineRule="auto"/>
        <w:ind w:firstLineChars="200" w:firstLine="420"/>
        <w:rPr>
          <w:rFonts w:asciiTheme="minorEastAsia" w:hAnsiTheme="minorEastAsia" w:cs="微软雅黑"/>
          <w:szCs w:val="21"/>
        </w:rPr>
      </w:pPr>
      <w:r w:rsidRPr="00330371">
        <w:rPr>
          <w:rFonts w:asciiTheme="minorEastAsia" w:hAnsiTheme="minorEastAsia" w:cs="微软雅黑" w:hint="eastAsia"/>
          <w:szCs w:val="21"/>
        </w:rPr>
        <w:t>政</w:t>
      </w:r>
      <w:r w:rsidRPr="00330371">
        <w:rPr>
          <w:rFonts w:asciiTheme="minorEastAsia" w:hAnsiTheme="minorEastAsia" w:cs="微软雅黑" w:hint="eastAsia"/>
          <w:szCs w:val="21"/>
        </w:rPr>
        <w:t>策环境的支持也为平台发展提供了重要保障。近年来，政府大力推动教育公平和信息技术在教育领域的普及化，为在线教育行业提供了良好的发展环境。尤其是教育资源分布不均的地区，基于大模型技术的在线家教平台可以通过远程教育的形式填补师资缺口，实现教育资源的优化配置，从而在履行社会责任的同时拓展市场影响力。</w:t>
      </w:r>
    </w:p>
    <w:p w14:paraId="047F8F57" w14:textId="77777777" w:rsidR="00216FEB" w:rsidRPr="00330371" w:rsidRDefault="00FF0E90">
      <w:pPr>
        <w:spacing w:line="360" w:lineRule="auto"/>
        <w:ind w:firstLineChars="200" w:firstLine="420"/>
        <w:rPr>
          <w:rFonts w:asciiTheme="minorEastAsia" w:hAnsiTheme="minorEastAsia"/>
          <w:lang w:eastAsia="zh-Hans"/>
        </w:rPr>
      </w:pPr>
      <w:r w:rsidRPr="00330371">
        <w:rPr>
          <w:rFonts w:asciiTheme="minorEastAsia" w:hAnsiTheme="minorEastAsia" w:cs="微软雅黑" w:hint="eastAsia"/>
          <w:szCs w:val="21"/>
        </w:rPr>
        <w:lastRenderedPageBreak/>
        <w:t>因此我们可以看到，当前在线家教市场的增长潜力、技术革新带来的突破性发展机会以及政策环境的有力支持，为我们基于大模型技术的在线家教平台提供了多层次的发展机遇。平台不仅可以通过满足用户多样化需求切入教育细分市场，还可以凭借技术扩展性逐步覆盖更广阔的领域，最终成长为推动教育资源优化和个性化教育普及的引领者。</w:t>
      </w:r>
    </w:p>
    <w:p w14:paraId="2CAAB780" w14:textId="77777777" w:rsidR="00216FEB" w:rsidRPr="00330371" w:rsidRDefault="00FF0E90">
      <w:pPr>
        <w:pStyle w:val="1"/>
        <w:numPr>
          <w:ilvl w:val="0"/>
          <w:numId w:val="1"/>
        </w:numPr>
        <w:jc w:val="center"/>
        <w:rPr>
          <w:rFonts w:asciiTheme="minorEastAsia" w:hAnsiTheme="minorEastAsia" w:cs="Times New Roman"/>
        </w:rPr>
      </w:pPr>
      <w:r w:rsidRPr="00330371">
        <w:rPr>
          <w:rFonts w:asciiTheme="minorEastAsia" w:hAnsiTheme="minorEastAsia" w:cs="Times New Roman"/>
          <w:lang w:eastAsia="zh-Hans"/>
        </w:rPr>
        <w:br w:type="page"/>
      </w:r>
      <w:bookmarkStart w:id="8" w:name="_Toc185792520"/>
      <w:r w:rsidRPr="00330371">
        <w:rPr>
          <w:rFonts w:asciiTheme="minorEastAsia" w:hAnsiTheme="minorEastAsia" w:cs="Times New Roman"/>
          <w:lang w:eastAsia="zh-Hans"/>
        </w:rPr>
        <w:lastRenderedPageBreak/>
        <w:t>“</w:t>
      </w:r>
      <w:r w:rsidRPr="00330371">
        <w:rPr>
          <w:rFonts w:asciiTheme="minorEastAsia" w:hAnsiTheme="minorEastAsia" w:cs="Times New Roman"/>
          <w:lang w:eastAsia="zh-Hans"/>
        </w:rPr>
        <w:t>互联网</w:t>
      </w:r>
      <w:r w:rsidRPr="00330371">
        <w:rPr>
          <w:rFonts w:asciiTheme="minorEastAsia" w:hAnsiTheme="minorEastAsia" w:cs="Times New Roman"/>
          <w:lang w:eastAsia="zh-Hans"/>
        </w:rPr>
        <w:t>+”</w:t>
      </w:r>
      <w:r w:rsidRPr="00330371">
        <w:rPr>
          <w:rFonts w:asciiTheme="minorEastAsia" w:hAnsiTheme="minorEastAsia" w:cs="Times New Roman"/>
          <w:lang w:eastAsia="zh-Hans"/>
        </w:rPr>
        <w:t>产品</w:t>
      </w:r>
      <w:r w:rsidRPr="00330371">
        <w:rPr>
          <w:rFonts w:asciiTheme="minorEastAsia" w:hAnsiTheme="minorEastAsia" w:cs="Times New Roman"/>
          <w:lang w:eastAsia="zh-Hans"/>
        </w:rPr>
        <w:t>/</w:t>
      </w:r>
      <w:r w:rsidRPr="00330371">
        <w:rPr>
          <w:rFonts w:asciiTheme="minorEastAsia" w:hAnsiTheme="minorEastAsia" w:cs="Times New Roman"/>
          <w:lang w:eastAsia="zh-Hans"/>
        </w:rPr>
        <w:t>服务设计</w:t>
      </w:r>
      <w:bookmarkEnd w:id="8"/>
    </w:p>
    <w:p w14:paraId="2C4E7A80" w14:textId="77777777" w:rsidR="00216FEB" w:rsidRPr="00330371" w:rsidRDefault="00FF0E90">
      <w:pPr>
        <w:pStyle w:val="2"/>
        <w:rPr>
          <w:rFonts w:asciiTheme="minorEastAsia" w:eastAsiaTheme="minorEastAsia" w:hAnsiTheme="minorEastAsia" w:cs="Times New Roman"/>
        </w:rPr>
      </w:pPr>
      <w:bookmarkStart w:id="9" w:name="_Toc185792521"/>
      <w:r w:rsidRPr="00330371">
        <w:rPr>
          <w:rFonts w:asciiTheme="minorEastAsia" w:eastAsiaTheme="minorEastAsia" w:hAnsiTheme="minorEastAsia" w:cs="Times New Roman"/>
        </w:rPr>
        <w:t xml:space="preserve">3.1 </w:t>
      </w:r>
      <w:r w:rsidRPr="00330371">
        <w:rPr>
          <w:rFonts w:asciiTheme="minorEastAsia" w:eastAsiaTheme="minorEastAsia" w:hAnsiTheme="minorEastAsia" w:cs="Times New Roman" w:hint="eastAsia"/>
        </w:rPr>
        <w:t>产品概述</w:t>
      </w:r>
      <w:bookmarkEnd w:id="9"/>
    </w:p>
    <w:p w14:paraId="59BE4189" w14:textId="77777777" w:rsidR="00216FEB" w:rsidRPr="00B82D3E" w:rsidRDefault="00FF0E90">
      <w:pPr>
        <w:rPr>
          <w:rFonts w:asciiTheme="minorEastAsia" w:hAnsiTheme="minorEastAsia"/>
          <w:szCs w:val="21"/>
        </w:rPr>
      </w:pPr>
      <w:r w:rsidRPr="00B82D3E">
        <w:rPr>
          <w:rFonts w:asciiTheme="minorEastAsia" w:hAnsiTheme="minorEastAsia" w:hint="eastAsia"/>
          <w:szCs w:val="21"/>
        </w:rPr>
        <w:t>本产品是一个创新型的家教智能匹配平台，借助大模型技术，致力于为家教市场提供高效、精准的服务解决方案。平台整合了家长、家教双方的信息资源，通过智能算法分析双方需求</w:t>
      </w:r>
      <w:r w:rsidRPr="00B82D3E">
        <w:rPr>
          <w:rFonts w:asciiTheme="minorEastAsia" w:hAnsiTheme="minorEastAsia" w:hint="eastAsia"/>
          <w:szCs w:val="21"/>
        </w:rPr>
        <w:t>，实现精准匹配，有效解决传统家教模式中的信息不对称问题。同时，引入严格的实名认证和动态信用评估体系，保障交易可靠性，构建一个透明的家教生态环境。</w:t>
      </w:r>
    </w:p>
    <w:p w14:paraId="72E51815" w14:textId="77777777" w:rsidR="00216FEB" w:rsidRPr="00330371" w:rsidRDefault="00FF0E90">
      <w:pPr>
        <w:pStyle w:val="2"/>
        <w:rPr>
          <w:rFonts w:asciiTheme="minorEastAsia" w:eastAsiaTheme="minorEastAsia" w:hAnsiTheme="minorEastAsia" w:cs="Times New Roman"/>
        </w:rPr>
      </w:pPr>
      <w:bookmarkStart w:id="10" w:name="_Toc185792522"/>
      <w:r w:rsidRPr="00330371">
        <w:rPr>
          <w:rFonts w:asciiTheme="minorEastAsia" w:eastAsiaTheme="minorEastAsia" w:hAnsiTheme="minorEastAsia" w:cs="Times New Roman"/>
        </w:rPr>
        <w:t>3.</w:t>
      </w:r>
      <w:r w:rsidRPr="00330371">
        <w:rPr>
          <w:rFonts w:asciiTheme="minorEastAsia" w:eastAsiaTheme="minorEastAsia" w:hAnsiTheme="minorEastAsia" w:cs="Times New Roman" w:hint="eastAsia"/>
        </w:rPr>
        <w:t>2</w:t>
      </w:r>
      <w:r w:rsidRPr="00330371">
        <w:rPr>
          <w:rFonts w:asciiTheme="minorEastAsia" w:eastAsiaTheme="minorEastAsia" w:hAnsiTheme="minorEastAsia" w:cs="Times New Roman"/>
        </w:rPr>
        <w:t xml:space="preserve"> </w:t>
      </w:r>
      <w:r w:rsidRPr="00330371">
        <w:rPr>
          <w:rFonts w:asciiTheme="minorEastAsia" w:eastAsiaTheme="minorEastAsia" w:hAnsiTheme="minorEastAsia" w:cs="Times New Roman"/>
        </w:rPr>
        <w:t>商业模式</w:t>
      </w:r>
      <w:bookmarkEnd w:id="10"/>
    </w:p>
    <w:p w14:paraId="59D9CC5F" w14:textId="77777777" w:rsidR="00216FEB" w:rsidRPr="00330371" w:rsidRDefault="00FF0E90">
      <w:pPr>
        <w:pStyle w:val="aa"/>
        <w:numPr>
          <w:ilvl w:val="0"/>
          <w:numId w:val="4"/>
        </w:numPr>
        <w:ind w:firstLineChars="0"/>
        <w:rPr>
          <w:rFonts w:asciiTheme="minorEastAsia" w:hAnsiTheme="minorEastAsia" w:cs="Times New Roman"/>
          <w:b/>
          <w:bCs/>
          <w:lang w:eastAsia="zh-Hans"/>
        </w:rPr>
      </w:pPr>
      <w:r w:rsidRPr="00330371">
        <w:rPr>
          <w:rFonts w:asciiTheme="minorEastAsia" w:hAnsiTheme="minorEastAsia" w:cs="Times New Roman" w:hint="eastAsia"/>
          <w:b/>
          <w:bCs/>
          <w:lang w:eastAsia="zh-Hans"/>
        </w:rPr>
        <w:t>商业模式设计</w:t>
      </w:r>
    </w:p>
    <w:p w14:paraId="13824456" w14:textId="77777777" w:rsidR="00216FEB" w:rsidRPr="00330371" w:rsidRDefault="00FF0E90">
      <w:pPr>
        <w:pStyle w:val="aa"/>
        <w:numPr>
          <w:ilvl w:val="0"/>
          <w:numId w:val="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用户精准匹配：</w:t>
      </w:r>
    </w:p>
    <w:p w14:paraId="07845955" w14:textId="77777777" w:rsidR="00216FEB" w:rsidRPr="00330371" w:rsidRDefault="00FF0E90">
      <w:pPr>
        <w:pStyle w:val="aa"/>
        <w:ind w:left="420" w:firstLineChars="0" w:firstLine="0"/>
        <w:rPr>
          <w:rFonts w:asciiTheme="minorEastAsia" w:hAnsiTheme="minorEastAsia" w:cs="Times New Roman"/>
          <w:lang w:eastAsia="zh-Hans"/>
        </w:rPr>
      </w:pPr>
      <w:r w:rsidRPr="00330371">
        <w:rPr>
          <w:rFonts w:asciiTheme="minorEastAsia" w:hAnsiTheme="minorEastAsia" w:cs="Times New Roman" w:hint="eastAsia"/>
          <w:lang w:eastAsia="zh-Hans"/>
        </w:rPr>
        <w:t>平台利用大模型对家长发布的学习需求（如学科、年级、成绩提升目标、教学风格偏好等）和家教提供的教学特长（如专业学科知识、教学经验、教学方法、性格特点等）进行深度分析，建立精准的用户画像。通过智能匹配算法，为家长推荐最符合其需求的家教候选人，提高匹配效率和成功率。</w:t>
      </w:r>
    </w:p>
    <w:p w14:paraId="7B63CD4B" w14:textId="77777777" w:rsidR="00216FEB" w:rsidRPr="00330371" w:rsidRDefault="00FF0E90">
      <w:pPr>
        <w:pStyle w:val="aa"/>
        <w:numPr>
          <w:ilvl w:val="0"/>
          <w:numId w:val="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信用保障</w:t>
      </w:r>
    </w:p>
    <w:p w14:paraId="3EC7B806" w14:textId="77777777" w:rsidR="00216FEB" w:rsidRPr="00330371" w:rsidRDefault="00FF0E90">
      <w:pPr>
        <w:pStyle w:val="aa"/>
        <w:numPr>
          <w:ilvl w:val="0"/>
          <w:numId w:val="6"/>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实施实名认证机制，要求家长提供真实身份信息，家</w:t>
      </w:r>
      <w:r w:rsidRPr="00330371">
        <w:rPr>
          <w:rFonts w:asciiTheme="minorEastAsia" w:hAnsiTheme="minorEastAsia" w:cs="Times New Roman" w:hint="eastAsia"/>
          <w:lang w:eastAsia="zh-Hans"/>
        </w:rPr>
        <w:t>教提交学历证明、教师资格证等资质文件，确保双方信息真实可靠。</w:t>
      </w:r>
    </w:p>
    <w:p w14:paraId="0EEB88BD" w14:textId="77777777" w:rsidR="00216FEB" w:rsidRPr="00330371" w:rsidRDefault="00FF0E90">
      <w:pPr>
        <w:pStyle w:val="aa"/>
        <w:numPr>
          <w:ilvl w:val="0"/>
          <w:numId w:val="6"/>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建立动态信用评估系统，综合考虑家教的教学评价、家长的支付信用、双方在平台上的交易行为（如按时上课、遵守约定等）等多维度数据，为每个用户生成信用分值。信用分值将影响用户在平台上的推荐优先级、接单机会以及享受的服务特权，激励用户保持良好的信用记录。</w:t>
      </w:r>
    </w:p>
    <w:p w14:paraId="7CE963DE" w14:textId="77777777" w:rsidR="00216FEB" w:rsidRPr="00330371" w:rsidRDefault="00FF0E90">
      <w:pPr>
        <w:pStyle w:val="aa"/>
        <w:numPr>
          <w:ilvl w:val="0"/>
          <w:numId w:val="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智能管理</w:t>
      </w:r>
    </w:p>
    <w:p w14:paraId="20A9381B" w14:textId="77777777" w:rsidR="00216FEB" w:rsidRPr="00330371" w:rsidRDefault="00FF0E90">
      <w:pPr>
        <w:pStyle w:val="aa"/>
        <w:numPr>
          <w:ilvl w:val="0"/>
          <w:numId w:val="7"/>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数据收集与分析：全程记录学生的学习进度（如作业完成情况、考试成绩变化、知识点掌握程度等）、家教的教学反馈（如教学计划执行情况、对学生的评价与建议等），基于以上数据分析结果，平台优化匹配算法，为后</w:t>
      </w:r>
      <w:r w:rsidRPr="00330371">
        <w:rPr>
          <w:rFonts w:asciiTheme="minorEastAsia" w:hAnsiTheme="minorEastAsia" w:cs="Times New Roman" w:hint="eastAsia"/>
          <w:lang w:eastAsia="zh-Hans"/>
        </w:rPr>
        <w:t>续用户提供更精准的匹配建议，同时为家长和家教提供个性化的教学指导和学习建议。</w:t>
      </w:r>
    </w:p>
    <w:p w14:paraId="16DA3269" w14:textId="77777777" w:rsidR="00216FEB" w:rsidRPr="00330371" w:rsidRDefault="00FF0E90">
      <w:pPr>
        <w:pStyle w:val="aa"/>
        <w:numPr>
          <w:ilvl w:val="0"/>
          <w:numId w:val="7"/>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智能推送：根据用户的历史行为（如浏览记录、搜索关键词、过往选择等），平台精准推送符合用户兴趣和需求的家教信息、教育资讯、学习资源等内容，提高用户对平台的关注度和参与度。</w:t>
      </w:r>
    </w:p>
    <w:p w14:paraId="4BCCAE60" w14:textId="77777777" w:rsidR="00216FEB" w:rsidRPr="00330371" w:rsidRDefault="00FF0E90">
      <w:pPr>
        <w:pStyle w:val="aa"/>
        <w:numPr>
          <w:ilvl w:val="0"/>
          <w:numId w:val="4"/>
        </w:numPr>
        <w:ind w:firstLineChars="0"/>
        <w:rPr>
          <w:rFonts w:asciiTheme="minorEastAsia" w:hAnsiTheme="minorEastAsia" w:cs="Times New Roman"/>
          <w:b/>
          <w:bCs/>
          <w:lang w:eastAsia="zh-Hans"/>
        </w:rPr>
      </w:pPr>
      <w:r w:rsidRPr="00330371">
        <w:rPr>
          <w:rFonts w:asciiTheme="minorEastAsia" w:hAnsiTheme="minorEastAsia" w:cs="Times New Roman" w:hint="eastAsia"/>
          <w:b/>
          <w:bCs/>
          <w:lang w:eastAsia="zh-Hans"/>
        </w:rPr>
        <w:t>创新性及问题解决</w:t>
      </w:r>
    </w:p>
    <w:p w14:paraId="064A769D" w14:textId="77777777" w:rsidR="00216FEB" w:rsidRPr="00330371" w:rsidRDefault="00FF0E90">
      <w:pPr>
        <w:pStyle w:val="aa"/>
        <w:numPr>
          <w:ilvl w:val="0"/>
          <w:numId w:val="8"/>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解决信息不对称：传统家教模式中，家长与家教之间的信息流通不畅，导致双方难以找到合适的匹配对象。本平台通过大模型技术对海量信息进行高效处理，实现精准匹配，大大提高了信息对接效率，使双方能够快速找到彼此满意的合作对象。</w:t>
      </w:r>
    </w:p>
    <w:p w14:paraId="71B5216D" w14:textId="77777777" w:rsidR="00216FEB" w:rsidRPr="00330371" w:rsidRDefault="00FF0E90">
      <w:pPr>
        <w:pStyle w:val="aa"/>
        <w:numPr>
          <w:ilvl w:val="0"/>
          <w:numId w:val="9"/>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提升交易安全与信任度：以往家教市场缺乏有效的信用监管机制，存在一定的交易风险。本平台引入实名认证和动态信用评估体系，为交易双方提供了可靠的信用参考，降低了交易风险，增强了用户对平台的信任，促进了家教市场的健康发展。</w:t>
      </w:r>
    </w:p>
    <w:p w14:paraId="4CD03BDF" w14:textId="77777777" w:rsidR="00216FEB" w:rsidRPr="00330371" w:rsidRDefault="00FF0E90">
      <w:pPr>
        <w:pStyle w:val="aa"/>
        <w:numPr>
          <w:ilvl w:val="0"/>
          <w:numId w:val="9"/>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优化资源配置：借助智能管理系统，平台能够更好地了解家教资源的分布和利用情况，以及</w:t>
      </w:r>
      <w:r w:rsidRPr="00330371">
        <w:rPr>
          <w:rFonts w:asciiTheme="minorEastAsia" w:hAnsiTheme="minorEastAsia" w:cs="Times New Roman" w:hint="eastAsia"/>
          <w:lang w:eastAsia="zh-Hans"/>
        </w:rPr>
        <w:t>学生的学习需求变化。通过精准匹配，使得家教资源得到更合理的分配，提高了资</w:t>
      </w:r>
      <w:r w:rsidRPr="00330371">
        <w:rPr>
          <w:rFonts w:asciiTheme="minorEastAsia" w:hAnsiTheme="minorEastAsia" w:cs="Times New Roman" w:hint="eastAsia"/>
          <w:lang w:eastAsia="zh-Hans"/>
        </w:rPr>
        <w:lastRenderedPageBreak/>
        <w:t>源利用效率，避免了家教资源的闲置和浪费。</w:t>
      </w:r>
    </w:p>
    <w:p w14:paraId="6B95BBCA" w14:textId="77777777" w:rsidR="00216FEB" w:rsidRPr="00330371" w:rsidRDefault="00216FEB">
      <w:pPr>
        <w:rPr>
          <w:rFonts w:asciiTheme="minorEastAsia" w:hAnsiTheme="minorEastAsia" w:cs="Times New Roman"/>
          <w:lang w:eastAsia="zh-Hans"/>
        </w:rPr>
      </w:pPr>
    </w:p>
    <w:p w14:paraId="6A523628" w14:textId="77777777" w:rsidR="00216FEB" w:rsidRPr="00330371" w:rsidRDefault="00FF0E90">
      <w:pPr>
        <w:pStyle w:val="aa"/>
        <w:numPr>
          <w:ilvl w:val="0"/>
          <w:numId w:val="4"/>
        </w:numPr>
        <w:ind w:firstLineChars="0"/>
        <w:rPr>
          <w:rFonts w:asciiTheme="minorEastAsia" w:hAnsiTheme="minorEastAsia" w:cs="Times New Roman"/>
          <w:b/>
          <w:bCs/>
          <w:lang w:eastAsia="zh-Hans"/>
        </w:rPr>
      </w:pPr>
      <w:r w:rsidRPr="00330371">
        <w:rPr>
          <w:rFonts w:asciiTheme="minorEastAsia" w:hAnsiTheme="minorEastAsia" w:cs="Times New Roman" w:hint="eastAsia"/>
          <w:b/>
          <w:bCs/>
          <w:lang w:eastAsia="zh-Hans"/>
        </w:rPr>
        <w:t>盈利分析</w:t>
      </w:r>
    </w:p>
    <w:p w14:paraId="6EF48D72" w14:textId="77777777" w:rsidR="00216FEB" w:rsidRPr="00330371" w:rsidRDefault="00FF0E90">
      <w:pPr>
        <w:pStyle w:val="aa"/>
        <w:numPr>
          <w:ilvl w:val="0"/>
          <w:numId w:val="10"/>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会员服务收费</w:t>
      </w:r>
    </w:p>
    <w:p w14:paraId="36E3445A" w14:textId="77777777" w:rsidR="00216FEB" w:rsidRPr="00330371" w:rsidRDefault="00FF0E90">
      <w:pPr>
        <w:pStyle w:val="aa"/>
        <w:numPr>
          <w:ilvl w:val="0"/>
          <w:numId w:val="11"/>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针对家教推出会员套餐，如月度会员、季度会员和年度会员。不同等级会员享受不同权益，包括优先展示、更多匹配次数等。随着会员等级提升，家教获得的曝光机会相应增加，吸引家教为获取更多订单而付费升级会员。</w:t>
      </w:r>
    </w:p>
    <w:p w14:paraId="47C206F0" w14:textId="77777777" w:rsidR="00216FEB" w:rsidRPr="00330371" w:rsidRDefault="00FF0E90">
      <w:pPr>
        <w:pStyle w:val="aa"/>
        <w:numPr>
          <w:ilvl w:val="0"/>
          <w:numId w:val="11"/>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为家长提供会员服务，会员家长可享受优先匹配、深度背景调查（如家教详细教学经历、学生评价等）、定期学习报告（跟踪孩子学习进度和家教教学效果）、专属教育咨询等特权。家长为了孩子能获</w:t>
      </w:r>
      <w:r w:rsidRPr="00330371">
        <w:rPr>
          <w:rFonts w:asciiTheme="minorEastAsia" w:hAnsiTheme="minorEastAsia" w:cs="Times New Roman" w:hint="eastAsia"/>
          <w:lang w:eastAsia="zh-Hans"/>
        </w:rPr>
        <w:t>得更个性化的家教服务，愿意支付会员费用。</w:t>
      </w:r>
    </w:p>
    <w:p w14:paraId="799101A5" w14:textId="77777777" w:rsidR="00216FEB" w:rsidRPr="00330371" w:rsidRDefault="00FF0E90">
      <w:pPr>
        <w:pStyle w:val="aa"/>
        <w:numPr>
          <w:ilvl w:val="0"/>
          <w:numId w:val="10"/>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按次收费</w:t>
      </w:r>
    </w:p>
    <w:p w14:paraId="4AF91CB0" w14:textId="77777777" w:rsidR="00216FEB" w:rsidRPr="00330371" w:rsidRDefault="00FF0E90">
      <w:pPr>
        <w:pStyle w:val="aa"/>
        <w:numPr>
          <w:ilvl w:val="0"/>
          <w:numId w:val="12"/>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家长每次发布家教需求并成功匹配到家教后，需向平台支付一定比例的服务费用，该费用根据学科、年级、家教资质等因素进行动态定价。</w:t>
      </w:r>
    </w:p>
    <w:p w14:paraId="51CE6E9E" w14:textId="77777777" w:rsidR="00216FEB" w:rsidRPr="00330371" w:rsidRDefault="00FF0E90">
      <w:pPr>
        <w:pStyle w:val="aa"/>
        <w:numPr>
          <w:ilvl w:val="0"/>
          <w:numId w:val="12"/>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当家长对匹配的家教不满意并要求重新匹配时，需再次支付一定费用，但费用可根据平台规定进行优惠，鼓励家长在首次匹配时提供准确需求信息，同时保障平台在多次匹配服务中的收益。</w:t>
      </w:r>
    </w:p>
    <w:p w14:paraId="777685B4" w14:textId="77777777" w:rsidR="00216FEB" w:rsidRPr="00330371" w:rsidRDefault="00FF0E90">
      <w:pPr>
        <w:pStyle w:val="aa"/>
        <w:numPr>
          <w:ilvl w:val="0"/>
          <w:numId w:val="10"/>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增值服务收费</w:t>
      </w:r>
    </w:p>
    <w:p w14:paraId="18F43039" w14:textId="77777777" w:rsidR="00216FEB" w:rsidRPr="00330371" w:rsidRDefault="00FF0E90">
      <w:pPr>
        <w:pStyle w:val="aa"/>
        <w:numPr>
          <w:ilvl w:val="0"/>
          <w:numId w:val="13"/>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提供在线教育课程推荐服务，与各大在线教育机构合作，根据学生学习情况推荐合适课程。平台从课程销售中获得一定比例的分成收入，或向教育机构收取推广费用。</w:t>
      </w:r>
    </w:p>
    <w:p w14:paraId="6AEAA87C" w14:textId="77777777" w:rsidR="00216FEB" w:rsidRPr="00330371" w:rsidRDefault="00FF0E90">
      <w:pPr>
        <w:pStyle w:val="aa"/>
        <w:numPr>
          <w:ilvl w:val="0"/>
          <w:numId w:val="13"/>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鼓励家教上传优质资料，根据资料下载量给予一定奖励，激励更多优质内容创作者参与，丰富平台资源。</w:t>
      </w:r>
    </w:p>
    <w:p w14:paraId="474E9C93" w14:textId="77777777" w:rsidR="00216FEB" w:rsidRPr="00330371" w:rsidRDefault="00FF0E90">
      <w:pPr>
        <w:pStyle w:val="2"/>
        <w:rPr>
          <w:rFonts w:asciiTheme="minorEastAsia" w:eastAsiaTheme="minorEastAsia" w:hAnsiTheme="minorEastAsia" w:cs="Times New Roman"/>
        </w:rPr>
      </w:pPr>
      <w:bookmarkStart w:id="11" w:name="_Toc185792523"/>
      <w:r w:rsidRPr="00330371">
        <w:rPr>
          <w:rFonts w:asciiTheme="minorEastAsia" w:eastAsiaTheme="minorEastAsia" w:hAnsiTheme="minorEastAsia" w:cs="Times New Roman"/>
        </w:rPr>
        <w:t>3.</w:t>
      </w:r>
      <w:r w:rsidRPr="00330371">
        <w:rPr>
          <w:rFonts w:asciiTheme="minorEastAsia" w:eastAsiaTheme="minorEastAsia" w:hAnsiTheme="minorEastAsia" w:cs="Times New Roman" w:hint="eastAsia"/>
        </w:rPr>
        <w:t>3</w:t>
      </w:r>
      <w:r w:rsidRPr="00330371">
        <w:rPr>
          <w:rFonts w:asciiTheme="minorEastAsia" w:eastAsiaTheme="minorEastAsia" w:hAnsiTheme="minorEastAsia" w:cs="Times New Roman"/>
        </w:rPr>
        <w:t xml:space="preserve"> </w:t>
      </w:r>
      <w:r w:rsidRPr="00330371">
        <w:rPr>
          <w:rFonts w:asciiTheme="minorEastAsia" w:eastAsiaTheme="minorEastAsia" w:hAnsiTheme="minorEastAsia" w:cs="Times New Roman"/>
        </w:rPr>
        <w:t>技术</w:t>
      </w:r>
      <w:r w:rsidRPr="00330371">
        <w:rPr>
          <w:rFonts w:asciiTheme="minorEastAsia" w:eastAsiaTheme="minorEastAsia" w:hAnsiTheme="minorEastAsia" w:cs="Times New Roman" w:hint="eastAsia"/>
        </w:rPr>
        <w:t>体系</w:t>
      </w:r>
      <w:bookmarkEnd w:id="11"/>
    </w:p>
    <w:p w14:paraId="2DD9933D"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技术思路</w:t>
      </w:r>
    </w:p>
    <w:p w14:paraId="0EF24ADA"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本平台基于大数据和人工智能技术，构建数据驱动的智能家教匹配系统。通过多渠道收集家长、家教的各类信息，包括基本信息、教学经历、学习需求、评价反馈等，并运用数据挖掘和分析技术，深入挖掘用户特征。在此基础上，借助大模型的强大能力，构建精准的用户画像</w:t>
      </w:r>
      <w:r w:rsidRPr="00330371">
        <w:rPr>
          <w:rFonts w:asciiTheme="minorEastAsia" w:hAnsiTheme="minorEastAsia" w:cs="Times New Roman" w:hint="eastAsia"/>
          <w:lang w:eastAsia="zh-Hans"/>
        </w:rPr>
        <w:t>，实现对家长需求和家教特长的精准匹配。同时，建立动态信用评价机制，实时监控和分析用户在平台上的交易行为、互动数据等，以保障交易安全，提升平台信任度。整个技术体系的数据时闭环流动，即从数据收集、分析、应用到反馈优化，形成一个持续改进的循环，不断提升平台的服务质量和匹配精准度。</w:t>
      </w:r>
    </w:p>
    <w:p w14:paraId="002E4FD0"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技术应用</w:t>
      </w:r>
    </w:p>
    <w:p w14:paraId="0BB87E09" w14:textId="3B8FD512" w:rsidR="00216FEB" w:rsidRPr="00330371" w:rsidRDefault="00FF0E90">
      <w:pPr>
        <w:pStyle w:val="aa"/>
        <w:numPr>
          <w:ilvl w:val="0"/>
          <w:numId w:val="1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模型选择：选用</w:t>
      </w:r>
      <w:r w:rsidRPr="00330371">
        <w:rPr>
          <w:rFonts w:asciiTheme="minorEastAsia" w:hAnsiTheme="minorEastAsia" w:cs="Times New Roman"/>
          <w:lang w:eastAsia="zh-Hans"/>
        </w:rPr>
        <w:t xml:space="preserve"> Baichuan</w:t>
      </w:r>
      <w:r w:rsidR="00D81388" w:rsidRPr="00330371">
        <w:rPr>
          <w:rFonts w:asciiTheme="minorEastAsia" w:hAnsiTheme="minorEastAsia" w:cs="Times New Roman"/>
          <w:lang w:eastAsia="zh-Hans"/>
        </w:rPr>
        <w:t>-</w:t>
      </w:r>
      <w:r w:rsidRPr="00330371">
        <w:rPr>
          <w:rFonts w:asciiTheme="minorEastAsia" w:hAnsiTheme="minorEastAsia" w:cs="Times New Roman"/>
          <w:lang w:eastAsia="zh-Hans"/>
        </w:rPr>
        <w:t>13B</w:t>
      </w:r>
      <w:r w:rsidR="00D81388" w:rsidRPr="00330371">
        <w:rPr>
          <w:rFonts w:asciiTheme="minorEastAsia" w:hAnsiTheme="minorEastAsia" w:cs="Times New Roman"/>
          <w:lang w:eastAsia="zh-Hans"/>
        </w:rPr>
        <w:t>-</w:t>
      </w:r>
      <w:r w:rsidRPr="00330371">
        <w:rPr>
          <w:rFonts w:asciiTheme="minorEastAsia" w:hAnsiTheme="minorEastAsia" w:cs="Times New Roman"/>
          <w:lang w:eastAsia="zh-Hans"/>
        </w:rPr>
        <w:t>C</w:t>
      </w:r>
      <w:r w:rsidRPr="00330371">
        <w:rPr>
          <w:rFonts w:asciiTheme="minorEastAsia" w:hAnsiTheme="minorEastAsia" w:cs="Times New Roman" w:hint="eastAsia"/>
        </w:rPr>
        <w:t>hat</w:t>
      </w:r>
      <w:r w:rsidRPr="00330371">
        <w:rPr>
          <w:rFonts w:asciiTheme="minorEastAsia" w:hAnsiTheme="minorEastAsia" w:cs="Times New Roman" w:hint="eastAsia"/>
          <w:lang w:eastAsia="zh-Hans"/>
        </w:rPr>
        <w:t>这一</w:t>
      </w:r>
      <w:r w:rsidRPr="00330371">
        <w:rPr>
          <w:rFonts w:asciiTheme="minorEastAsia" w:hAnsiTheme="minorEastAsia" w:cs="Times New Roman"/>
          <w:lang w:eastAsia="zh-Hans"/>
        </w:rPr>
        <w:t>开源可商用的大语言模型，其</w:t>
      </w:r>
      <w:r w:rsidRPr="00330371">
        <w:rPr>
          <w:rFonts w:asciiTheme="minorEastAsia" w:hAnsiTheme="minorEastAsia" w:cs="Times New Roman"/>
          <w:lang w:eastAsia="zh-Hans"/>
        </w:rPr>
        <w:t xml:space="preserve"> 130 </w:t>
      </w:r>
      <w:r w:rsidRPr="00330371">
        <w:rPr>
          <w:rFonts w:asciiTheme="minorEastAsia" w:hAnsiTheme="minorEastAsia" w:cs="Times New Roman"/>
          <w:lang w:eastAsia="zh-Hans"/>
        </w:rPr>
        <w:t>亿参数能够提供强大的语义理解和生成能力。该模型在自然语言处理任务上表现出色，能够有效处理家长与家教之间的沟通信息、需求描述等，为精准匹配提供</w:t>
      </w:r>
      <w:r w:rsidRPr="00330371">
        <w:rPr>
          <w:rFonts w:asciiTheme="minorEastAsia" w:hAnsiTheme="minorEastAsia" w:cs="Times New Roman"/>
          <w:lang w:eastAsia="zh-Hans"/>
        </w:rPr>
        <w:t>坚实</w:t>
      </w:r>
      <w:r w:rsidRPr="00330371">
        <w:rPr>
          <w:rFonts w:asciiTheme="minorEastAsia" w:hAnsiTheme="minorEastAsia" w:cs="Times New Roman" w:hint="eastAsia"/>
          <w:lang w:eastAsia="zh-Hans"/>
        </w:rPr>
        <w:t>的</w:t>
      </w:r>
      <w:r w:rsidRPr="00330371">
        <w:rPr>
          <w:rFonts w:asciiTheme="minorEastAsia" w:hAnsiTheme="minorEastAsia" w:cs="Times New Roman"/>
          <w:lang w:eastAsia="zh-Hans"/>
        </w:rPr>
        <w:t>基础。</w:t>
      </w:r>
    </w:p>
    <w:p w14:paraId="3FC7DDD6" w14:textId="77777777" w:rsidR="00216FEB" w:rsidRPr="00330371" w:rsidRDefault="00FF0E90">
      <w:pPr>
        <w:pStyle w:val="aa"/>
        <w:numPr>
          <w:ilvl w:val="0"/>
          <w:numId w:val="1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数据预处理</w:t>
      </w:r>
    </w:p>
    <w:p w14:paraId="7196364B" w14:textId="77777777" w:rsidR="00216FEB" w:rsidRPr="00330371" w:rsidRDefault="00FF0E90">
      <w:pPr>
        <w:pStyle w:val="aa"/>
        <w:numPr>
          <w:ilvl w:val="0"/>
          <w:numId w:val="1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数据清洗：去除家长信息、家教信息以及对话历史数据中的无效或重复数据，如错误的联系方式、不完整的个人资料等，确保数据的准确性。</w:t>
      </w:r>
    </w:p>
    <w:p w14:paraId="2AADCAD1" w14:textId="77777777" w:rsidR="00216FEB" w:rsidRPr="00330371" w:rsidRDefault="00FF0E90">
      <w:pPr>
        <w:pStyle w:val="aa"/>
        <w:numPr>
          <w:ilvl w:val="0"/>
          <w:numId w:val="1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去噪处理：消除数据中的噪声数据，如乱码、异常值等，提高数据的质量。</w:t>
      </w:r>
    </w:p>
    <w:p w14:paraId="684A793B" w14:textId="77777777" w:rsidR="00216FEB" w:rsidRPr="00330371" w:rsidRDefault="00FF0E90">
      <w:pPr>
        <w:pStyle w:val="aa"/>
        <w:numPr>
          <w:ilvl w:val="0"/>
          <w:numId w:val="15"/>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归一化操作：对数据进行标准化处理，如将成绩数据统一换算成特定的标准分数，将时间数据统一格式等，便于后续的分析和处理。</w:t>
      </w:r>
    </w:p>
    <w:p w14:paraId="0C19CD50"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模型训练方法</w:t>
      </w:r>
    </w:p>
    <w:p w14:paraId="54E639B9" w14:textId="77777777" w:rsidR="00216FEB" w:rsidRPr="00330371" w:rsidRDefault="00FF0E90">
      <w:pPr>
        <w:pStyle w:val="aa"/>
        <w:numPr>
          <w:ilvl w:val="0"/>
          <w:numId w:val="16"/>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监督学习：收集大量带有明确标记（如家长对家教的满意度评价、家教教学成果的量化</w:t>
      </w:r>
      <w:r w:rsidRPr="00330371">
        <w:rPr>
          <w:rFonts w:asciiTheme="minorEastAsia" w:hAnsiTheme="minorEastAsia" w:cs="Times New Roman" w:hint="eastAsia"/>
          <w:lang w:eastAsia="zh-Hans"/>
        </w:rPr>
        <w:lastRenderedPageBreak/>
        <w:t>指标等）的训练数据，让模型学习输入数据（家长需求、家教信息等）与输出结果（匹配度、教学效果评估等）之间的映射关系。</w:t>
      </w:r>
    </w:p>
    <w:p w14:paraId="1F4148DF" w14:textId="77777777" w:rsidR="00216FEB" w:rsidRPr="00330371" w:rsidRDefault="00FF0E90">
      <w:pPr>
        <w:pStyle w:val="aa"/>
        <w:numPr>
          <w:ilvl w:val="0"/>
          <w:numId w:val="16"/>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强化学习：通过设计奖励机制，使模型在与用户交互过程中，根据用户的反馈（如家长选择家教、家教获得好评等）不断优化自身行为。模型根据当前状态（用户需求和平台已有信息）选择动作（推荐家教、调整匹配策略等），并根据获得的奖励（如匹配成功、用户满意度提升）来调整未来的决策，使模型的行为与用户偏好对齐，提高匹配的质量和用户体验。</w:t>
      </w:r>
    </w:p>
    <w:p w14:paraId="2695649C"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核心技术算法</w:t>
      </w:r>
    </w:p>
    <w:p w14:paraId="4C418718" w14:textId="77777777" w:rsidR="00216FEB" w:rsidRPr="00330371" w:rsidRDefault="00FF0E90">
      <w:pPr>
        <w:pStyle w:val="aa"/>
        <w:numPr>
          <w:ilvl w:val="0"/>
          <w:numId w:val="17"/>
        </w:numPr>
        <w:ind w:firstLineChars="0"/>
        <w:rPr>
          <w:rFonts w:asciiTheme="minorEastAsia" w:hAnsiTheme="minorEastAsia" w:cs="Times New Roman"/>
          <w:lang w:eastAsia="zh-Hans"/>
        </w:rPr>
      </w:pPr>
      <w:r w:rsidRPr="00330371">
        <w:rPr>
          <w:rFonts w:asciiTheme="minorEastAsia" w:hAnsiTheme="minorEastAsia" w:cs="Times New Roman"/>
          <w:lang w:eastAsia="zh-Hans"/>
        </w:rPr>
        <w:t>SFT</w:t>
      </w:r>
      <w:r w:rsidRPr="00330371">
        <w:rPr>
          <w:rFonts w:asciiTheme="minorEastAsia" w:hAnsiTheme="minorEastAsia" w:cs="Times New Roman"/>
          <w:lang w:eastAsia="zh-Hans"/>
        </w:rPr>
        <w:t>（</w:t>
      </w:r>
      <w:r w:rsidRPr="00330371">
        <w:rPr>
          <w:rFonts w:asciiTheme="minorEastAsia" w:hAnsiTheme="minorEastAsia" w:cs="Times New Roman"/>
          <w:lang w:eastAsia="zh-Hans"/>
        </w:rPr>
        <w:t>Supervised Fine Tuning</w:t>
      </w:r>
      <w:r w:rsidRPr="00330371">
        <w:rPr>
          <w:rFonts w:asciiTheme="minorEastAsia" w:hAnsiTheme="minorEastAsia" w:cs="Times New Roman"/>
          <w:lang w:eastAsia="zh-Hans"/>
        </w:rPr>
        <w:t>）</w:t>
      </w:r>
    </w:p>
    <w:p w14:paraId="08E87612"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利用标注好的训练数据（</w:t>
      </w:r>
      <w:r w:rsidRPr="00330371">
        <w:rPr>
          <w:rFonts w:asciiTheme="minorEastAsia" w:hAnsiTheme="minorEastAsia" w:cs="Times New Roman"/>
          <w:lang w:eastAsia="zh-Hans"/>
        </w:rPr>
        <w:t>“</w:t>
      </w:r>
      <w:r w:rsidRPr="00330371">
        <w:rPr>
          <w:rFonts w:asciiTheme="minorEastAsia" w:hAnsiTheme="minorEastAsia" w:cs="Times New Roman"/>
          <w:lang w:eastAsia="zh-Hans"/>
        </w:rPr>
        <w:t>指令</w:t>
      </w:r>
      <w:r w:rsidRPr="00330371">
        <w:rPr>
          <w:rFonts w:asciiTheme="minorEastAsia" w:hAnsiTheme="minorEastAsia" w:cs="Times New Roman"/>
          <w:lang w:eastAsia="zh-Hans"/>
        </w:rPr>
        <w:t xml:space="preserve">  </w:t>
      </w:r>
      <w:r w:rsidRPr="00330371">
        <w:rPr>
          <w:rFonts w:asciiTheme="minorEastAsia" w:hAnsiTheme="minorEastAsia" w:cs="Times New Roman"/>
          <w:lang w:eastAsia="zh-Hans"/>
        </w:rPr>
        <w:t>响应</w:t>
      </w:r>
      <w:r w:rsidRPr="00330371">
        <w:rPr>
          <w:rFonts w:asciiTheme="minorEastAsia" w:hAnsiTheme="minorEastAsia" w:cs="Times New Roman"/>
          <w:lang w:eastAsia="zh-Hans"/>
        </w:rPr>
        <w:t xml:space="preserve">” </w:t>
      </w:r>
      <w:r w:rsidRPr="00330371">
        <w:rPr>
          <w:rFonts w:asciiTheme="minorEastAsia" w:hAnsiTheme="minorEastAsia" w:cs="Times New Roman"/>
          <w:lang w:eastAsia="zh-Hans"/>
        </w:rPr>
        <w:t>对</w:t>
      </w:r>
      <w:r w:rsidRPr="00330371">
        <w:rPr>
          <w:rFonts w:asciiTheme="minorEastAsia" w:hAnsiTheme="minorEastAsia" w:cs="Times New Roman" w:hint="eastAsia"/>
          <w:lang w:eastAsia="zh-Hans"/>
        </w:rPr>
        <w:t>）</w:t>
      </w:r>
      <w:r w:rsidRPr="00330371">
        <w:rPr>
          <w:rFonts w:asciiTheme="minorEastAsia" w:hAnsiTheme="minorEastAsia" w:cs="Times New Roman"/>
          <w:lang w:eastAsia="zh-Hans"/>
        </w:rPr>
        <w:t>，例如家长的具体需求指令（</w:t>
      </w:r>
      <w:r w:rsidRPr="00330371">
        <w:rPr>
          <w:rFonts w:asciiTheme="minorEastAsia" w:hAnsiTheme="minorEastAsia" w:cs="Times New Roman"/>
          <w:lang w:eastAsia="zh-Hans"/>
        </w:rPr>
        <w:t>“</w:t>
      </w:r>
      <w:r w:rsidRPr="00330371">
        <w:rPr>
          <w:rFonts w:asciiTheme="minorEastAsia" w:hAnsiTheme="minorEastAsia" w:cs="Times New Roman"/>
          <w:lang w:eastAsia="zh-Hans"/>
        </w:rPr>
        <w:t>找一位擅长数学辅导、有耐</w:t>
      </w:r>
      <w:r w:rsidRPr="00330371">
        <w:rPr>
          <w:rFonts w:asciiTheme="minorEastAsia" w:hAnsiTheme="minorEastAsia" w:cs="Times New Roman" w:hint="eastAsia"/>
          <w:lang w:eastAsia="zh-Hans"/>
        </w:rPr>
        <w:t>心</w:t>
      </w:r>
      <w:r w:rsidRPr="00330371">
        <w:rPr>
          <w:rFonts w:asciiTheme="minorEastAsia" w:hAnsiTheme="minorEastAsia" w:cs="Times New Roman"/>
          <w:lang w:eastAsia="zh-Hans"/>
        </w:rPr>
        <w:t>的家教</w:t>
      </w:r>
      <w:r w:rsidRPr="00330371">
        <w:rPr>
          <w:rFonts w:asciiTheme="minorEastAsia" w:hAnsiTheme="minorEastAsia" w:cs="Times New Roman"/>
          <w:lang w:eastAsia="zh-Hans"/>
        </w:rPr>
        <w:t>”</w:t>
      </w:r>
      <w:r w:rsidRPr="00330371">
        <w:rPr>
          <w:rFonts w:asciiTheme="minorEastAsia" w:hAnsiTheme="minorEastAsia" w:cs="Times New Roman"/>
          <w:lang w:eastAsia="zh-Hans"/>
        </w:rPr>
        <w:t>）与相应的理想家教响应（符合条件的家教信息）。通过这种方式对模型进行有监督的微调，使模型能够更好地理解用户的指令，生成更符合实际需求的匹配结果。</w:t>
      </w:r>
    </w:p>
    <w:p w14:paraId="5906358D" w14:textId="77777777" w:rsidR="00216FEB" w:rsidRPr="00330371" w:rsidRDefault="00FF0E90">
      <w:pPr>
        <w:pStyle w:val="aa"/>
        <w:numPr>
          <w:ilvl w:val="0"/>
          <w:numId w:val="17"/>
        </w:numPr>
        <w:ind w:firstLineChars="0"/>
        <w:rPr>
          <w:rFonts w:asciiTheme="minorEastAsia" w:hAnsiTheme="minorEastAsia" w:cs="Times New Roman"/>
          <w:lang w:eastAsia="zh-Hans"/>
        </w:rPr>
      </w:pPr>
      <w:r w:rsidRPr="00330371">
        <w:rPr>
          <w:rFonts w:asciiTheme="minorEastAsia" w:hAnsiTheme="minorEastAsia" w:cs="Times New Roman"/>
          <w:lang w:eastAsia="zh-Hans"/>
        </w:rPr>
        <w:t>DPO</w:t>
      </w:r>
      <w:r w:rsidRPr="00330371">
        <w:rPr>
          <w:rFonts w:asciiTheme="minorEastAsia" w:hAnsiTheme="minorEastAsia" w:cs="Times New Roman"/>
          <w:lang w:eastAsia="zh-Hans"/>
        </w:rPr>
        <w:t>（</w:t>
      </w:r>
      <w:r w:rsidRPr="00330371">
        <w:rPr>
          <w:rFonts w:asciiTheme="minorEastAsia" w:hAnsiTheme="minorEastAsia" w:cs="Times New Roman"/>
          <w:lang w:eastAsia="zh-Hans"/>
        </w:rPr>
        <w:t>Direct Preference Optimization</w:t>
      </w:r>
      <w:r w:rsidRPr="00330371">
        <w:rPr>
          <w:rFonts w:asciiTheme="minorEastAsia" w:hAnsiTheme="minorEastAsia" w:cs="Times New Roman"/>
          <w:lang w:eastAsia="zh-Hans"/>
        </w:rPr>
        <w:t>）</w:t>
      </w:r>
    </w:p>
    <w:p w14:paraId="5E415815"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首先基于大量的用户反馈数据训练一个奖励模型，该奖励模型能够评估模型输出（推荐的家教信息、匹配结果等）的质量。然后，直接</w:t>
      </w:r>
      <w:r w:rsidRPr="00330371">
        <w:rPr>
          <w:rFonts w:asciiTheme="minorEastAsia" w:hAnsiTheme="minorEastAsia" w:cs="Times New Roman" w:hint="eastAsia"/>
          <w:lang w:eastAsia="zh-Hans"/>
        </w:rPr>
        <w:t>优化目标函数，引导模型生成能够获得更高奖励的输出，即更符合用户偏好和期望的匹配结果，进一步提升模型与人类偏好的对齐程度。</w:t>
      </w:r>
    </w:p>
    <w:p w14:paraId="0BDD131F" w14:textId="77777777" w:rsidR="00216FEB" w:rsidRPr="00330371" w:rsidRDefault="00FF0E90">
      <w:pPr>
        <w:ind w:leftChars="200" w:left="420" w:firstLineChars="300" w:firstLine="630"/>
        <w:rPr>
          <w:rFonts w:asciiTheme="minorEastAsia" w:hAnsiTheme="minorEastAsia" w:cs="Times New Roman"/>
          <w:lang w:eastAsia="zh-Hans"/>
        </w:rPr>
      </w:pPr>
      <w:r w:rsidRPr="00330371">
        <w:rPr>
          <w:rFonts w:asciiTheme="minorEastAsia" w:hAnsiTheme="minorEastAsia" w:cs="Times New Roman"/>
          <w:noProof/>
          <w:lang w:eastAsia="zh-Hans"/>
        </w:rPr>
        <w:drawing>
          <wp:inline distT="0" distB="0" distL="0" distR="0" wp14:anchorId="7E98320D" wp14:editId="2FC51F79">
            <wp:extent cx="4465320" cy="1938020"/>
            <wp:effectExtent l="0" t="0" r="0" b="5080"/>
            <wp:docPr id="40" name="Picture 3" descr="从RLHF到DPO再到TDPO，大模型对齐算法已经是「token-level」-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descr="从RLHF到DPO再到TDPO，大模型对齐算法已经是「token-level」-CSDN博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73147" cy="1941451"/>
                    </a:xfrm>
                    <a:prstGeom prst="rect">
                      <a:avLst/>
                    </a:prstGeom>
                    <a:noFill/>
                  </pic:spPr>
                </pic:pic>
              </a:graphicData>
            </a:graphic>
          </wp:inline>
        </w:drawing>
      </w:r>
    </w:p>
    <w:p w14:paraId="3B33388C"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模型更新</w:t>
      </w:r>
    </w:p>
    <w:p w14:paraId="370D13C0" w14:textId="77777777" w:rsidR="00216FEB" w:rsidRPr="00330371" w:rsidRDefault="00FF0E90">
      <w:pPr>
        <w:pStyle w:val="aa"/>
        <w:ind w:left="420" w:firstLineChars="0" w:firstLine="0"/>
        <w:rPr>
          <w:rFonts w:asciiTheme="minorEastAsia" w:hAnsiTheme="minorEastAsia" w:cs="Times New Roman"/>
          <w:lang w:eastAsia="zh-Hans"/>
        </w:rPr>
      </w:pPr>
      <w:r w:rsidRPr="00330371">
        <w:rPr>
          <w:rFonts w:asciiTheme="minorEastAsia" w:hAnsiTheme="minorEastAsia" w:cs="Times New Roman" w:hint="eastAsia"/>
          <w:lang w:eastAsia="zh-Hans"/>
        </w:rPr>
        <w:t>采用增量学习算法，当平台上有新的数据加入时，如家教完成教学任务后的家长满意度评价、新的家教资质认证信息、家长新的需求变化等，模型利用这些新数据进行更新。增量学习算法在不重新训练整个模型的基础上，对模型的部分参数进行调整，使模型能够及时适应用户需求变化，保持模型的性能和准确性。</w:t>
      </w:r>
    </w:p>
    <w:p w14:paraId="0BBB6BC5"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模型与数据安全</w:t>
      </w:r>
    </w:p>
    <w:p w14:paraId="30220ED4" w14:textId="77777777" w:rsidR="00216FEB" w:rsidRPr="00330371" w:rsidRDefault="00FF0E90">
      <w:pPr>
        <w:pStyle w:val="aa"/>
        <w:numPr>
          <w:ilvl w:val="0"/>
          <w:numId w:val="18"/>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加密技术：采用加密算法（如</w:t>
      </w:r>
      <w:r w:rsidRPr="00330371">
        <w:rPr>
          <w:rFonts w:asciiTheme="minorEastAsia" w:hAnsiTheme="minorEastAsia" w:cs="Times New Roman"/>
          <w:lang w:eastAsia="zh-Hans"/>
        </w:rPr>
        <w:t xml:space="preserve"> AES</w:t>
      </w:r>
      <w:r w:rsidRPr="00330371">
        <w:rPr>
          <w:rFonts w:asciiTheme="minorEastAsia" w:hAnsiTheme="minorEastAsia" w:cs="Times New Roman"/>
          <w:lang w:eastAsia="zh-Hans"/>
        </w:rPr>
        <w:t>、</w:t>
      </w:r>
      <w:r w:rsidRPr="00330371">
        <w:rPr>
          <w:rFonts w:asciiTheme="minorEastAsia" w:hAnsiTheme="minorEastAsia" w:cs="Times New Roman"/>
          <w:lang w:eastAsia="zh-Hans"/>
        </w:rPr>
        <w:t xml:space="preserve">RSA </w:t>
      </w:r>
      <w:r w:rsidRPr="00330371">
        <w:rPr>
          <w:rFonts w:asciiTheme="minorEastAsia" w:hAnsiTheme="minorEastAsia" w:cs="Times New Roman"/>
          <w:lang w:eastAsia="zh-Hans"/>
        </w:rPr>
        <w:t>等）对用户数据进行加密存储和传输，确保</w:t>
      </w:r>
      <w:r w:rsidRPr="00330371">
        <w:rPr>
          <w:rFonts w:asciiTheme="minorEastAsia" w:hAnsiTheme="minorEastAsia" w:cs="Times New Roman"/>
          <w:lang w:eastAsia="zh-Hans"/>
        </w:rPr>
        <w:t>数据在平台内和网络传输过程中的保密性，防止数据被非法窃取和泄露。例如，对家长和家教的个人敏感信息（身份证号码、联系方式等）进行加密处理，只有经过授权的用户才能解密查看。</w:t>
      </w:r>
    </w:p>
    <w:p w14:paraId="259F9F94" w14:textId="77777777" w:rsidR="00216FEB" w:rsidRPr="00330371" w:rsidRDefault="00FF0E90">
      <w:pPr>
        <w:pStyle w:val="aa"/>
        <w:numPr>
          <w:ilvl w:val="0"/>
          <w:numId w:val="18"/>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数据备份：建立定期的数据备份机制，将平台数据备份到多个地理位置分散的存储设备或云端存储服务中。</w:t>
      </w:r>
    </w:p>
    <w:p w14:paraId="77B9ABF5" w14:textId="77777777" w:rsidR="00216FEB" w:rsidRPr="00330371" w:rsidRDefault="00FF0E90">
      <w:pPr>
        <w:pStyle w:val="aa"/>
        <w:numPr>
          <w:ilvl w:val="0"/>
          <w:numId w:val="18"/>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访问控制：实施严格的访问控制策略，基于用户角色（如管理员、家长、家教）和权限级别（如只读、读写、管理权限等）来限制对平台数据和功能的访问。</w:t>
      </w:r>
    </w:p>
    <w:p w14:paraId="2906C2E0" w14:textId="77777777" w:rsidR="00216FEB" w:rsidRPr="00330371" w:rsidRDefault="00FF0E90">
      <w:pPr>
        <w:pStyle w:val="2"/>
        <w:rPr>
          <w:rFonts w:asciiTheme="minorEastAsia" w:eastAsiaTheme="minorEastAsia" w:hAnsiTheme="minorEastAsia" w:cs="Times New Roman"/>
        </w:rPr>
      </w:pPr>
      <w:bookmarkStart w:id="12" w:name="_Toc185792524"/>
      <w:r w:rsidRPr="00330371">
        <w:rPr>
          <w:rFonts w:asciiTheme="minorEastAsia" w:eastAsiaTheme="minorEastAsia" w:hAnsiTheme="minorEastAsia" w:cs="Times New Roman"/>
        </w:rPr>
        <w:lastRenderedPageBreak/>
        <w:t xml:space="preserve">3.4 </w:t>
      </w:r>
      <w:r w:rsidRPr="00330371">
        <w:rPr>
          <w:rFonts w:asciiTheme="minorEastAsia" w:eastAsiaTheme="minorEastAsia" w:hAnsiTheme="minorEastAsia" w:cs="Times New Roman"/>
        </w:rPr>
        <w:t>发展</w:t>
      </w:r>
      <w:r w:rsidRPr="00330371">
        <w:rPr>
          <w:rFonts w:asciiTheme="minorEastAsia" w:eastAsiaTheme="minorEastAsia" w:hAnsiTheme="minorEastAsia" w:cs="Times New Roman" w:hint="eastAsia"/>
        </w:rPr>
        <w:t>和营销</w:t>
      </w:r>
      <w:r w:rsidRPr="00330371">
        <w:rPr>
          <w:rFonts w:asciiTheme="minorEastAsia" w:eastAsiaTheme="minorEastAsia" w:hAnsiTheme="minorEastAsia" w:cs="Times New Roman"/>
        </w:rPr>
        <w:t>策略</w:t>
      </w:r>
      <w:bookmarkEnd w:id="12"/>
    </w:p>
    <w:p w14:paraId="036EE25F"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目标客户</w:t>
      </w:r>
    </w:p>
    <w:p w14:paraId="4FEF0591"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家长：主要是对孩子教育有较高期望，注重个性化教育，希望孩子在学业上取得更好成绩或发展特长的家长。</w:t>
      </w:r>
    </w:p>
    <w:p w14:paraId="1FB56837"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家教：包括在校大学生（尤其是师范类专业或学科成绩优秀的学生）、在职教师（寻求兼职机会增加收入或拓展教学经验）以及其他具有专业知识和教学能力的人员（如专业领域的专家、退休教师等）。他们希望通过平台找到稳定、合适的家教兼职工作。</w:t>
      </w:r>
    </w:p>
    <w:p w14:paraId="0D6BC5F9"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营销策略</w:t>
      </w:r>
    </w:p>
    <w:p w14:paraId="7A969993" w14:textId="77777777" w:rsidR="00216FEB" w:rsidRPr="00330371" w:rsidRDefault="00FF0E90">
      <w:pPr>
        <w:pStyle w:val="aa"/>
        <w:numPr>
          <w:ilvl w:val="0"/>
          <w:numId w:val="19"/>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双边市场机制结合场景推广</w:t>
      </w:r>
    </w:p>
    <w:p w14:paraId="7E8E9E79" w14:textId="77777777" w:rsidR="00216FEB" w:rsidRPr="00330371" w:rsidRDefault="00FF0E90">
      <w:pPr>
        <w:pStyle w:val="aa"/>
        <w:numPr>
          <w:ilvl w:val="0"/>
          <w:numId w:val="20"/>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针对家长</w:t>
      </w:r>
    </w:p>
    <w:p w14:paraId="406294BF" w14:textId="77777777" w:rsidR="00216FEB" w:rsidRPr="00330371" w:rsidRDefault="00FF0E90">
      <w:pPr>
        <w:ind w:firstLineChars="200" w:firstLine="420"/>
        <w:rPr>
          <w:rFonts w:asciiTheme="minorEastAsia" w:hAnsiTheme="minorEastAsia" w:cs="Times New Roman"/>
          <w:lang w:eastAsia="zh-Hans"/>
        </w:rPr>
      </w:pPr>
      <w:r w:rsidRPr="00330371">
        <w:rPr>
          <w:rFonts w:asciiTheme="minorEastAsia" w:hAnsiTheme="minorEastAsia" w:cs="Times New Roman" w:hint="eastAsia"/>
          <w:lang w:eastAsia="zh-Hans"/>
        </w:rPr>
        <w:t>线上渠道：建立官方网站和社交媒体账号（微信公众号、微博、抖音等），定期发布家教相关的优质内容。</w:t>
      </w:r>
      <w:r w:rsidRPr="00330371">
        <w:rPr>
          <w:rFonts w:asciiTheme="minorEastAsia" w:hAnsiTheme="minorEastAsia" w:cs="Times New Roman"/>
          <w:lang w:eastAsia="zh-Hans"/>
        </w:rPr>
        <w:t xml:space="preserve"> </w:t>
      </w:r>
    </w:p>
    <w:p w14:paraId="20F148EB" w14:textId="77777777" w:rsidR="00216FEB" w:rsidRPr="00330371" w:rsidRDefault="00FF0E90">
      <w:pPr>
        <w:ind w:firstLineChars="200" w:firstLine="420"/>
        <w:rPr>
          <w:rFonts w:asciiTheme="minorEastAsia" w:hAnsiTheme="minorEastAsia" w:cs="Times New Roman"/>
          <w:lang w:eastAsia="zh-Hans"/>
        </w:rPr>
      </w:pPr>
      <w:r w:rsidRPr="00330371">
        <w:rPr>
          <w:rFonts w:asciiTheme="minorEastAsia" w:hAnsiTheme="minorEastAsia" w:cs="Times New Roman" w:hint="eastAsia"/>
          <w:lang w:eastAsia="zh-Hans"/>
        </w:rPr>
        <w:t>线下渠道：在学校周边、社区、教育培训机构集中区域设置宣传点，发放传单、张贴海报。举办教育讲座和亲子活动，邀请教育专家分享教育经验，现场介绍平台</w:t>
      </w:r>
      <w:r w:rsidRPr="00330371">
        <w:rPr>
          <w:rFonts w:asciiTheme="minorEastAsia" w:hAnsiTheme="minorEastAsia" w:cs="Times New Roman" w:hint="eastAsia"/>
          <w:lang w:eastAsia="zh-Hans"/>
        </w:rPr>
        <w:t>服务，与家长进行面对面沟通，解答家长疑问，提高家长对平台的认知度和信任度。</w:t>
      </w:r>
    </w:p>
    <w:p w14:paraId="63871791" w14:textId="77777777" w:rsidR="00216FEB" w:rsidRPr="00330371" w:rsidRDefault="00FF0E90">
      <w:pPr>
        <w:pStyle w:val="aa"/>
        <w:numPr>
          <w:ilvl w:val="0"/>
          <w:numId w:val="20"/>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针对家教</w:t>
      </w:r>
    </w:p>
    <w:p w14:paraId="509FF85B" w14:textId="77777777" w:rsidR="00216FEB" w:rsidRPr="00330371" w:rsidRDefault="00FF0E90">
      <w:pPr>
        <w:ind w:firstLineChars="200" w:firstLine="420"/>
        <w:rPr>
          <w:rFonts w:asciiTheme="minorEastAsia" w:hAnsiTheme="minorEastAsia" w:cs="Times New Roman"/>
          <w:lang w:eastAsia="zh-Hans"/>
        </w:rPr>
      </w:pPr>
      <w:r w:rsidRPr="00330371">
        <w:rPr>
          <w:rFonts w:asciiTheme="minorEastAsia" w:hAnsiTheme="minorEastAsia" w:cs="Times New Roman" w:hint="eastAsia"/>
          <w:lang w:eastAsia="zh-Hans"/>
        </w:rPr>
        <w:t>线上渠道：在家教相关的论坛、网站（如家教网、大学生兼职网等）发布平台信息和招聘广告，吸引家教注册。利用高校就业指导中心网站、校内论坛等平台，针对大学生群体发布平台的兼职机会和优势。</w:t>
      </w:r>
    </w:p>
    <w:p w14:paraId="24079D5E" w14:textId="77777777" w:rsidR="00216FEB" w:rsidRPr="00330371" w:rsidRDefault="00FF0E90">
      <w:pPr>
        <w:ind w:firstLineChars="200" w:firstLine="420"/>
        <w:rPr>
          <w:rFonts w:asciiTheme="minorEastAsia" w:hAnsiTheme="minorEastAsia" w:cs="Times New Roman"/>
          <w:lang w:eastAsia="zh-Hans"/>
        </w:rPr>
      </w:pPr>
      <w:r w:rsidRPr="00330371">
        <w:rPr>
          <w:rFonts w:asciiTheme="minorEastAsia" w:hAnsiTheme="minorEastAsia" w:cs="Times New Roman" w:hint="eastAsia"/>
          <w:lang w:eastAsia="zh-Hans"/>
        </w:rPr>
        <w:t>线下渠道：在高校举办校园宣讲会，介绍平台的优势、家教需求情况以及加入平台的流程和福利，吸引大学生家教。与高校学生会、社团合作，举办家教技能培训活动。</w:t>
      </w:r>
    </w:p>
    <w:p w14:paraId="532CDE9D"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积分奖励与试用服务</w:t>
      </w:r>
    </w:p>
    <w:p w14:paraId="7B65011A" w14:textId="77777777" w:rsidR="00216FEB" w:rsidRPr="00330371" w:rsidRDefault="00FF0E90">
      <w:pPr>
        <w:pStyle w:val="aa"/>
        <w:numPr>
          <w:ilvl w:val="0"/>
          <w:numId w:val="21"/>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积分奖励机制</w:t>
      </w:r>
    </w:p>
    <w:p w14:paraId="6CE83B01" w14:textId="77777777" w:rsidR="00216FEB" w:rsidRPr="00330371" w:rsidRDefault="00FF0E90">
      <w:pPr>
        <w:ind w:leftChars="100" w:left="210" w:firstLineChars="100" w:firstLine="210"/>
        <w:rPr>
          <w:rFonts w:asciiTheme="minorEastAsia" w:hAnsiTheme="minorEastAsia" w:cs="Times New Roman"/>
        </w:rPr>
      </w:pPr>
      <w:r w:rsidRPr="00330371">
        <w:rPr>
          <w:rFonts w:asciiTheme="minorEastAsia" w:hAnsiTheme="minorEastAsia" w:cs="Times New Roman" w:hint="eastAsia"/>
          <w:lang w:eastAsia="zh-Hans"/>
        </w:rPr>
        <w:t>用户注册后即可获得一定积分，积分可用于兑换平台的各种服务或礼</w:t>
      </w:r>
      <w:r w:rsidRPr="00330371">
        <w:rPr>
          <w:rFonts w:asciiTheme="minorEastAsia" w:hAnsiTheme="minorEastAsia" w:cs="Times New Roman" w:hint="eastAsia"/>
          <w:lang w:eastAsia="zh-Hans"/>
        </w:rPr>
        <w:t>品。</w:t>
      </w:r>
      <w:r w:rsidRPr="00330371">
        <w:rPr>
          <w:rFonts w:asciiTheme="minorEastAsia" w:hAnsiTheme="minorEastAsia" w:cs="Times New Roman" w:hint="eastAsia"/>
        </w:rPr>
        <w:t xml:space="preserve"> </w:t>
      </w:r>
    </w:p>
    <w:p w14:paraId="242C793F" w14:textId="77777777" w:rsidR="00216FEB" w:rsidRPr="00330371" w:rsidRDefault="00FF0E90">
      <w:pPr>
        <w:pStyle w:val="aa"/>
        <w:numPr>
          <w:ilvl w:val="0"/>
          <w:numId w:val="21"/>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试用服务</w:t>
      </w:r>
    </w:p>
    <w:p w14:paraId="59341E4E"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为新注册的家长提供一定次数（如</w:t>
      </w:r>
      <w:r w:rsidRPr="00330371">
        <w:rPr>
          <w:rFonts w:asciiTheme="minorEastAsia" w:hAnsiTheme="minorEastAsia" w:cs="Times New Roman"/>
          <w:lang w:eastAsia="zh-Hans"/>
        </w:rPr>
        <w:t xml:space="preserve"> 2  3 </w:t>
      </w:r>
      <w:r w:rsidRPr="00330371">
        <w:rPr>
          <w:rFonts w:asciiTheme="minorEastAsia" w:hAnsiTheme="minorEastAsia" w:cs="Times New Roman"/>
          <w:lang w:eastAsia="zh-Hans"/>
        </w:rPr>
        <w:t>次）的免费家教匹配试用服务，让家长在不承担费用风险的情况下体验平台的匹配效果和家教质量。对于新注册的家教，提供一定时间（如一周）的免费平台会员试用期。</w:t>
      </w:r>
    </w:p>
    <w:p w14:paraId="3F7B8DEC"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规模扩张策略</w:t>
      </w:r>
    </w:p>
    <w:p w14:paraId="02006CAE" w14:textId="77777777" w:rsidR="00216FEB" w:rsidRPr="00330371" w:rsidRDefault="00FF0E90">
      <w:pPr>
        <w:pStyle w:val="aa"/>
        <w:numPr>
          <w:ilvl w:val="0"/>
          <w:numId w:val="22"/>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地域扩张</w:t>
      </w:r>
    </w:p>
    <w:p w14:paraId="65560FCC"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初期选择教育资源丰富、家教需求旺盛的一线城市（如北京、上海、广州等）作为重点市场，建立品牌知名度和用户基础。在一线城市取得成功经验后，逐步向二线城市、三线城市拓展。根据不同城市的教育水平、经济发展状况、文化特点等因素，进行市场调研和分析，制定针对性的营销策略。</w:t>
      </w:r>
    </w:p>
    <w:p w14:paraId="31A8F4FB" w14:textId="77777777" w:rsidR="00216FEB" w:rsidRPr="00330371" w:rsidRDefault="00FF0E90">
      <w:pPr>
        <w:pStyle w:val="aa"/>
        <w:numPr>
          <w:ilvl w:val="0"/>
          <w:numId w:val="22"/>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服务拓展</w:t>
      </w:r>
    </w:p>
    <w:p w14:paraId="39CB12EE"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在现</w:t>
      </w:r>
      <w:r w:rsidRPr="00330371">
        <w:rPr>
          <w:rFonts w:asciiTheme="minorEastAsia" w:hAnsiTheme="minorEastAsia" w:cs="Times New Roman" w:hint="eastAsia"/>
          <w:lang w:eastAsia="zh-Hans"/>
        </w:rPr>
        <w:t>有家教匹配服务的基础上，拓展在线教育课程推荐服务。根据学生的学习需求和年龄阶段，整合优质的在线教育课程资源，为家长和学生提供多样化的课程选择。</w:t>
      </w:r>
    </w:p>
    <w:p w14:paraId="3EA214D2"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潜在法律法规限制或风险</w:t>
      </w:r>
    </w:p>
    <w:p w14:paraId="6B058664" w14:textId="77777777" w:rsidR="00216FEB" w:rsidRPr="00330371" w:rsidRDefault="00FF0E90">
      <w:pPr>
        <w:pStyle w:val="aa"/>
        <w:numPr>
          <w:ilvl w:val="0"/>
          <w:numId w:val="23"/>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教育行业监管政策</w:t>
      </w:r>
    </w:p>
    <w:p w14:paraId="4E019CD1"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家教行业受到各地教育部门的监管，平台需要密切关注并遵守相关政策法规。一些地区可能对家教机构或平台的资质有明确要求，平台需要办理相关许可证或备案手续。</w:t>
      </w:r>
    </w:p>
    <w:p w14:paraId="2EE9ECBF" w14:textId="77777777" w:rsidR="00216FEB" w:rsidRPr="00330371" w:rsidRDefault="00FF0E90">
      <w:pPr>
        <w:pStyle w:val="aa"/>
        <w:numPr>
          <w:ilvl w:val="0"/>
          <w:numId w:val="23"/>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用户数据隐私保护</w:t>
      </w:r>
    </w:p>
    <w:p w14:paraId="5F2C27AA"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lastRenderedPageBreak/>
        <w:t>随着数据安全法律法规的不断完善，平台在收集、存储、使用和共享用户数据方面面临严格的法律要求。平台需要建立健全的数据隐私保护制度，明确告知用户数据收集的目的、范围和使用方式，并获得用户的明确授权。</w:t>
      </w:r>
    </w:p>
    <w:p w14:paraId="3BFA7B27"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hint="eastAsia"/>
          <w:lang w:eastAsia="zh-Hans"/>
        </w:rPr>
        <w:t>合同与纠纷处理</w:t>
      </w:r>
    </w:p>
    <w:p w14:paraId="13534B35" w14:textId="77777777" w:rsidR="00216FEB" w:rsidRPr="00330371" w:rsidRDefault="00FF0E90">
      <w:pPr>
        <w:ind w:leftChars="200" w:left="420"/>
        <w:rPr>
          <w:rFonts w:asciiTheme="minorEastAsia" w:hAnsiTheme="minorEastAsia" w:cs="Times New Roman"/>
          <w:lang w:eastAsia="zh-Hans"/>
        </w:rPr>
      </w:pPr>
      <w:r w:rsidRPr="00330371">
        <w:rPr>
          <w:rFonts w:asciiTheme="minorEastAsia" w:hAnsiTheme="minorEastAsia" w:cs="Times New Roman" w:hint="eastAsia"/>
          <w:lang w:eastAsia="zh-Hans"/>
        </w:rPr>
        <w:t>平台与家长、家教之间的服务合同需要明确各方的权利义务、服务内容、收费标准、违约责任等条款。建立完善的纠纷处理机制，当出现教学质量问题、费用纠纷、服务不满意等情况时，能够及时解决纠纷。</w:t>
      </w:r>
    </w:p>
    <w:p w14:paraId="7D78E107" w14:textId="77777777" w:rsidR="00216FEB" w:rsidRPr="00330371" w:rsidRDefault="00216FEB">
      <w:pPr>
        <w:rPr>
          <w:rFonts w:asciiTheme="minorEastAsia" w:hAnsiTheme="minorEastAsia" w:cs="Times New Roman"/>
          <w:lang w:eastAsia="zh-Hans"/>
        </w:rPr>
      </w:pPr>
    </w:p>
    <w:p w14:paraId="215DD343" w14:textId="77777777" w:rsidR="00216FEB" w:rsidRPr="00330371" w:rsidRDefault="00216FEB">
      <w:pPr>
        <w:rPr>
          <w:rFonts w:asciiTheme="minorEastAsia" w:hAnsiTheme="minorEastAsia" w:cs="Times New Roman"/>
          <w:lang w:eastAsia="zh-Hans"/>
        </w:rPr>
      </w:pPr>
    </w:p>
    <w:p w14:paraId="277E85C9" w14:textId="77777777" w:rsidR="00216FEB" w:rsidRPr="00330371" w:rsidRDefault="00216FEB">
      <w:pPr>
        <w:rPr>
          <w:rFonts w:asciiTheme="minorEastAsia" w:hAnsiTheme="minorEastAsia" w:cs="Times New Roman"/>
          <w:lang w:eastAsia="zh-Hans"/>
        </w:rPr>
      </w:pPr>
    </w:p>
    <w:p w14:paraId="3BDF3EB2" w14:textId="77777777" w:rsidR="00216FEB" w:rsidRPr="00330371" w:rsidRDefault="00216FEB">
      <w:pPr>
        <w:rPr>
          <w:rFonts w:asciiTheme="minorEastAsia" w:hAnsiTheme="minorEastAsia" w:cs="Times New Roman"/>
          <w:lang w:eastAsia="zh-Hans"/>
        </w:rPr>
      </w:pPr>
    </w:p>
    <w:p w14:paraId="7E7501DC" w14:textId="77777777" w:rsidR="00216FEB" w:rsidRPr="00330371" w:rsidRDefault="00FF0E90">
      <w:pPr>
        <w:pStyle w:val="1"/>
        <w:numPr>
          <w:ilvl w:val="0"/>
          <w:numId w:val="1"/>
        </w:numPr>
        <w:jc w:val="center"/>
        <w:rPr>
          <w:rFonts w:asciiTheme="minorEastAsia" w:hAnsiTheme="minorEastAsia" w:cs="Times New Roman"/>
          <w:lang w:eastAsia="zh-Hans"/>
        </w:rPr>
      </w:pPr>
      <w:bookmarkStart w:id="13" w:name="_Toc185792525"/>
      <w:r w:rsidRPr="00330371">
        <w:rPr>
          <w:rFonts w:asciiTheme="minorEastAsia" w:hAnsiTheme="minorEastAsia" w:cs="Times New Roman"/>
          <w:lang w:eastAsia="zh-Hans"/>
        </w:rPr>
        <w:t>总结</w:t>
      </w:r>
      <w:bookmarkEnd w:id="13"/>
    </w:p>
    <w:p w14:paraId="69D554E6" w14:textId="77777777" w:rsidR="00216FEB" w:rsidRPr="00330371" w:rsidRDefault="00216FEB">
      <w:pPr>
        <w:rPr>
          <w:rFonts w:asciiTheme="minorEastAsia" w:hAnsiTheme="minorEastAsia"/>
          <w:lang w:eastAsia="zh-Hans"/>
        </w:rPr>
      </w:pPr>
    </w:p>
    <w:p w14:paraId="3826DEB0"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lang w:eastAsia="zh-Hans"/>
        </w:rPr>
        <w:t>家教行业趋势总结</w:t>
      </w:r>
    </w:p>
    <w:p w14:paraId="4639C554" w14:textId="77777777" w:rsidR="00216FEB" w:rsidRPr="00330371" w:rsidRDefault="00FF0E90">
      <w:pPr>
        <w:pStyle w:val="aa"/>
        <w:numPr>
          <w:ilvl w:val="0"/>
          <w:numId w:val="24"/>
        </w:numPr>
        <w:ind w:firstLineChars="0"/>
        <w:rPr>
          <w:rFonts w:asciiTheme="minorEastAsia" w:hAnsiTheme="minorEastAsia" w:cs="Times New Roman"/>
          <w:lang w:eastAsia="zh-Hans"/>
        </w:rPr>
      </w:pPr>
      <w:r w:rsidRPr="00330371">
        <w:rPr>
          <w:rFonts w:asciiTheme="minorEastAsia" w:hAnsiTheme="minorEastAsia" w:cs="Times New Roman"/>
          <w:lang w:eastAsia="zh-Hans"/>
        </w:rPr>
        <w:t>市场需求增长：教育竞争加剧促使家长对孩子个性化教育的重视程度不断提高，家教需</w:t>
      </w:r>
      <w:r w:rsidRPr="00330371">
        <w:rPr>
          <w:rFonts w:asciiTheme="minorEastAsia" w:hAnsiTheme="minorEastAsia" w:cs="Times New Roman" w:hint="eastAsia"/>
        </w:rPr>
        <w:t xml:space="preserve"> </w:t>
      </w:r>
      <w:r w:rsidRPr="00330371">
        <w:rPr>
          <w:rFonts w:asciiTheme="minorEastAsia" w:hAnsiTheme="minorEastAsia" w:cs="Times New Roman"/>
          <w:lang w:eastAsia="zh-Hans"/>
        </w:rPr>
        <w:t>求持</w:t>
      </w:r>
      <w:r w:rsidRPr="00330371">
        <w:rPr>
          <w:rFonts w:asciiTheme="minorEastAsia" w:hAnsiTheme="minorEastAsia" w:cs="Times New Roman"/>
          <w:lang w:eastAsia="zh-Hans"/>
        </w:rPr>
        <w:t>续增长</w:t>
      </w:r>
      <w:r w:rsidRPr="00330371">
        <w:rPr>
          <w:rFonts w:asciiTheme="minorEastAsia" w:hAnsiTheme="minorEastAsia" w:cs="Times New Roman" w:hint="eastAsia"/>
          <w:lang w:eastAsia="zh-Hans"/>
        </w:rPr>
        <w:t>，</w:t>
      </w:r>
      <w:r w:rsidRPr="00330371">
        <w:rPr>
          <w:rFonts w:asciiTheme="minorEastAsia" w:hAnsiTheme="minorEastAsia" w:cs="Times New Roman"/>
          <w:lang w:eastAsia="zh-Hans"/>
        </w:rPr>
        <w:t>市场潜力巨大。</w:t>
      </w:r>
    </w:p>
    <w:p w14:paraId="3153F49E" w14:textId="77777777" w:rsidR="00216FEB" w:rsidRPr="00330371" w:rsidRDefault="00FF0E90">
      <w:pPr>
        <w:pStyle w:val="aa"/>
        <w:numPr>
          <w:ilvl w:val="0"/>
          <w:numId w:val="24"/>
        </w:numPr>
        <w:ind w:firstLineChars="0"/>
        <w:rPr>
          <w:rFonts w:asciiTheme="minorEastAsia" w:hAnsiTheme="minorEastAsia" w:cs="Times New Roman"/>
          <w:lang w:eastAsia="zh-Hans"/>
        </w:rPr>
      </w:pPr>
      <w:r w:rsidRPr="00330371">
        <w:rPr>
          <w:rFonts w:asciiTheme="minorEastAsia" w:hAnsiTheme="minorEastAsia" w:cs="Times New Roman"/>
          <w:lang w:eastAsia="zh-Hans"/>
        </w:rPr>
        <w:t>技术融合加速：</w:t>
      </w:r>
      <w:r w:rsidRPr="00330371">
        <w:rPr>
          <w:rFonts w:asciiTheme="minorEastAsia" w:hAnsiTheme="minorEastAsia" w:cs="Times New Roman"/>
          <w:lang w:eastAsia="zh-Hans"/>
        </w:rPr>
        <w:t>AI</w:t>
      </w:r>
      <w:r w:rsidRPr="00330371">
        <w:rPr>
          <w:rFonts w:asciiTheme="minorEastAsia" w:hAnsiTheme="minorEastAsia" w:cs="Times New Roman"/>
          <w:lang w:eastAsia="zh-Hans"/>
        </w:rPr>
        <w:t>算法提升与大模型技术的发展为家教行业带来了新的契机。这些技术能够实现更精准的用户需求分析和智能匹配，提升服务效率和质量，推动家教行业发展。</w:t>
      </w:r>
    </w:p>
    <w:p w14:paraId="7CDC27B6" w14:textId="77777777" w:rsidR="00216FEB" w:rsidRPr="00330371" w:rsidRDefault="00FF0E90">
      <w:pPr>
        <w:pStyle w:val="aa"/>
        <w:numPr>
          <w:ilvl w:val="0"/>
          <w:numId w:val="24"/>
        </w:numPr>
        <w:ind w:firstLineChars="0"/>
        <w:rPr>
          <w:rFonts w:asciiTheme="minorEastAsia" w:hAnsiTheme="minorEastAsia" w:cs="Times New Roman"/>
          <w:lang w:eastAsia="zh-Hans"/>
        </w:rPr>
      </w:pPr>
      <w:r w:rsidRPr="00330371">
        <w:rPr>
          <w:rFonts w:asciiTheme="minorEastAsia" w:hAnsiTheme="minorEastAsia" w:cs="Times New Roman"/>
          <w:lang w:eastAsia="zh-Hans"/>
        </w:rPr>
        <w:t>信任与安全需求凸显：家教行业信息不对称、交易安全缺乏保障等问题促使家长和家教更加关注平台的信用机制和安全保障措施。</w:t>
      </w:r>
    </w:p>
    <w:p w14:paraId="24EC7AEA"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lang w:eastAsia="zh-Hans"/>
        </w:rPr>
        <w:t>新模式特点</w:t>
      </w:r>
    </w:p>
    <w:p w14:paraId="1F3417FC" w14:textId="77777777" w:rsidR="00216FEB" w:rsidRPr="00330371" w:rsidRDefault="00FF0E90">
      <w:pPr>
        <w:pStyle w:val="aa"/>
        <w:numPr>
          <w:ilvl w:val="0"/>
          <w:numId w:val="25"/>
        </w:numPr>
        <w:ind w:firstLineChars="0"/>
        <w:rPr>
          <w:rFonts w:asciiTheme="minorEastAsia" w:hAnsiTheme="minorEastAsia" w:cs="Times New Roman"/>
          <w:lang w:eastAsia="zh-Hans"/>
        </w:rPr>
      </w:pPr>
      <w:r w:rsidRPr="00330371">
        <w:rPr>
          <w:rFonts w:asciiTheme="minorEastAsia" w:hAnsiTheme="minorEastAsia" w:cs="Times New Roman"/>
          <w:lang w:eastAsia="zh-Hans"/>
        </w:rPr>
        <w:t>精准匹配与个性化服务：基于大模型技术的智能匹配平台，能够深度分析家长和家教的多维度信息，实现精准对接，为学生提供高度个性化的家教服务，满足不同学生的学习需求。</w:t>
      </w:r>
    </w:p>
    <w:p w14:paraId="2C88E222" w14:textId="77777777" w:rsidR="00216FEB" w:rsidRPr="00330371" w:rsidRDefault="00FF0E90">
      <w:pPr>
        <w:pStyle w:val="aa"/>
        <w:numPr>
          <w:ilvl w:val="0"/>
          <w:numId w:val="25"/>
        </w:numPr>
        <w:ind w:firstLineChars="0"/>
        <w:rPr>
          <w:rFonts w:asciiTheme="minorEastAsia" w:hAnsiTheme="minorEastAsia" w:cs="Times New Roman"/>
          <w:lang w:eastAsia="zh-Hans"/>
        </w:rPr>
      </w:pPr>
      <w:r w:rsidRPr="00330371">
        <w:rPr>
          <w:rFonts w:asciiTheme="minorEastAsia" w:hAnsiTheme="minorEastAsia" w:cs="Times New Roman"/>
          <w:lang w:eastAsia="zh-Hans"/>
        </w:rPr>
        <w:t>信用体系保障：引入实名认证和动态信用评估系统，从多方面对用户进行信用评估，确保平台用户信息真实可靠，有效解决传统家教行业中介信用缺失的问题。</w:t>
      </w:r>
    </w:p>
    <w:p w14:paraId="1A58060D" w14:textId="77777777" w:rsidR="00216FEB" w:rsidRPr="00330371" w:rsidRDefault="00FF0E90">
      <w:pPr>
        <w:pStyle w:val="aa"/>
        <w:numPr>
          <w:ilvl w:val="0"/>
          <w:numId w:val="25"/>
        </w:numPr>
        <w:ind w:firstLineChars="0"/>
        <w:rPr>
          <w:rFonts w:asciiTheme="minorEastAsia" w:hAnsiTheme="minorEastAsia" w:cs="Times New Roman"/>
          <w:lang w:eastAsia="zh-Hans"/>
        </w:rPr>
      </w:pPr>
      <w:r w:rsidRPr="00330371">
        <w:rPr>
          <w:rFonts w:asciiTheme="minorEastAsia" w:hAnsiTheme="minorEastAsia" w:cs="Times New Roman"/>
          <w:lang w:eastAsia="zh-Hans"/>
        </w:rPr>
        <w:t>智能管理与数据驱动：通过数据收集和分析，实现对学生学习进度的实时跟踪和家教教学效果的反馈评估，使平台服务能够根据用户需求和行为不断优化，形成数据闭环。</w:t>
      </w:r>
    </w:p>
    <w:p w14:paraId="3DECD014" w14:textId="77777777" w:rsidR="00216FEB" w:rsidRPr="00330371" w:rsidRDefault="00216FEB">
      <w:pPr>
        <w:rPr>
          <w:rFonts w:asciiTheme="minorEastAsia" w:hAnsiTheme="minorEastAsia" w:cs="Times New Roman"/>
          <w:lang w:eastAsia="zh-Hans"/>
        </w:rPr>
      </w:pPr>
    </w:p>
    <w:p w14:paraId="40F76150" w14:textId="77777777" w:rsidR="00216FEB" w:rsidRPr="00330371" w:rsidRDefault="00FF0E90">
      <w:pPr>
        <w:pStyle w:val="aa"/>
        <w:numPr>
          <w:ilvl w:val="0"/>
          <w:numId w:val="4"/>
        </w:numPr>
        <w:ind w:firstLineChars="0"/>
        <w:rPr>
          <w:rFonts w:asciiTheme="minorEastAsia" w:hAnsiTheme="minorEastAsia" w:cs="Times New Roman"/>
          <w:lang w:eastAsia="zh-Hans"/>
        </w:rPr>
      </w:pPr>
      <w:r w:rsidRPr="00330371">
        <w:rPr>
          <w:rFonts w:asciiTheme="minorEastAsia" w:hAnsiTheme="minorEastAsia" w:cs="Times New Roman"/>
          <w:lang w:eastAsia="zh-Hans"/>
        </w:rPr>
        <w:t>应用前景</w:t>
      </w:r>
    </w:p>
    <w:p w14:paraId="6D5D0FEE" w14:textId="77777777" w:rsidR="00216FEB" w:rsidRPr="00330371" w:rsidRDefault="00FF0E90">
      <w:pPr>
        <w:pStyle w:val="aa"/>
        <w:numPr>
          <w:ilvl w:val="0"/>
          <w:numId w:val="26"/>
        </w:numPr>
        <w:ind w:firstLineChars="0"/>
        <w:rPr>
          <w:rFonts w:asciiTheme="minorEastAsia" w:hAnsiTheme="minorEastAsia" w:cs="Times New Roman"/>
          <w:lang w:eastAsia="zh-Hans"/>
        </w:rPr>
      </w:pPr>
      <w:r w:rsidRPr="00330371">
        <w:rPr>
          <w:rFonts w:asciiTheme="minorEastAsia" w:hAnsiTheme="minorEastAsia" w:cs="Times New Roman"/>
          <w:lang w:eastAsia="zh-Hans"/>
        </w:rPr>
        <w:t>提升行业效率与质量：新模式降低了中介成本，优化</w:t>
      </w:r>
      <w:r w:rsidRPr="00330371">
        <w:rPr>
          <w:rFonts w:asciiTheme="minorEastAsia" w:hAnsiTheme="minorEastAsia" w:cs="Times New Roman"/>
          <w:lang w:eastAsia="zh-Hans"/>
        </w:rPr>
        <w:t>了交易流程，减少了信息不对称带来的资源浪费，使家教资源得到更合理配置，整体提升了家教行业的服务效率和教学质量。</w:t>
      </w:r>
    </w:p>
    <w:p w14:paraId="2638FD72" w14:textId="77777777" w:rsidR="00216FEB" w:rsidRPr="00330371" w:rsidRDefault="00FF0E90">
      <w:pPr>
        <w:pStyle w:val="aa"/>
        <w:numPr>
          <w:ilvl w:val="0"/>
          <w:numId w:val="26"/>
        </w:numPr>
        <w:ind w:firstLineChars="0"/>
        <w:rPr>
          <w:rFonts w:asciiTheme="minorEastAsia" w:hAnsiTheme="minorEastAsia" w:cs="Times New Roman"/>
          <w:lang w:eastAsia="zh-Hans"/>
        </w:rPr>
      </w:pPr>
      <w:r w:rsidRPr="00330371">
        <w:rPr>
          <w:rFonts w:asciiTheme="minorEastAsia" w:hAnsiTheme="minorEastAsia" w:cs="Times New Roman"/>
          <w:lang w:eastAsia="zh-Hans"/>
        </w:rPr>
        <w:t>拓展服务边界与多元化发展：随着平台用户规模的扩大和数据的积累，可进一步拓展服务领域，如开展在线教育课程、提供教育咨询服务、举办学习交流活动等，形成多元化的教育生态，满足用户在教育方面的多种需求，为平台创造更多盈利增长点。</w:t>
      </w:r>
    </w:p>
    <w:p w14:paraId="2B477C06" w14:textId="0A9135FB" w:rsidR="00216FEB" w:rsidRPr="00330371" w:rsidRDefault="00FF0E90" w:rsidP="007D39E8">
      <w:pPr>
        <w:pStyle w:val="aa"/>
        <w:numPr>
          <w:ilvl w:val="0"/>
          <w:numId w:val="26"/>
        </w:numPr>
        <w:ind w:firstLineChars="0"/>
        <w:rPr>
          <w:rFonts w:asciiTheme="minorEastAsia" w:hAnsiTheme="minorEastAsia" w:cs="Times New Roman" w:hint="eastAsia"/>
          <w:lang w:eastAsia="zh-Hans"/>
        </w:rPr>
      </w:pPr>
      <w:r w:rsidRPr="00330371">
        <w:rPr>
          <w:rFonts w:asciiTheme="minorEastAsia" w:hAnsiTheme="minorEastAsia" w:cs="Times New Roman"/>
          <w:lang w:eastAsia="zh-Hans"/>
        </w:rPr>
        <w:t>促进教育公平与资源共享：借助互联网优势，新模式打破地域限制，使优质家教资源能够更广泛地覆盖不同地区的学生，尤其为教育资源相对匮乏地区的学生提供了获取高质量家教服务的机会，有助于促进教育</w:t>
      </w:r>
      <w:r w:rsidRPr="00330371">
        <w:rPr>
          <w:rFonts w:asciiTheme="minorEastAsia" w:hAnsiTheme="minorEastAsia" w:cs="Times New Roman" w:hint="eastAsia"/>
          <w:lang w:eastAsia="zh-Hans"/>
        </w:rPr>
        <w:t>公平</w:t>
      </w:r>
      <w:r w:rsidRPr="00330371">
        <w:rPr>
          <w:rFonts w:asciiTheme="minorEastAsia" w:hAnsiTheme="minorEastAsia" w:cs="Times New Roman"/>
          <w:lang w:eastAsia="zh-Hans"/>
        </w:rPr>
        <w:t>。</w:t>
      </w:r>
    </w:p>
    <w:p w14:paraId="706DB8FC" w14:textId="77777777" w:rsidR="00216FEB" w:rsidRPr="00330371" w:rsidRDefault="00FF0E90">
      <w:pPr>
        <w:pStyle w:val="1"/>
        <w:rPr>
          <w:rFonts w:asciiTheme="minorEastAsia" w:hAnsiTheme="minorEastAsia" w:cs="Times New Roman"/>
          <w:lang w:eastAsia="zh-Hans"/>
        </w:rPr>
      </w:pPr>
      <w:bookmarkStart w:id="14" w:name="_Toc185792526"/>
      <w:r w:rsidRPr="00330371">
        <w:rPr>
          <w:rFonts w:asciiTheme="minorEastAsia" w:hAnsiTheme="minorEastAsia" w:cs="Times New Roman"/>
          <w:lang w:eastAsia="zh-Hans"/>
        </w:rPr>
        <w:lastRenderedPageBreak/>
        <w:t>参考文献</w:t>
      </w:r>
      <w:bookmarkEnd w:id="14"/>
    </w:p>
    <w:p w14:paraId="12875D93" w14:textId="2C7A3636" w:rsidR="00216FEB" w:rsidRPr="00330371" w:rsidRDefault="0087737E" w:rsidP="0087737E">
      <w:pPr>
        <w:pStyle w:val="11"/>
        <w:numPr>
          <w:ilvl w:val="0"/>
          <w:numId w:val="27"/>
        </w:numPr>
        <w:spacing w:line="360" w:lineRule="auto"/>
        <w:ind w:left="0" w:firstLineChars="0" w:firstLine="0"/>
        <w:rPr>
          <w:rFonts w:asciiTheme="minorEastAsia" w:eastAsiaTheme="minorEastAsia" w:hAnsiTheme="minorEastAsia" w:cs="Times New Roman"/>
          <w:lang w:eastAsia="zh-Hans"/>
        </w:rPr>
      </w:pPr>
      <w:proofErr w:type="spellStart"/>
      <w:r w:rsidRPr="00330371">
        <w:rPr>
          <w:rFonts w:asciiTheme="minorEastAsia" w:eastAsiaTheme="minorEastAsia" w:hAnsiTheme="minorEastAsia" w:cs="Times New Roman"/>
          <w:lang w:eastAsia="zh-Hans"/>
        </w:rPr>
        <w:t>Rafailov</w:t>
      </w:r>
      <w:proofErr w:type="spellEnd"/>
      <w:r w:rsidRPr="00330371">
        <w:rPr>
          <w:rFonts w:asciiTheme="minorEastAsia" w:eastAsiaTheme="minorEastAsia" w:hAnsiTheme="minorEastAsia" w:cs="Times New Roman"/>
          <w:lang w:eastAsia="zh-Hans"/>
        </w:rPr>
        <w:t xml:space="preserve"> R, Sharma A, Mitchell E, et al. Direct preference optimization: Your language model is secretly a reward model[J]. Advances in Neural Information Processing Systems, 2024, 36.</w:t>
      </w:r>
    </w:p>
    <w:p w14:paraId="677E90BA" w14:textId="5847E068" w:rsidR="0087737E" w:rsidRPr="00330371" w:rsidRDefault="0087737E" w:rsidP="0087737E">
      <w:pPr>
        <w:pStyle w:val="11"/>
        <w:numPr>
          <w:ilvl w:val="0"/>
          <w:numId w:val="27"/>
        </w:numPr>
        <w:spacing w:line="360" w:lineRule="auto"/>
        <w:ind w:left="0" w:firstLineChars="0" w:firstLine="0"/>
        <w:rPr>
          <w:rFonts w:asciiTheme="minorEastAsia" w:eastAsiaTheme="minorEastAsia" w:hAnsiTheme="minorEastAsia" w:cs="Times New Roman"/>
          <w:lang w:eastAsia="zh-Hans"/>
        </w:rPr>
      </w:pPr>
      <w:r w:rsidRPr="00330371">
        <w:rPr>
          <w:rFonts w:asciiTheme="minorEastAsia" w:eastAsiaTheme="minorEastAsia" w:hAnsiTheme="minorEastAsia" w:cs="Times New Roman"/>
          <w:lang w:eastAsia="zh-Hans"/>
        </w:rPr>
        <w:t>Ouyang L, Wu J, Jiang X, et al. Training language models to follow instructions with human feedback[J]. Advances in neural information processing systems, 2022, 35: 27730-27744.</w:t>
      </w:r>
    </w:p>
    <w:p w14:paraId="5878DAC9" w14:textId="098B71CB" w:rsidR="0087737E" w:rsidRPr="00330371" w:rsidRDefault="00DB3718" w:rsidP="0087737E">
      <w:pPr>
        <w:pStyle w:val="11"/>
        <w:numPr>
          <w:ilvl w:val="0"/>
          <w:numId w:val="27"/>
        </w:numPr>
        <w:spacing w:line="360" w:lineRule="auto"/>
        <w:ind w:left="0" w:firstLineChars="0" w:firstLine="0"/>
        <w:rPr>
          <w:rFonts w:asciiTheme="minorEastAsia" w:eastAsiaTheme="minorEastAsia" w:hAnsiTheme="minorEastAsia" w:cs="Times New Roman"/>
          <w:lang w:eastAsia="zh-Hans"/>
        </w:rPr>
      </w:pPr>
      <w:r w:rsidRPr="00330371">
        <w:rPr>
          <w:rFonts w:asciiTheme="minorEastAsia" w:eastAsiaTheme="minorEastAsia" w:hAnsiTheme="minorEastAsia" w:cs="Times New Roman"/>
          <w:lang w:eastAsia="zh-Hans"/>
        </w:rPr>
        <w:t xml:space="preserve">Wang Y, Zhong W, Li L, et al. Aligning large language models with human: A survey[J]. </w:t>
      </w:r>
      <w:proofErr w:type="spellStart"/>
      <w:r w:rsidRPr="00330371">
        <w:rPr>
          <w:rFonts w:asciiTheme="minorEastAsia" w:eastAsiaTheme="minorEastAsia" w:hAnsiTheme="minorEastAsia" w:cs="Times New Roman"/>
          <w:lang w:eastAsia="zh-Hans"/>
        </w:rPr>
        <w:t>arXiv</w:t>
      </w:r>
      <w:proofErr w:type="spellEnd"/>
      <w:r w:rsidRPr="00330371">
        <w:rPr>
          <w:rFonts w:asciiTheme="minorEastAsia" w:eastAsiaTheme="minorEastAsia" w:hAnsiTheme="minorEastAsia" w:cs="Times New Roman"/>
          <w:lang w:eastAsia="zh-Hans"/>
        </w:rPr>
        <w:t xml:space="preserve"> preprint arXiv:2307.12966, 2023.</w:t>
      </w:r>
    </w:p>
    <w:p w14:paraId="6E1D8C31" w14:textId="74EC0BBA" w:rsidR="00216FEB" w:rsidRPr="006D64A6" w:rsidRDefault="00AF0752" w:rsidP="006D64A6">
      <w:pPr>
        <w:pStyle w:val="11"/>
        <w:numPr>
          <w:ilvl w:val="0"/>
          <w:numId w:val="27"/>
        </w:numPr>
        <w:spacing w:line="360" w:lineRule="auto"/>
        <w:ind w:left="0" w:firstLineChars="0" w:firstLine="0"/>
        <w:rPr>
          <w:rFonts w:asciiTheme="minorEastAsia" w:eastAsiaTheme="minorEastAsia" w:hAnsiTheme="minorEastAsia" w:cs="Times New Roman" w:hint="eastAsia"/>
          <w:lang w:eastAsia="zh-Hans"/>
        </w:rPr>
      </w:pPr>
      <w:r w:rsidRPr="00330371">
        <w:rPr>
          <w:rFonts w:asciiTheme="minorEastAsia" w:eastAsiaTheme="minorEastAsia" w:hAnsiTheme="minorEastAsia" w:cs="Times New Roman"/>
          <w:lang w:eastAsia="zh-Hans"/>
        </w:rPr>
        <w:t>Song F, Yu B, Li M, et al. Preference ranking optimization for human alignment[C]//Proceedings of the AAAI Conference on Artificial Intelligence. 2024, 38(17): 18990-18998.</w:t>
      </w:r>
    </w:p>
    <w:sectPr w:rsidR="00216FEB" w:rsidRPr="006D6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4BE5" w14:textId="77777777" w:rsidR="00FF0E90" w:rsidRDefault="00FF0E90">
      <w:r>
        <w:separator/>
      </w:r>
    </w:p>
  </w:endnote>
  <w:endnote w:type="continuationSeparator" w:id="0">
    <w:p w14:paraId="534A51B3" w14:textId="77777777" w:rsidR="00FF0E90" w:rsidRDefault="00FF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5727982-6EDA-4BD4-BBC5-6BA73DE9FB77}"/>
    <w:embedBold r:id="rId2" w:subsetted="1" w:fontKey="{469F2805-55E5-4BA7-916F-D8CB4BECEF7D}"/>
  </w:font>
  <w:font w:name="DejaVu Sans">
    <w:altName w:val="Verdana"/>
    <w:charset w:val="00"/>
    <w:family w:val="roman"/>
    <w:pitch w:val="default"/>
    <w:sig w:usb0="00000000" w:usb1="00000000" w:usb2="00000008" w:usb3="00000000" w:csb0="000001FF" w:csb1="00000000"/>
  </w:font>
  <w:font w:name="方正黑体_GBK">
    <w:altName w:val="黑体"/>
    <w:charset w:val="00"/>
    <w:family w:val="auto"/>
    <w:pitch w:val="default"/>
    <w:sig w:usb0="00000000" w:usb1="00000000" w:usb2="00000000" w:usb3="00000000" w:csb0="00040000" w:csb1="00000000"/>
    <w:embedBold r:id="rId3" w:fontKey="{C811F672-66AA-436C-A09E-329DC1590304}"/>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399484431"/>
    </w:sdtPr>
    <w:sdtEndPr>
      <w:rPr>
        <w:rStyle w:val="a8"/>
      </w:rPr>
    </w:sdtEndPr>
    <w:sdtContent>
      <w:p w14:paraId="1B075171" w14:textId="77777777" w:rsidR="00216FEB" w:rsidRDefault="00FF0E90">
        <w:pPr>
          <w:pStyle w:val="a3"/>
          <w:framePr w:wrap="around"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02CC15E6" w14:textId="77777777" w:rsidR="00216FEB" w:rsidRDefault="00216F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9195" w14:textId="77777777" w:rsidR="00216FEB" w:rsidRDefault="00FF0E90">
    <w:pPr>
      <w:pStyle w:val="a3"/>
    </w:pPr>
    <w:r>
      <w:rPr>
        <w:noProof/>
      </w:rPr>
      <mc:AlternateContent>
        <mc:Choice Requires="wps">
          <w:drawing>
            <wp:anchor distT="0" distB="0" distL="114300" distR="114300" simplePos="0" relativeHeight="251659264" behindDoc="0" locked="0" layoutInCell="1" allowOverlap="1" wp14:anchorId="6CD4AC77" wp14:editId="35E937CF">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8"/>
                            </w:rPr>
                            <w:id w:val="1253008948"/>
                          </w:sdtPr>
                          <w:sdtEndPr>
                            <w:rPr>
                              <w:rStyle w:val="a8"/>
                            </w:rPr>
                          </w:sdtEndPr>
                          <w:sdtContent>
                            <w:p w14:paraId="4F0ECD4D" w14:textId="77777777" w:rsidR="00216FEB" w:rsidRDefault="00FF0E90">
                              <w:pPr>
                                <w:pStyle w:val="a3"/>
                                <w:rPr>
                                  <w:rStyle w:val="a8"/>
                                </w:rPr>
                              </w:pPr>
                              <w:r>
                                <w:rPr>
                                  <w:rStyle w:val="a8"/>
                                </w:rPr>
                                <w:fldChar w:fldCharType="begin"/>
                              </w:r>
                              <w:r>
                                <w:rPr>
                                  <w:rStyle w:val="a8"/>
                                </w:rPr>
                                <w:instrText xml:space="preserve"> PAGE </w:instrText>
                              </w:r>
                              <w:r>
                                <w:rPr>
                                  <w:rStyle w:val="a8"/>
                                </w:rPr>
                                <w:fldChar w:fldCharType="separate"/>
                              </w:r>
                              <w:r>
                                <w:rPr>
                                  <w:rStyle w:val="a8"/>
                                </w:rPr>
                                <w:t>1</w:t>
                              </w:r>
                              <w:r>
                                <w:rPr>
                                  <w:rStyle w:val="a8"/>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D4AC77" id="_x0000_t202" coordsize="21600,21600" o:spt="202" path="m,l,21600r21600,l21600,xe">
              <v:stroke joinstyle="miter"/>
              <v:path gradientshapeok="t" o:connecttype="rect"/>
            </v:shapetype>
            <v:shape id="文本框 4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SdYgIAAAwFAAAOAAAAZHJzL2Uyb0RvYy54bWysVE1uEzEU3iNxB8t7Ommh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q0POnLDo0f33b/d3P+9/fGXgAaDOxxn0rj00U/+aejR65Ecwc929DjZ/URGDHFBvdvCq&#10;PjGZjaYH0+kEIgnZ+AP/1YO5DzG9UWRZJmoe0L8Cq1hfxDSojio5mqPz1pjSQ+NYV/Ojl4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2xVSdYgIAAAwFAAAOAAAAAAAAAAAAAAAAAC4CAABkcnMvZTJvRG9jLnht&#10;bFBLAQItABQABgAIAAAAIQBxqtG51wAAAAUBAAAPAAAAAAAAAAAAAAAAALwEAABkcnMvZG93bnJl&#10;di54bWxQSwUGAAAAAAQABADzAAAAwAUAAAAA&#10;" filled="f" stroked="f" strokeweight=".5pt">
              <v:textbox style="mso-fit-shape-to-text:t" inset="0,0,0,0">
                <w:txbxContent>
                  <w:sdt>
                    <w:sdtPr>
                      <w:rPr>
                        <w:rStyle w:val="a8"/>
                      </w:rPr>
                      <w:id w:val="1253008948"/>
                    </w:sdtPr>
                    <w:sdtEndPr>
                      <w:rPr>
                        <w:rStyle w:val="a8"/>
                      </w:rPr>
                    </w:sdtEndPr>
                    <w:sdtContent>
                      <w:p w14:paraId="4F0ECD4D" w14:textId="77777777" w:rsidR="00216FEB" w:rsidRDefault="00FF0E90">
                        <w:pPr>
                          <w:pStyle w:val="a3"/>
                          <w:rPr>
                            <w:rStyle w:val="a8"/>
                          </w:rPr>
                        </w:pPr>
                        <w:r>
                          <w:rPr>
                            <w:rStyle w:val="a8"/>
                          </w:rPr>
                          <w:fldChar w:fldCharType="begin"/>
                        </w:r>
                        <w:r>
                          <w:rPr>
                            <w:rStyle w:val="a8"/>
                          </w:rPr>
                          <w:instrText xml:space="preserve"> PAGE </w:instrText>
                        </w:r>
                        <w:r>
                          <w:rPr>
                            <w:rStyle w:val="a8"/>
                          </w:rPr>
                          <w:fldChar w:fldCharType="separate"/>
                        </w:r>
                        <w:r>
                          <w:rPr>
                            <w:rStyle w:val="a8"/>
                          </w:rPr>
                          <w:t>1</w:t>
                        </w:r>
                        <w:r>
                          <w:rPr>
                            <w:rStyle w:val="a8"/>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6CC4" w14:textId="77777777" w:rsidR="00FF0E90" w:rsidRDefault="00FF0E90">
      <w:r>
        <w:separator/>
      </w:r>
    </w:p>
  </w:footnote>
  <w:footnote w:type="continuationSeparator" w:id="0">
    <w:p w14:paraId="3422063B" w14:textId="77777777" w:rsidR="00FF0E90" w:rsidRDefault="00FF0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702"/>
    <w:multiLevelType w:val="multilevel"/>
    <w:tmpl w:val="0CED07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D4615C"/>
    <w:multiLevelType w:val="multilevel"/>
    <w:tmpl w:val="13D461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C22772D"/>
    <w:multiLevelType w:val="multilevel"/>
    <w:tmpl w:val="1C22772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EC5509"/>
    <w:multiLevelType w:val="multilevel"/>
    <w:tmpl w:val="23EC550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A5F2830"/>
    <w:multiLevelType w:val="multilevel"/>
    <w:tmpl w:val="2A5F283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F673A3C"/>
    <w:multiLevelType w:val="multilevel"/>
    <w:tmpl w:val="2F673A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1C17AEF"/>
    <w:multiLevelType w:val="multilevel"/>
    <w:tmpl w:val="31C17AE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142C1C"/>
    <w:multiLevelType w:val="multilevel"/>
    <w:tmpl w:val="34142C1C"/>
    <w:lvl w:ilvl="0">
      <w:start w:val="1"/>
      <w:numFmt w:val="decimal"/>
      <w:lvlText w:val="%1."/>
      <w:lvlJc w:val="left"/>
      <w:pPr>
        <w:ind w:left="529" w:hanging="420"/>
      </w:p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8" w15:restartNumberingAfterBreak="0">
    <w:nsid w:val="394E16ED"/>
    <w:multiLevelType w:val="multilevel"/>
    <w:tmpl w:val="394E16E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A8B19A5"/>
    <w:multiLevelType w:val="multilevel"/>
    <w:tmpl w:val="3A8B19A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36E0FF9"/>
    <w:multiLevelType w:val="multilevel"/>
    <w:tmpl w:val="436E0FF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8716C9E"/>
    <w:multiLevelType w:val="multilevel"/>
    <w:tmpl w:val="48716C9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55441A6"/>
    <w:multiLevelType w:val="multilevel"/>
    <w:tmpl w:val="555441A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55722F8D"/>
    <w:multiLevelType w:val="multilevel"/>
    <w:tmpl w:val="55722F8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57D53A8"/>
    <w:multiLevelType w:val="multilevel"/>
    <w:tmpl w:val="557D53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8D070CA"/>
    <w:multiLevelType w:val="multilevel"/>
    <w:tmpl w:val="58D070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E897486"/>
    <w:multiLevelType w:val="multilevel"/>
    <w:tmpl w:val="5E8974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693864"/>
    <w:multiLevelType w:val="multilevel"/>
    <w:tmpl w:val="6169386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61C13418"/>
    <w:multiLevelType w:val="singleLevel"/>
    <w:tmpl w:val="61C13418"/>
    <w:lvl w:ilvl="0">
      <w:start w:val="1"/>
      <w:numFmt w:val="chineseCounting"/>
      <w:suff w:val="space"/>
      <w:lvlText w:val="第%1章"/>
      <w:lvlJc w:val="left"/>
    </w:lvl>
  </w:abstractNum>
  <w:abstractNum w:abstractNumId="19" w15:restartNumberingAfterBreak="0">
    <w:nsid w:val="66F0625E"/>
    <w:multiLevelType w:val="multilevel"/>
    <w:tmpl w:val="66F062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8A30F9A"/>
    <w:multiLevelType w:val="multilevel"/>
    <w:tmpl w:val="68A30F9A"/>
    <w:lvl w:ilvl="0">
      <w:start w:val="2"/>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B736B6D"/>
    <w:multiLevelType w:val="multilevel"/>
    <w:tmpl w:val="6B736B6D"/>
    <w:lvl w:ilvl="0">
      <w:start w:val="1"/>
      <w:numFmt w:val="decimal"/>
      <w:lvlText w:val="%1."/>
      <w:lvlJc w:val="left"/>
      <w:pPr>
        <w:ind w:left="529" w:hanging="420"/>
      </w:p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22" w15:restartNumberingAfterBreak="0">
    <w:nsid w:val="6C7B6A71"/>
    <w:multiLevelType w:val="multilevel"/>
    <w:tmpl w:val="6C7B6A7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E5916F8"/>
    <w:multiLevelType w:val="multilevel"/>
    <w:tmpl w:val="6E5916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7D069A"/>
    <w:multiLevelType w:val="multilevel"/>
    <w:tmpl w:val="757D069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316467"/>
    <w:multiLevelType w:val="multilevel"/>
    <w:tmpl w:val="7731646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7DB61169"/>
    <w:multiLevelType w:val="multilevel"/>
    <w:tmpl w:val="7DB611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16"/>
  </w:num>
  <w:num w:numId="3">
    <w:abstractNumId w:val="25"/>
  </w:num>
  <w:num w:numId="4">
    <w:abstractNumId w:val="17"/>
  </w:num>
  <w:num w:numId="5">
    <w:abstractNumId w:val="2"/>
  </w:num>
  <w:num w:numId="6">
    <w:abstractNumId w:val="10"/>
  </w:num>
  <w:num w:numId="7">
    <w:abstractNumId w:val="12"/>
  </w:num>
  <w:num w:numId="8">
    <w:abstractNumId w:val="13"/>
  </w:num>
  <w:num w:numId="9">
    <w:abstractNumId w:val="20"/>
  </w:num>
  <w:num w:numId="10">
    <w:abstractNumId w:val="24"/>
  </w:num>
  <w:num w:numId="11">
    <w:abstractNumId w:val="3"/>
  </w:num>
  <w:num w:numId="12">
    <w:abstractNumId w:val="11"/>
  </w:num>
  <w:num w:numId="13">
    <w:abstractNumId w:val="22"/>
  </w:num>
  <w:num w:numId="14">
    <w:abstractNumId w:val="26"/>
  </w:num>
  <w:num w:numId="15">
    <w:abstractNumId w:val="1"/>
  </w:num>
  <w:num w:numId="16">
    <w:abstractNumId w:val="19"/>
  </w:num>
  <w:num w:numId="17">
    <w:abstractNumId w:val="6"/>
  </w:num>
  <w:num w:numId="18">
    <w:abstractNumId w:val="15"/>
  </w:num>
  <w:num w:numId="19">
    <w:abstractNumId w:val="5"/>
  </w:num>
  <w:num w:numId="20">
    <w:abstractNumId w:val="8"/>
  </w:num>
  <w:num w:numId="21">
    <w:abstractNumId w:val="4"/>
  </w:num>
  <w:num w:numId="22">
    <w:abstractNumId w:val="0"/>
  </w:num>
  <w:num w:numId="23">
    <w:abstractNumId w:val="9"/>
  </w:num>
  <w:num w:numId="24">
    <w:abstractNumId w:val="23"/>
  </w:num>
  <w:num w:numId="25">
    <w:abstractNumId w:val="7"/>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TrueType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B09"/>
    <w:rsid w:val="0002005D"/>
    <w:rsid w:val="00051B23"/>
    <w:rsid w:val="00053CC2"/>
    <w:rsid w:val="000806C1"/>
    <w:rsid w:val="000828E8"/>
    <w:rsid w:val="00094B63"/>
    <w:rsid w:val="000C0856"/>
    <w:rsid w:val="00167DAB"/>
    <w:rsid w:val="001A718F"/>
    <w:rsid w:val="00206CBE"/>
    <w:rsid w:val="00216FEB"/>
    <w:rsid w:val="002206B8"/>
    <w:rsid w:val="002206BE"/>
    <w:rsid w:val="002337C5"/>
    <w:rsid w:val="00267D7D"/>
    <w:rsid w:val="002C79B4"/>
    <w:rsid w:val="002D0045"/>
    <w:rsid w:val="002D3B09"/>
    <w:rsid w:val="002F4D75"/>
    <w:rsid w:val="00301D5E"/>
    <w:rsid w:val="00330371"/>
    <w:rsid w:val="003708E2"/>
    <w:rsid w:val="00396398"/>
    <w:rsid w:val="003A29C4"/>
    <w:rsid w:val="003D2958"/>
    <w:rsid w:val="003D7AC6"/>
    <w:rsid w:val="00476365"/>
    <w:rsid w:val="004A36DD"/>
    <w:rsid w:val="004F77EE"/>
    <w:rsid w:val="00540C4C"/>
    <w:rsid w:val="0055241D"/>
    <w:rsid w:val="005A3B05"/>
    <w:rsid w:val="005B7464"/>
    <w:rsid w:val="006019E1"/>
    <w:rsid w:val="006469D7"/>
    <w:rsid w:val="00683AB2"/>
    <w:rsid w:val="0068473F"/>
    <w:rsid w:val="0069746A"/>
    <w:rsid w:val="006A229E"/>
    <w:rsid w:val="006B12EE"/>
    <w:rsid w:val="006D64A6"/>
    <w:rsid w:val="006E1F37"/>
    <w:rsid w:val="007072DA"/>
    <w:rsid w:val="007201E2"/>
    <w:rsid w:val="00730204"/>
    <w:rsid w:val="007332BF"/>
    <w:rsid w:val="00754DE0"/>
    <w:rsid w:val="0077351D"/>
    <w:rsid w:val="007C0A8E"/>
    <w:rsid w:val="007D39E8"/>
    <w:rsid w:val="007D57B4"/>
    <w:rsid w:val="007E2484"/>
    <w:rsid w:val="007E2B69"/>
    <w:rsid w:val="00851C97"/>
    <w:rsid w:val="0087737E"/>
    <w:rsid w:val="00885B80"/>
    <w:rsid w:val="008A42CE"/>
    <w:rsid w:val="008A7542"/>
    <w:rsid w:val="008D702E"/>
    <w:rsid w:val="008E1DB9"/>
    <w:rsid w:val="008F725B"/>
    <w:rsid w:val="009227E3"/>
    <w:rsid w:val="0092687B"/>
    <w:rsid w:val="0093759A"/>
    <w:rsid w:val="0094151B"/>
    <w:rsid w:val="009B559B"/>
    <w:rsid w:val="00A66B7D"/>
    <w:rsid w:val="00A8527D"/>
    <w:rsid w:val="00AC731B"/>
    <w:rsid w:val="00AD3155"/>
    <w:rsid w:val="00AF0752"/>
    <w:rsid w:val="00B6539C"/>
    <w:rsid w:val="00B66E00"/>
    <w:rsid w:val="00B82D3E"/>
    <w:rsid w:val="00BB379A"/>
    <w:rsid w:val="00BD2D57"/>
    <w:rsid w:val="00C71348"/>
    <w:rsid w:val="00C76352"/>
    <w:rsid w:val="00C87A11"/>
    <w:rsid w:val="00CF2C6B"/>
    <w:rsid w:val="00D81388"/>
    <w:rsid w:val="00DB3718"/>
    <w:rsid w:val="00DD3502"/>
    <w:rsid w:val="00DD7D46"/>
    <w:rsid w:val="00E81CD6"/>
    <w:rsid w:val="00E91554"/>
    <w:rsid w:val="00EC0C45"/>
    <w:rsid w:val="00EC5BB5"/>
    <w:rsid w:val="00EF6104"/>
    <w:rsid w:val="00F4072B"/>
    <w:rsid w:val="00F51E07"/>
    <w:rsid w:val="00F92F3E"/>
    <w:rsid w:val="00FA2B83"/>
    <w:rsid w:val="00FA6D8B"/>
    <w:rsid w:val="00FD169C"/>
    <w:rsid w:val="00FF0E90"/>
    <w:rsid w:val="049011C3"/>
    <w:rsid w:val="32D47404"/>
    <w:rsid w:val="49F23D88"/>
    <w:rsid w:val="4E962BF9"/>
    <w:rsid w:val="5EE76B31"/>
    <w:rsid w:val="74D96914"/>
    <w:rsid w:val="7571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9F5221"/>
  <w15:docId w15:val="{4C487DFD-0E19-4EC0-BFE7-5D0F8FFF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6" w:lineRule="auto"/>
      <w:outlineLvl w:val="0"/>
    </w:pPr>
    <w:rPr>
      <w:b/>
      <w:kern w:val="44"/>
      <w:sz w:val="44"/>
      <w:szCs w:val="24"/>
    </w:rPr>
  </w:style>
  <w:style w:type="paragraph" w:styleId="2">
    <w:name w:val="heading 2"/>
    <w:basedOn w:val="a"/>
    <w:next w:val="a"/>
    <w:link w:val="20"/>
    <w:unhideWhenUsed/>
    <w:qFormat/>
    <w:pPr>
      <w:keepNext/>
      <w:keepLines/>
      <w:spacing w:before="260" w:after="260" w:line="413" w:lineRule="auto"/>
      <w:outlineLvl w:val="1"/>
    </w:pPr>
    <w:rPr>
      <w:rFonts w:ascii="DejaVu Sans" w:eastAsia="方正黑体_GBK" w:hAnsi="DejaVu Sans"/>
      <w:b/>
      <w:sz w:val="32"/>
      <w:szCs w:val="24"/>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TOC1">
    <w:name w:val="toc 1"/>
    <w:basedOn w:val="a"/>
    <w:next w:val="a"/>
    <w:uiPriority w:val="39"/>
    <w:qFormat/>
    <w:pPr>
      <w:widowControl/>
      <w:spacing w:line="360" w:lineRule="auto"/>
      <w:jc w:val="left"/>
    </w:pPr>
    <w:rPr>
      <w:rFonts w:ascii="宋体" w:eastAsia="宋体" w:hAnsi="宋体" w:cs="宋体"/>
      <w:b/>
      <w:kern w:val="0"/>
      <w:sz w:val="28"/>
      <w:szCs w:val="24"/>
    </w:rPr>
  </w:style>
  <w:style w:type="paragraph" w:styleId="TOC2">
    <w:name w:val="toc 2"/>
    <w:basedOn w:val="a"/>
    <w:next w:val="a"/>
    <w:uiPriority w:val="39"/>
    <w:qFormat/>
    <w:pPr>
      <w:widowControl/>
      <w:ind w:leftChars="200" w:left="420"/>
      <w:jc w:val="left"/>
    </w:pPr>
    <w:rPr>
      <w:rFonts w:ascii="宋体" w:eastAsia="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qFormat/>
    <w:rPr>
      <w:b/>
      <w:kern w:val="44"/>
      <w:sz w:val="44"/>
      <w:szCs w:val="24"/>
      <w:lang w:val="en-US"/>
    </w:rPr>
  </w:style>
  <w:style w:type="character" w:customStyle="1" w:styleId="20">
    <w:name w:val="标题 2 字符"/>
    <w:basedOn w:val="a0"/>
    <w:link w:val="2"/>
    <w:rPr>
      <w:rFonts w:ascii="DejaVu Sans" w:eastAsia="方正黑体_GBK" w:hAnsi="DejaVu Sans"/>
      <w:b/>
      <w:kern w:val="2"/>
      <w:sz w:val="32"/>
      <w:szCs w:val="24"/>
      <w:lang w:val="en-US"/>
    </w:rPr>
  </w:style>
  <w:style w:type="character" w:customStyle="1" w:styleId="a4">
    <w:name w:val="页脚 字符"/>
    <w:basedOn w:val="a0"/>
    <w:link w:val="a3"/>
    <w:qFormat/>
    <w:rPr>
      <w:kern w:val="2"/>
      <w:sz w:val="18"/>
      <w:szCs w:val="18"/>
      <w:lang w:val="en-US"/>
    </w:rPr>
  </w:style>
  <w:style w:type="paragraph" w:customStyle="1" w:styleId="11">
    <w:name w:val="列表段落1"/>
    <w:basedOn w:val="a"/>
    <w:uiPriority w:val="99"/>
    <w:qFormat/>
    <w:pPr>
      <w:widowControl/>
      <w:ind w:firstLineChars="200" w:firstLine="420"/>
      <w:jc w:val="left"/>
    </w:pPr>
    <w:rPr>
      <w:rFonts w:ascii="宋体" w:eastAsia="宋体" w:hAnsi="宋体" w:cs="宋体"/>
      <w:kern w:val="0"/>
      <w:sz w:val="24"/>
      <w:szCs w:val="24"/>
    </w:rPr>
  </w:style>
  <w:style w:type="paragraph" w:styleId="aa">
    <w:name w:val="List Paragraph"/>
    <w:basedOn w:val="a"/>
    <w:uiPriority w:val="99"/>
    <w:pPr>
      <w:ind w:firstLineChars="200" w:firstLine="420"/>
    </w:pPr>
  </w:style>
  <w:style w:type="character" w:customStyle="1" w:styleId="a6">
    <w:name w:val="页眉 字符"/>
    <w:basedOn w:val="a0"/>
    <w:link w:val="a5"/>
    <w:uiPriority w:val="99"/>
    <w:rPr>
      <w:kern w:val="2"/>
      <w:sz w:val="18"/>
      <w:szCs w:val="18"/>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48EB59-4D65-4D77-A8FD-0EC676E1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17</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Fudan</dc:creator>
  <cp:lastModifiedBy>rqy</cp:lastModifiedBy>
  <cp:revision>24</cp:revision>
  <dcterms:created xsi:type="dcterms:W3CDTF">2024-12-22T12:59:00Z</dcterms:created>
  <dcterms:modified xsi:type="dcterms:W3CDTF">2024-12-24T09:49:00Z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A492E836B9BA4C29ADE1DBBA0DB1CB48</vt:lpwstr>
  </property>
  <property fmtid="{D5CDD505-2E9C-101B-9397-08002B2CF9AE}" pid="4" name="KSOSaveFontToCloudKey">
    <vt:lpwstr>741029620_embed</vt:lpwstr>
  </property>
</Properties>
</file>