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WRITTEN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-Storyline(linear Quests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-SideQuests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-Characters(main &amp; other story related)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-Enemies(2 per area + final boss)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-Side characters/NPCs(for Quests in limbo, travellers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All main areas and the goals in that Area(finding weapon, defeating boss);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-AssetList per Area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-Temple</w:t>
        <w:br/>
        <w:tab/>
        <w:t xml:space="preserve">-Forest</w:t>
        <w:br/>
        <w:tab/>
        <w:t xml:space="preserve">-Fields</w:t>
        <w:br/>
        <w:tab/>
        <w:t xml:space="preserve">-Lyndor</w:t>
        <w:br/>
        <w:tab/>
        <w:t xml:space="preserve">-Castle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-Types of 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-All weapons and their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-Shop and weapon upgrades and buyable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-World(map)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-Extra assets for world/areas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-Type of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-Game controls(character controls,UI,UX,Quest,Inventory)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-Mechanics(view,weapon equipping/cooldown,buying/selling,stat upgrades)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-Trello AssetList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CONCEPT 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-Characters(main &amp; story related that have to be modeled)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-NPCs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(ALSO: moves/attacks for each 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-Weapons in 2D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-World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-Various assets for each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-Save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-UI (inventory, menus, 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-SFX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-BGM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-Menu 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-Credit 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GREEN = 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BLUE = WIP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