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TRELLO AFKORTINGEN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"3D_NPC_HubTown_Villager_001"</w:t>
        <w:br/>
        <w:t xml:space="preserve">type, sort, Area, Name,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 ( models,unwrap/textures, rigs, animation)</w:t>
        <w:br/>
        <w:tab/>
        <w:t xml:space="preserve">ENV(environments)</w:t>
        <w:br/>
        <w:tab/>
        <w:t xml:space="preserve">ENMS(enemies)</w:t>
        <w:br/>
        <w:tab/>
        <w:t xml:space="preserve">NPC </w:t>
        <w:br/>
        <w:tab/>
        <w:t xml:space="preserve">ITEMS(all collectables &amp; weapons)</w:t>
        <w:br/>
        <w:tab/>
        <w:tab/>
        <w:t xml:space="preserve">Weapons</w:t>
        <w:br/>
        <w:t xml:space="preserve">2D ( 2D art, UI, sprites)</w:t>
        <w:br/>
        <w:tab/>
        <w:t xml:space="preserve">UI(all UI elements)</w:t>
        <w:br/>
        <w:tab/>
        <w:t xml:space="preserve">Sprites</w:t>
        <w:br/>
        <w:t xml:space="preserve">SO ( Sound)</w:t>
        <w:br/>
        <w:tab/>
        <w:t xml:space="preserve">BGM(background music)</w:t>
        <w:br/>
        <w:tab/>
        <w:t xml:space="preserve">SFX(Sound effects)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CS( Scripts)</w:t>
        <w:br/>
        <w:tab/>
        <w:br/>
        <w:br/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