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A44"/>
          <w:sz w:val="40"/>
          <w:szCs w:val="40"/>
        </w:rPr>
        <w:t xml:space="preserve">Quantum-Assisted Secure Bootloader</w:t>
      </w:r>
    </w:p>
    <w:p>
      <w:pPr>
        <w:spacing w:after="400"/>
      </w:pPr>
      <w:r>
        <w:rPr>
          <w:rFonts w:ascii="Calibri" w:cs="Calibri" w:eastAsia="Calibri" w:hAnsi="Calibri"/>
          <w:color w:val="555555"/>
          <w:sz w:val="26"/>
          <w:szCs w:val="26"/>
        </w:rPr>
        <w:t xml:space="preserve">Project Documentation</w:t>
      </w:r>
    </w:p>
    <w:p>
      <w:pPr>
        <w:pStyle w:val="Heading1"/>
        <w:spacing w:after="160" w:before="360"/>
      </w:pPr>
      <w:r>
        <w:t xml:space="preserve">1. What This Project Is</w:t>
      </w:r>
    </w:p>
    <w:p>
      <w:pPr>
        <w:spacing w:after="160"/>
      </w:pPr>
      <w:r>
        <w:rPr>
          <w:rFonts w:ascii="Calibri" w:cs="Calibri" w:eastAsia="Calibri" w:hAnsi="Calibri"/>
          <w:sz w:val="22"/>
          <w:szCs w:val="22"/>
        </w:rPr>
        <w:t xml:space="preserve">A hand-written x86 boot chain built in assembly and C, from BIOS hand-off all the way to a running 32-bit protected-mode kernel, with a kernel-integrity check that is seeded by a Qiskit simulation of the BB84 Quantum Key Distribution (QKD) protocol.</w:t>
      </w:r>
    </w:p>
    <w:p>
      <w:pPr>
        <w:pBdr>
          <w:top w:val="single" w:color="CCCCCC" w:sz="2"/>
          <w:left w:val="single" w:color="CCCCCC" w:sz="2"/>
          <w:right w:val="single" w:color="CCCCCC" w:sz="2"/>
        </w:pBdr>
        <w:shd w:fill="F2F2F2" w:val="clear"/>
        <w:spacing w:after="0"/>
      </w:pPr>
      <w:r>
        <w:rPr>
          <w:rFonts w:ascii="Consolas" w:cs="Consolas" w:eastAsia="Consolas" w:hAnsi="Consolas"/>
          <w:sz w:val="19"/>
          <w:szCs w:val="19"/>
        </w:rPr>
        <w:t xml:space="preserve">BIOS</w:t>
      </w:r>
    </w:p>
    <w:p>
      <w:pPr>
        <w:pBdr>
          <w:left w:val="single" w:color="CCCCCC" w:sz="2"/>
          <w:right w:val="single" w:color="CCCCCC" w:sz="2"/>
        </w:pBdr>
        <w:shd w:fill="F2F2F2" w:val="clear"/>
        <w:spacing w:after="0"/>
      </w:pPr>
      <w:r>
        <w:rPr>
          <w:rFonts w:ascii="Consolas" w:cs="Consolas" w:eastAsia="Consolas" w:hAnsi="Consolas"/>
          <w:sz w:val="19"/>
          <w:szCs w:val="19"/>
        </w:rPr>
        <w:t xml:space="preserve">  |</w:t>
      </w:r>
    </w:p>
    <w:p>
      <w:pPr>
        <w:pBdr>
          <w:left w:val="single" w:color="CCCCCC" w:sz="2"/>
          <w:right w:val="single" w:color="CCCCCC" w:sz="2"/>
        </w:pBdr>
        <w:shd w:fill="F2F2F2" w:val="clear"/>
        <w:spacing w:after="0"/>
      </w:pPr>
      <w:r>
        <w:rPr>
          <w:rFonts w:ascii="Consolas" w:cs="Consolas" w:eastAsia="Consolas" w:hAnsi="Consolas"/>
          <w:sz w:val="19"/>
          <w:szCs w:val="19"/>
        </w:rPr>
        <w:t xml:space="preserve">  v</w:t>
      </w:r>
    </w:p>
    <w:p>
      <w:pPr>
        <w:pBdr>
          <w:left w:val="single" w:color="CCCCCC" w:sz="2"/>
          <w:right w:val="single" w:color="CCCCCC" w:sz="2"/>
        </w:pBdr>
        <w:shd w:fill="F2F2F2" w:val="clear"/>
        <w:spacing w:after="0"/>
      </w:pPr>
      <w:r>
        <w:rPr>
          <w:rFonts w:ascii="Consolas" w:cs="Consolas" w:eastAsia="Consolas" w:hAnsi="Consolas"/>
          <w:sz w:val="19"/>
          <w:szCs w:val="19"/>
        </w:rPr>
        <w:t xml:space="preserve">Custom Bootloader (boot1.asm -&gt; stage2.asm)</w:t>
      </w:r>
    </w:p>
    <w:p>
      <w:pPr>
        <w:pBdr>
          <w:left w:val="single" w:color="CCCCCC" w:sz="2"/>
          <w:right w:val="single" w:color="CCCCCC" w:sz="2"/>
        </w:pBdr>
        <w:shd w:fill="F2F2F2" w:val="clear"/>
        <w:spacing w:after="0"/>
      </w:pPr>
      <w:r>
        <w:rPr>
          <w:rFonts w:ascii="Consolas" w:cs="Consolas" w:eastAsia="Consolas" w:hAnsi="Consolas"/>
          <w:sz w:val="19"/>
          <w:szCs w:val="19"/>
        </w:rPr>
        <w:t xml:space="preserve">  |</w:t>
      </w:r>
    </w:p>
    <w:p>
      <w:pPr>
        <w:pBdr>
          <w:left w:val="single" w:color="CCCCCC" w:sz="2"/>
          <w:right w:val="single" w:color="CCCCCC" w:sz="2"/>
        </w:pBdr>
        <w:shd w:fill="F2F2F2" w:val="clear"/>
        <w:spacing w:after="0"/>
      </w:pPr>
      <w:r>
        <w:rPr>
          <w:rFonts w:ascii="Consolas" w:cs="Consolas" w:eastAsia="Consolas" w:hAnsi="Consolas"/>
          <w:sz w:val="19"/>
          <w:szCs w:val="19"/>
        </w:rPr>
        <w:t xml:space="preserve">  v</w:t>
      </w:r>
    </w:p>
    <w:p>
      <w:pPr>
        <w:pBdr>
          <w:left w:val="single" w:color="CCCCCC" w:sz="2"/>
          <w:right w:val="single" w:color="CCCCCC" w:sz="2"/>
        </w:pBdr>
        <w:shd w:fill="F2F2F2" w:val="clear"/>
        <w:spacing w:after="0"/>
      </w:pPr>
      <w:r>
        <w:rPr>
          <w:rFonts w:ascii="Consolas" w:cs="Consolas" w:eastAsia="Consolas" w:hAnsi="Consolas"/>
          <w:sz w:val="19"/>
          <w:szCs w:val="19"/>
        </w:rPr>
        <w:t xml:space="preserve">Kernel Integrity Verification   &lt;-- checksum seeded by</w:t>
      </w:r>
    </w:p>
    <w:p>
      <w:pPr>
        <w:pBdr>
          <w:left w:val="single" w:color="CCCCCC" w:sz="2"/>
          <w:right w:val="single" w:color="CCCCCC" w:sz="2"/>
        </w:pBdr>
        <w:shd w:fill="F2F2F2" w:val="clear"/>
        <w:spacing w:after="0"/>
      </w:pPr>
      <w:r>
        <w:rPr>
          <w:rFonts w:ascii="Consolas" w:cs="Consolas" w:eastAsia="Consolas" w:hAnsi="Consolas"/>
          <w:sz w:val="19"/>
          <w:szCs w:val="19"/>
        </w:rPr>
        <w:t xml:space="preserve">  |                                   Quantum Security Module</w:t>
      </w:r>
    </w:p>
    <w:p>
      <w:pPr>
        <w:pBdr>
          <w:left w:val="single" w:color="CCCCCC" w:sz="2"/>
          <w:right w:val="single" w:color="CCCCCC" w:sz="2"/>
        </w:pBdr>
        <w:shd w:fill="F2F2F2" w:val="clear"/>
        <w:spacing w:after="0"/>
      </w:pPr>
      <w:r>
        <w:rPr>
          <w:rFonts w:ascii="Consolas" w:cs="Consolas" w:eastAsia="Consolas" w:hAnsi="Consolas"/>
          <w:sz w:val="19"/>
          <w:szCs w:val="19"/>
        </w:rPr>
        <w:t xml:space="preserve">  v</w:t>
      </w:r>
    </w:p>
    <w:p>
      <w:pPr>
        <w:pBdr>
          <w:left w:val="single" w:color="CCCCCC" w:sz="2"/>
          <w:right w:val="single" w:color="CCCCCC" w:sz="2"/>
        </w:pBdr>
        <w:shd w:fill="F2F2F2" w:val="clear"/>
        <w:spacing w:after="0"/>
      </w:pPr>
      <w:r>
        <w:rPr>
          <w:rFonts w:ascii="Consolas" w:cs="Consolas" w:eastAsia="Consolas" w:hAnsi="Consolas"/>
          <w:sz w:val="19"/>
          <w:szCs w:val="19"/>
        </w:rPr>
        <w:t xml:space="preserve">Load Kernel (32-bit protected mode)</w:t>
      </w:r>
    </w:p>
    <w:p>
      <w:pPr>
        <w:pBdr>
          <w:left w:val="single" w:color="CCCCCC" w:sz="2"/>
          <w:right w:val="single" w:color="CCCCCC" w:sz="2"/>
        </w:pBdr>
        <w:shd w:fill="F2F2F2" w:val="clear"/>
        <w:spacing w:after="0"/>
      </w:pPr>
      <w:r>
        <w:rPr>
          <w:rFonts w:ascii="Consolas" w:cs="Consolas" w:eastAsia="Consolas" w:hAnsi="Consolas"/>
          <w:sz w:val="19"/>
          <w:szCs w:val="19"/>
        </w:rPr>
        <w:t xml:space="preserve">  |</w:t>
      </w:r>
    </w:p>
    <w:p>
      <w:pPr>
        <w:pBdr>
          <w:left w:val="single" w:color="CCCCCC" w:sz="2"/>
          <w:right w:val="single" w:color="CCCCCC" w:sz="2"/>
        </w:pBdr>
        <w:shd w:fill="F2F2F2" w:val="clear"/>
        <w:spacing w:after="0"/>
      </w:pPr>
      <w:r>
        <w:rPr>
          <w:rFonts w:ascii="Consolas" w:cs="Consolas" w:eastAsia="Consolas" w:hAnsi="Consolas"/>
          <w:sz w:val="19"/>
          <w:szCs w:val="19"/>
        </w:rPr>
        <w:t xml:space="preserve">  v</w:t>
      </w:r>
    </w:p>
    <w:p>
      <w:pPr>
        <w:pBdr>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Tiny Operating System (kernel.c)</w:t>
      </w:r>
    </w:p>
    <w:p>
      <w:pPr>
        <w:spacing w:after="160"/>
      </w:pPr>
      <w:r>
        <w:rPr>
          <w:rFonts w:ascii="Calibri" w:cs="Calibri" w:eastAsia="Calibri" w:hAnsi="Calibri"/>
          <w:sz w:val="22"/>
          <w:szCs w:val="22"/>
        </w:rPr>
        <w:t xml:space="preserve">It was scoped deliberately: it implements the handful of things that make a boot chain “real” (BIOS disk I/O, real-mode-to-protected-mode transition, a genuine pass/fail integrity gate) and does not attempt to implement an entire operating system. Everything it leaves out is listed explicitly in Section 6.</w:t>
      </w:r>
    </w:p>
    <w:p>
      <w:pPr>
        <w:spacing w:after="160"/>
      </w:pPr>
      <w:r>
        <w:rPr>
          <w:rFonts w:ascii="Calibri" w:cs="Calibri" w:eastAsia="Calibri" w:hAnsi="Calibri"/>
          <w:sz w:val="22"/>
          <w:szCs w:val="22"/>
        </w:rPr>
        <w:t xml:space="preserve">Every claim in this document was verified by actually building and booting the project in QEMU during development, including the integrity check's failure path (Section 5.4).</w:t>
      </w:r>
    </w:p>
    <w:p>
      <w:pPr>
        <w:pStyle w:val="Heading1"/>
        <w:spacing w:after="160" w:before="360"/>
      </w:pPr>
      <w:r>
        <w:t xml:space="preserve">2. Directory Structure</w:t>
      </w:r>
    </w:p>
    <w:p>
      <w:pPr>
        <w:pBdr>
          <w:top w:val="single" w:color="CCCCCC" w:sz="2"/>
          <w:left w:val="single" w:color="CCCCCC" w:sz="2"/>
          <w:right w:val="single" w:color="CCCCCC" w:sz="2"/>
        </w:pBdr>
        <w:shd w:fill="F2F2F2" w:val="clear"/>
        <w:spacing w:after="0"/>
      </w:pPr>
      <w:r>
        <w:rPr>
          <w:rFonts w:ascii="Consolas" w:cs="Consolas" w:eastAsia="Consolas" w:hAnsi="Consolas"/>
          <w:sz w:val="19"/>
          <w:szCs w:val="19"/>
        </w:rPr>
        <w:t xml:space="preserve">quantum-secure-bootloader/</w:t>
      </w:r>
    </w:p>
    <w:p>
      <w:pPr>
        <w:pBdr>
          <w:left w:val="single" w:color="CCCCCC" w:sz="2"/>
          <w:right w:val="single" w:color="CCCCCC" w:sz="2"/>
        </w:pBdr>
        <w:shd w:fill="F2F2F2" w:val="clear"/>
        <w:spacing w:after="0"/>
      </w:pPr>
      <w:r>
        <w:rPr>
          <w:rFonts w:ascii="Consolas" w:cs="Consolas" w:eastAsia="Consolas" w:hAnsi="Consolas"/>
          <w:sz w:val="19"/>
          <w:szCs w:val="19"/>
        </w:rPr>
        <w:t xml:space="preserve">|-- Makefile                  Orchestrates the entire build</w:t>
      </w:r>
    </w:p>
    <w:p>
      <w:pPr>
        <w:pBdr>
          <w:left w:val="single" w:color="CCCCCC" w:sz="2"/>
          <w:right w:val="single" w:color="CCCCCC" w:sz="2"/>
        </w:pBdr>
        <w:shd w:fill="F2F2F2" w:val="clear"/>
        <w:spacing w:after="0"/>
      </w:pPr>
      <w:r>
        <w:rPr>
          <w:rFonts w:ascii="Consolas" w:cs="Consolas" w:eastAsia="Consolas" w:hAnsi="Consolas"/>
          <w:sz w:val="19"/>
          <w:szCs w:val="19"/>
        </w:rPr>
        <w:t xml:space="preserve">|-- README.md                 Quick start</w:t>
      </w:r>
    </w:p>
    <w:p>
      <w:pPr>
        <w:pBdr>
          <w:left w:val="single" w:color="CCCCCC" w:sz="2"/>
          <w:right w:val="single" w:color="CCCCCC" w:sz="2"/>
        </w:pBdr>
        <w:shd w:fill="F2F2F2" w:val="clear"/>
        <w:spacing w:after="0"/>
      </w:pPr>
      <w:r>
        <w:rPr>
          <w:rFonts w:ascii="Consolas" w:cs="Consolas" w:eastAsia="Consolas" w:hAnsi="Consolas"/>
          <w:sz w:val="19"/>
          <w:szCs w:val="19"/>
        </w:rPr>
        <w:t xml:space="preserve">|-- boot/</w:t>
      </w:r>
    </w:p>
    <w:p>
      <w:pPr>
        <w:pBdr>
          <w:left w:val="single" w:color="CCCCCC" w:sz="2"/>
          <w:right w:val="single" w:color="CCCCCC" w:sz="2"/>
        </w:pBdr>
        <w:shd w:fill="F2F2F2" w:val="clear"/>
        <w:spacing w:after="0"/>
      </w:pPr>
      <w:r>
        <w:rPr>
          <w:rFonts w:ascii="Consolas" w:cs="Consolas" w:eastAsia="Consolas" w:hAnsi="Consolas"/>
          <w:sz w:val="19"/>
          <w:szCs w:val="19"/>
        </w:rPr>
        <w:t xml:space="preserve">|   |-- boot1.asm              Stage 1: MBR, loads Stage 2</w:t>
      </w:r>
    </w:p>
    <w:p>
      <w:pPr>
        <w:pBdr>
          <w:left w:val="single" w:color="CCCCCC" w:sz="2"/>
          <w:right w:val="single" w:color="CCCCCC" w:sz="2"/>
        </w:pBdr>
        <w:shd w:fill="F2F2F2" w:val="clear"/>
        <w:spacing w:after="0"/>
      </w:pPr>
      <w:r>
        <w:rPr>
          <w:rFonts w:ascii="Consolas" w:cs="Consolas" w:eastAsia="Consolas" w:hAnsi="Consolas"/>
          <w:sz w:val="19"/>
          <w:szCs w:val="19"/>
        </w:rPr>
        <w:t xml:space="preserve">|   |-- stage2.asm             Stage 2: loads kernel, verifies it,</w:t>
      </w:r>
    </w:p>
    <w:p>
      <w:pPr>
        <w:pBdr>
          <w:left w:val="single" w:color="CCCCCC" w:sz="2"/>
          <w:right w:val="single" w:color="CCCCCC" w:sz="2"/>
        </w:pBdr>
        <w:shd w:fill="F2F2F2" w:val="clear"/>
        <w:spacing w:after="0"/>
      </w:pPr>
      <w:r>
        <w:rPr>
          <w:rFonts w:ascii="Consolas" w:cs="Consolas" w:eastAsia="Consolas" w:hAnsi="Consolas"/>
          <w:sz w:val="19"/>
          <w:szCs w:val="19"/>
        </w:rPr>
        <w:t xml:space="preserve">|   |                           enters protected mode</w:t>
      </w:r>
    </w:p>
    <w:p>
      <w:pPr>
        <w:pBdr>
          <w:left w:val="single" w:color="CCCCCC" w:sz="2"/>
          <w:right w:val="single" w:color="CCCCCC" w:sz="2"/>
        </w:pBdr>
        <w:shd w:fill="F2F2F2" w:val="clear"/>
        <w:spacing w:after="0"/>
      </w:pPr>
      <w:r>
        <w:rPr>
          <w:rFonts w:ascii="Consolas" w:cs="Consolas" w:eastAsia="Consolas" w:hAnsi="Consolas"/>
          <w:sz w:val="19"/>
          <w:szCs w:val="19"/>
        </w:rPr>
        <w:t xml:space="preserve">|   |-- gdt.inc                Global Descriptor Table (flat model)</w:t>
      </w:r>
    </w:p>
    <w:p>
      <w:pPr>
        <w:pBdr>
          <w:left w:val="single" w:color="CCCCCC" w:sz="2"/>
          <w:right w:val="single" w:color="CCCCCC" w:sz="2"/>
        </w:pBdr>
        <w:shd w:fill="F2F2F2" w:val="clear"/>
        <w:spacing w:after="0"/>
      </w:pPr>
      <w:r>
        <w:rPr>
          <w:rFonts w:ascii="Consolas" w:cs="Consolas" w:eastAsia="Consolas" w:hAnsi="Consolas"/>
          <w:sz w:val="19"/>
          <w:szCs w:val="19"/>
        </w:rPr>
        <w:t xml:space="preserve">|-- kernel/</w:t>
      </w:r>
    </w:p>
    <w:p>
      <w:pPr>
        <w:pBdr>
          <w:left w:val="single" w:color="CCCCCC" w:sz="2"/>
          <w:right w:val="single" w:color="CCCCCC" w:sz="2"/>
        </w:pBdr>
        <w:shd w:fill="F2F2F2" w:val="clear"/>
        <w:spacing w:after="0"/>
      </w:pPr>
      <w:r>
        <w:rPr>
          <w:rFonts w:ascii="Consolas" w:cs="Consolas" w:eastAsia="Consolas" w:hAnsi="Consolas"/>
          <w:sz w:val="19"/>
          <w:szCs w:val="19"/>
        </w:rPr>
        <w:t xml:space="preserve">|   |-- entry.asm               32-bit entry stub, sets up stack, calls C</w:t>
      </w:r>
    </w:p>
    <w:p>
      <w:pPr>
        <w:pBdr>
          <w:left w:val="single" w:color="CCCCCC" w:sz="2"/>
          <w:right w:val="single" w:color="CCCCCC" w:sz="2"/>
        </w:pBdr>
        <w:shd w:fill="F2F2F2" w:val="clear"/>
        <w:spacing w:after="0"/>
      </w:pPr>
      <w:r>
        <w:rPr>
          <w:rFonts w:ascii="Consolas" w:cs="Consolas" w:eastAsia="Consolas" w:hAnsi="Consolas"/>
          <w:sz w:val="19"/>
          <w:szCs w:val="19"/>
        </w:rPr>
        <w:t xml:space="preserve">|   |-- kernel.c                 Kernel's main logic</w:t>
      </w:r>
    </w:p>
    <w:p>
      <w:pPr>
        <w:pBdr>
          <w:left w:val="single" w:color="CCCCCC" w:sz="2"/>
          <w:right w:val="single" w:color="CCCCCC" w:sz="2"/>
        </w:pBdr>
        <w:shd w:fill="F2F2F2" w:val="clear"/>
        <w:spacing w:after="0"/>
      </w:pPr>
      <w:r>
        <w:rPr>
          <w:rFonts w:ascii="Consolas" w:cs="Consolas" w:eastAsia="Consolas" w:hAnsi="Consolas"/>
          <w:sz w:val="19"/>
          <w:szCs w:val="19"/>
        </w:rPr>
        <w:t xml:space="preserve">|   |-- vga.c / vga.h             VGA text-mode driver (separate from</w:t>
      </w:r>
    </w:p>
    <w:p>
      <w:pPr>
        <w:pBdr>
          <w:left w:val="single" w:color="CCCCCC" w:sz="2"/>
          <w:right w:val="single" w:color="CCCCCC" w:sz="2"/>
        </w:pBdr>
        <w:shd w:fill="F2F2F2" w:val="clear"/>
        <w:spacing w:after="0"/>
      </w:pPr>
      <w:r>
        <w:rPr>
          <w:rFonts w:ascii="Consolas" w:cs="Consolas" w:eastAsia="Consolas" w:hAnsi="Consolas"/>
          <w:sz w:val="19"/>
          <w:szCs w:val="19"/>
        </w:rPr>
        <w:t xml:space="preserve">|   |                              kernel logic on purpose)</w:t>
      </w:r>
    </w:p>
    <w:p>
      <w:pPr>
        <w:pBdr>
          <w:left w:val="single" w:color="CCCCCC" w:sz="2"/>
          <w:right w:val="single" w:color="CCCCCC" w:sz="2"/>
        </w:pBdr>
        <w:shd w:fill="F2F2F2" w:val="clear"/>
        <w:spacing w:after="0"/>
      </w:pPr>
      <w:r>
        <w:rPr>
          <w:rFonts w:ascii="Consolas" w:cs="Consolas" w:eastAsia="Consolas" w:hAnsi="Consolas"/>
          <w:sz w:val="19"/>
          <w:szCs w:val="19"/>
        </w:rPr>
        <w:t xml:space="preserve">|   |-- linker.ld                Links the kernel to run at 0x10000</w:t>
      </w:r>
    </w:p>
    <w:p>
      <w:pPr>
        <w:pBdr>
          <w:left w:val="single" w:color="CCCCCC" w:sz="2"/>
          <w:right w:val="single" w:color="CCCCCC" w:sz="2"/>
        </w:pBdr>
        <w:shd w:fill="F2F2F2" w:val="clear"/>
        <w:spacing w:after="0"/>
      </w:pPr>
      <w:r>
        <w:rPr>
          <w:rFonts w:ascii="Consolas" w:cs="Consolas" w:eastAsia="Consolas" w:hAnsi="Consolas"/>
          <w:sz w:val="19"/>
          <w:szCs w:val="19"/>
        </w:rPr>
        <w:t xml:space="preserve">|-- tools/</w:t>
      </w:r>
    </w:p>
    <w:p>
      <w:pPr>
        <w:pBdr>
          <w:left w:val="single" w:color="CCCCCC" w:sz="2"/>
          <w:right w:val="single" w:color="CCCCCC" w:sz="2"/>
        </w:pBdr>
        <w:shd w:fill="F2F2F2" w:val="clear"/>
        <w:spacing w:after="0"/>
      </w:pPr>
      <w:r>
        <w:rPr>
          <w:rFonts w:ascii="Consolas" w:cs="Consolas" w:eastAsia="Consolas" w:hAnsi="Consolas"/>
          <w:sz w:val="19"/>
          <w:szCs w:val="19"/>
        </w:rPr>
        <w:t xml:space="preserve">|   |-- quantum_key_gen.py       Quantum Security Module (Qiskit / BB84)</w:t>
      </w:r>
    </w:p>
    <w:p>
      <w:pPr>
        <w:pBdr>
          <w:left w:val="single" w:color="CCCCCC" w:sz="2"/>
          <w:right w:val="single" w:color="CCCCCC" w:sz="2"/>
        </w:pBdr>
        <w:shd w:fill="F2F2F2" w:val="clear"/>
        <w:spacing w:after="0"/>
      </w:pPr>
      <w:r>
        <w:rPr>
          <w:rFonts w:ascii="Consolas" w:cs="Consolas" w:eastAsia="Consolas" w:hAnsi="Consolas"/>
          <w:sz w:val="19"/>
          <w:szCs w:val="19"/>
        </w:rPr>
        <w:t xml:space="preserve">|   |-- gen_checksum.py           Build-time integrity checksum generator</w:t>
      </w:r>
    </w:p>
    <w:p>
      <w:pPr>
        <w:pBdr>
          <w:left w:val="single" w:color="CCCCCC" w:sz="2"/>
          <w:right w:val="single" w:color="CCCCCC" w:sz="2"/>
        </w:pBdr>
        <w:shd w:fill="F2F2F2" w:val="clear"/>
        <w:spacing w:after="0"/>
      </w:pPr>
      <w:r>
        <w:rPr>
          <w:rFonts w:ascii="Consolas" w:cs="Consolas" w:eastAsia="Consolas" w:hAnsi="Consolas"/>
          <w:sz w:val="19"/>
          <w:szCs w:val="19"/>
        </w:rPr>
        <w:t xml:space="preserve">|   |-- requirements.txt</w:t>
      </w:r>
    </w:p>
    <w:p>
      <w:pPr>
        <w:pBdr>
          <w:left w:val="single" w:color="CCCCCC" w:sz="2"/>
          <w:right w:val="single" w:color="CCCCCC" w:sz="2"/>
        </w:pBdr>
        <w:shd w:fill="F2F2F2" w:val="clear"/>
        <w:spacing w:after="0"/>
      </w:pPr>
      <w:r>
        <w:rPr>
          <w:rFonts w:ascii="Consolas" w:cs="Consolas" w:eastAsia="Consolas" w:hAnsi="Consolas"/>
          <w:sz w:val="19"/>
          <w:szCs w:val="19"/>
        </w:rPr>
        <w:t xml:space="preserve">|-- docs/</w:t>
      </w:r>
    </w:p>
    <w:p>
      <w:pPr>
        <w:pBdr>
          <w:left w:val="single" w:color="CCCCCC" w:sz="2"/>
          <w:right w:val="single" w:color="CCCCCC" w:sz="2"/>
        </w:pBdr>
        <w:shd w:fill="F2F2F2" w:val="clear"/>
        <w:spacing w:after="0"/>
      </w:pPr>
      <w:r>
        <w:rPr>
          <w:rFonts w:ascii="Consolas" w:cs="Consolas" w:eastAsia="Consolas" w:hAnsi="Consolas"/>
          <w:sz w:val="19"/>
          <w:szCs w:val="19"/>
        </w:rPr>
        <w:t xml:space="preserve">|   |-- DOCUMENTATION.md         This document (Markdown source)</w:t>
      </w:r>
    </w:p>
    <w:p>
      <w:pPr>
        <w:pBdr>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 build/                     Created by `make`; not checked in</w:t>
      </w:r>
    </w:p>
    <w:p>
      <w:pPr>
        <w:spacing w:after="160"/>
      </w:pPr>
      <w:r>
        <w:rPr>
          <w:rFonts w:ascii="Calibri" w:cs="Calibri" w:eastAsia="Calibri" w:hAnsi="Calibri"/>
          <w:sz w:val="22"/>
          <w:szCs w:val="22"/>
        </w:rPr>
        <w:t xml:space="preserve">Nothing is dumped into a single file. The bootloader is two files because two genuinely different execution contexts exist (16-bit real mode with a small BIOS-loaded footprint vs. the “already loaded, ready to switch modes” stage). The kernel splits hardware access (vga.c) from logic (kernel.c) so each file has one job.</w:t>
      </w:r>
    </w:p>
    <w:p>
      <w:pPr>
        <w:pStyle w:val="Heading1"/>
        <w:spacing w:after="160" w:before="360"/>
      </w:pPr>
      <w:r>
        <w:t xml:space="preserve">3. The Boot Chain, Stage by Stage</w:t>
      </w:r>
    </w:p>
    <w:p>
      <w:pPr>
        <w:pStyle w:val="Heading2"/>
        <w:spacing w:after="120" w:before="280"/>
      </w:pPr>
      <w:r>
        <w:t xml:space="preserve">3.1 BIOS → boot1.asm (Stage 1 / MBR)</w:t>
      </w:r>
    </w:p>
    <w:p>
      <w:pPr>
        <w:spacing w:after="160"/>
      </w:pPr>
      <w:r>
        <w:rPr>
          <w:rFonts w:ascii="Calibri" w:cs="Calibri" w:eastAsia="Calibri" w:hAnsi="Calibri"/>
          <w:sz w:val="22"/>
          <w:szCs w:val="22"/>
        </w:rPr>
        <w:t xml:space="preserve">The BIOS loads sector 0 of the boot disk to physical address 0x7C00 and jumps to it in 16-bit real mode — this part is fixed by the PC platform, not something this project controls.</w:t>
      </w:r>
    </w:p>
    <w:p>
      <w:pPr>
        <w:spacing w:after="160"/>
      </w:pPr>
      <w:r>
        <w:rPr>
          <w:rFonts w:ascii="Calibri" w:cs="Calibri" w:eastAsia="Calibri" w:hAnsi="Calibri"/>
          <w:sz w:val="22"/>
          <w:szCs w:val="22"/>
        </w:rPr>
        <w:t xml:space="preserve">boot1.asm:</w:t>
      </w:r>
    </w:p>
    <w:p>
      <w:pPr>
        <w:pStyle w:val="ListParagraph"/>
        <w:numPr>
          <w:ilvl w:val="0"/>
          <w:numId w:val="2"/>
        </w:numPr>
        <w:spacing w:after="80"/>
      </w:pPr>
      <w:r>
        <w:rPr>
          <w:rFonts w:ascii="Calibri" w:cs="Calibri" w:eastAsia="Calibri" w:hAnsi="Calibri"/>
          <w:sz w:val="22"/>
          <w:szCs w:val="22"/>
        </w:rPr>
        <w:t xml:space="preserve">Zeroes segment registers, sets up a stack at 0x7C00.</w:t>
      </w:r>
    </w:p>
    <w:p>
      <w:pPr>
        <w:pStyle w:val="ListParagraph"/>
        <w:numPr>
          <w:ilvl w:val="0"/>
          <w:numId w:val="2"/>
        </w:numPr>
        <w:spacing w:after="80"/>
      </w:pPr>
      <w:r>
        <w:rPr>
          <w:rFonts w:ascii="Calibri" w:cs="Calibri" w:eastAsia="Calibri" w:hAnsi="Calibri"/>
          <w:sz w:val="22"/>
          <w:szCs w:val="22"/>
        </w:rPr>
        <w:t xml:space="preserve">Saves the boot drive number (BIOS passes it in DL).</w:t>
      </w:r>
    </w:p>
    <w:p>
      <w:pPr>
        <w:pStyle w:val="ListParagraph"/>
        <w:numPr>
          <w:ilvl w:val="0"/>
          <w:numId w:val="2"/>
        </w:numPr>
        <w:spacing w:after="80"/>
      </w:pPr>
      <w:r>
        <w:rPr>
          <w:rFonts w:ascii="Calibri" w:cs="Calibri" w:eastAsia="Calibri" w:hAnsi="Calibri"/>
          <w:sz w:val="22"/>
          <w:szCs w:val="22"/>
        </w:rPr>
        <w:t xml:space="preserve">Uses INT 13h, AH=42h (BIOS “extended read”, LBA-addressed) to read 8 sectors (Stage 2) from disk into memory at 0x0000:0x8000.</w:t>
      </w:r>
    </w:p>
    <w:p>
      <w:pPr>
        <w:pStyle w:val="ListParagraph"/>
        <w:numPr>
          <w:ilvl w:val="0"/>
          <w:numId w:val="2"/>
        </w:numPr>
        <w:spacing w:after="80"/>
      </w:pPr>
      <w:r>
        <w:rPr>
          <w:rFonts w:ascii="Calibri" w:cs="Calibri" w:eastAsia="Calibri" w:hAnsi="Calibri"/>
          <w:sz w:val="22"/>
          <w:szCs w:val="22"/>
        </w:rPr>
        <w:t xml:space="preserve">Jumps to 0x0000:0x8000.</w:t>
      </w:r>
    </w:p>
    <w:p>
      <w:pPr>
        <w:spacing w:after="160"/>
      </w:pPr>
      <w:r>
        <w:rPr>
          <w:rFonts w:ascii="Calibri" w:cs="Calibri" w:eastAsia="Calibri" w:hAnsi="Calibri"/>
          <w:sz w:val="22"/>
          <w:szCs w:val="22"/>
        </w:rPr>
        <w:t xml:space="preserve">It must be exactly 512 bytes and end in the signature 0x55AA, or BIOS will refuse to treat it as bootable — boot1.asm pads itself to this size and appends the signature explicitly.</w:t>
      </w:r>
    </w:p>
    <w:p>
      <w:pPr>
        <w:pStyle w:val="Heading2"/>
        <w:spacing w:after="120" w:before="280"/>
      </w:pPr>
      <w:r>
        <w:t xml:space="preserve">3.2 stage2.asm (Stage 2)</w:t>
      </w:r>
    </w:p>
    <w:p>
      <w:pPr>
        <w:spacing w:after="160"/>
      </w:pPr>
      <w:r>
        <w:rPr>
          <w:rFonts w:ascii="Calibri" w:cs="Calibri" w:eastAsia="Calibri" w:hAnsi="Calibri"/>
          <w:sz w:val="22"/>
          <w:szCs w:val="22"/>
        </w:rPr>
        <w:t xml:space="preserve">Now running at 0x8000, still in real mode, with more room to work with than Stage 1's 512-byte budget:</w:t>
      </w:r>
    </w:p>
    <w:p>
      <w:pPr>
        <w:pStyle w:val="ListParagraph"/>
        <w:numPr>
          <w:ilvl w:val="0"/>
          <w:numId w:val="2"/>
        </w:numPr>
        <w:spacing w:after="80"/>
      </w:pPr>
      <w:r>
        <w:rPr>
          <w:rFonts w:ascii="Calibri" w:cs="Calibri" w:eastAsia="Calibri" w:hAnsi="Calibri"/>
          <w:sz w:val="22"/>
          <w:szCs w:val="22"/>
        </w:rPr>
        <w:t xml:space="preserve">Loads checksum.bin (the expected integrity value, 1 sector) to 0x9000.</w:t>
      </w:r>
    </w:p>
    <w:p>
      <w:pPr>
        <w:pStyle w:val="ListParagraph"/>
        <w:numPr>
          <w:ilvl w:val="0"/>
          <w:numId w:val="2"/>
        </w:numPr>
        <w:spacing w:after="80"/>
      </w:pPr>
      <w:r>
        <w:rPr>
          <w:rFonts w:ascii="Calibri" w:cs="Calibri" w:eastAsia="Calibri" w:hAnsi="Calibri"/>
          <w:sz w:val="22"/>
          <w:szCs w:val="22"/>
        </w:rPr>
        <w:t xml:space="preserve">Loads kernel.bin (up to 64 sectors / 32 KB) to physical 0x10000.</w:t>
      </w:r>
    </w:p>
    <w:p>
      <w:pPr>
        <w:pStyle w:val="ListParagraph"/>
        <w:numPr>
          <w:ilvl w:val="0"/>
          <w:numId w:val="2"/>
        </w:numPr>
        <w:spacing w:after="80"/>
      </w:pPr>
      <w:r>
        <w:rPr>
          <w:rFonts w:ascii="Calibri" w:cs="Calibri" w:eastAsia="Calibri" w:hAnsi="Calibri"/>
          <w:sz w:val="22"/>
          <w:szCs w:val="22"/>
        </w:rPr>
        <w:t xml:space="preserve">Recomputes the checksum over the freshly loaded kernel image and compares it to the value loaded from checksum.bin — this is the “Kernel Integrity Verification” step in the project diagram (see Section 5).</w:t>
      </w:r>
    </w:p>
    <w:p>
      <w:pPr>
        <w:pStyle w:val="ListParagraph"/>
        <w:numPr>
          <w:ilvl w:val="0"/>
          <w:numId w:val="2"/>
        </w:numPr>
        <w:spacing w:after="80"/>
      </w:pPr>
      <w:r>
        <w:rPr>
          <w:rFonts w:ascii="Calibri" w:cs="Calibri" w:eastAsia="Calibri" w:hAnsi="Calibri"/>
          <w:sz w:val="22"/>
          <w:szCs w:val="22"/>
        </w:rPr>
        <w:t xml:space="preserve">If the checksums don't match: prints an error and halts. The kernel is never entered.</w:t>
      </w:r>
    </w:p>
    <w:p>
      <w:pPr>
        <w:pStyle w:val="ListParagraph"/>
        <w:numPr>
          <w:ilvl w:val="0"/>
          <w:numId w:val="2"/>
        </w:numPr>
        <w:spacing w:after="80"/>
      </w:pPr>
      <w:r>
        <w:rPr>
          <w:rFonts w:ascii="Calibri" w:cs="Calibri" w:eastAsia="Calibri" w:hAnsi="Calibri"/>
          <w:sz w:val="22"/>
          <w:szCs w:val="22"/>
        </w:rPr>
        <w:t xml:space="preserve">If they match: enables the A20 line, loads the GDT (gdt.inc), sets CR0.PE to enable protected mode, and does a far jump to a 32-bit code segment — required to flush the CPU's prefetch queue.</w:t>
      </w:r>
    </w:p>
    <w:p>
      <w:pPr>
        <w:pStyle w:val="ListParagraph"/>
        <w:numPr>
          <w:ilvl w:val="0"/>
          <w:numId w:val="2"/>
        </w:numPr>
        <w:spacing w:after="80"/>
      </w:pPr>
      <w:r>
        <w:rPr>
          <w:rFonts w:ascii="Calibri" w:cs="Calibri" w:eastAsia="Calibri" w:hAnsi="Calibri"/>
          <w:sz w:val="22"/>
          <w:szCs w:val="22"/>
        </w:rPr>
        <w:t xml:space="preserve">In 32-bit code: sets up data/stack segment registers and jumps directly to 0x10000 — the kernel's entry point.</w:t>
      </w:r>
    </w:p>
    <w:p>
      <w:pPr>
        <w:pStyle w:val="Heading2"/>
        <w:spacing w:after="120" w:before="280"/>
      </w:pPr>
      <w:r>
        <w:t xml:space="preserve">3.3 Protected Mode</w:t>
      </w:r>
    </w:p>
    <w:p>
      <w:pPr>
        <w:spacing w:after="160"/>
      </w:pPr>
      <w:r>
        <w:rPr>
          <w:rFonts w:ascii="Calibri" w:cs="Calibri" w:eastAsia="Calibri" w:hAnsi="Calibri"/>
          <w:sz w:val="22"/>
          <w:szCs w:val="22"/>
        </w:rPr>
        <w:t xml:space="preserve">“Protected mode” here means: 32-bit addressing, a flat memory model (one code segment and one data segment, each covering the full 4 GB address space via the GDT), and no more reliance on BIOS interrupts. No paging is enabled — a deliberate scope cut (Section 6).</w:t>
      </w:r>
    </w:p>
    <w:p>
      <w:pPr>
        <w:pStyle w:val="Heading2"/>
        <w:spacing w:after="120" w:before="280"/>
      </w:pPr>
      <w:r>
        <w:t xml:space="preserve">3.4 The Kernel</w:t>
      </w:r>
    </w:p>
    <w:p>
      <w:pPr>
        <w:spacing w:after="160"/>
      </w:pPr>
      <w:r>
        <w:rPr>
          <w:rFonts w:ascii="Calibri" w:cs="Calibri" w:eastAsia="Calibri" w:hAnsi="Calibri"/>
          <w:sz w:val="22"/>
          <w:szCs w:val="22"/>
        </w:rPr>
        <w:t xml:space="preserve">entry.asm sets up a dedicated 16 KB stack and calls kernel_main() in kernel.c. The kernel clears the screen and prints a banner directly to VGA text video memory (0xB8000) via vga.c, then halts the CPU in a loop rather than running off into undefined memory. It is intentionally not a general-purpose kernel — see Section 6.</w:t>
      </w:r>
    </w:p>
    <w:p>
      <w:pPr>
        <w:pStyle w:val="Heading1"/>
        <w:spacing w:after="160" w:before="360"/>
      </w:pPr>
      <w:r>
        <w:t xml:space="preserve">4. Build Pipeline</w:t>
      </w:r>
    </w:p>
    <w:p>
      <w:pPr>
        <w:spacing w:after="160"/>
      </w:pPr>
      <w:r>
        <w:rPr>
          <w:rFonts w:ascii="Calibri" w:cs="Calibri" w:eastAsia="Calibri" w:hAnsi="Calibri"/>
          <w:sz w:val="22"/>
          <w:szCs w:val="22"/>
        </w:rPr>
        <w:t xml:space="preserve">`make` runs these steps in dependency order:</w:t>
      </w:r>
    </w:p>
    <w:p>
      <w:pPr>
        <w:pStyle w:val="ListParagraph"/>
        <w:numPr>
          <w:ilvl w:val="0"/>
          <w:numId w:val="2"/>
        </w:numPr>
        <w:spacing w:after="80"/>
      </w:pPr>
      <w:r>
        <w:rPr>
          <w:rFonts w:ascii="Calibri" w:cs="Calibri" w:eastAsia="Calibri" w:hAnsi="Calibri"/>
          <w:sz w:val="22"/>
          <w:szCs w:val="22"/>
        </w:rPr>
        <w:t xml:space="preserve">1. Compile the kernel — entry.asm, kernel.c and vga.c → ELF objects (-m32 -ffreestanding -nostdlib, no libc); linked with linker.ld (places the kernel at 0x10000); objcopy -O binary strips the ELF container to a raw flat binary.</w:t>
      </w:r>
    </w:p>
    <w:p>
      <w:pPr>
        <w:pStyle w:val="ListParagraph"/>
        <w:numPr>
          <w:ilvl w:val="0"/>
          <w:numId w:val="2"/>
        </w:numPr>
        <w:spacing w:after="80"/>
      </w:pPr>
      <w:r>
        <w:rPr>
          <w:rFonts w:ascii="Calibri" w:cs="Calibri" w:eastAsia="Calibri" w:hAnsi="Calibri"/>
          <w:sz w:val="22"/>
          <w:szCs w:val="22"/>
        </w:rPr>
        <w:t xml:space="preserve">2. Run the Quantum Security Module (quantum_key_gen.py) to produce a quantum-derived 32-bit seed. See Section 5.</w:t>
      </w:r>
    </w:p>
    <w:p>
      <w:pPr>
        <w:pStyle w:val="ListParagraph"/>
        <w:numPr>
          <w:ilvl w:val="0"/>
          <w:numId w:val="2"/>
        </w:numPr>
        <w:spacing w:after="80"/>
      </w:pPr>
      <w:r>
        <w:rPr>
          <w:rFonts w:ascii="Calibri" w:cs="Calibri" w:eastAsia="Calibri" w:hAnsi="Calibri"/>
          <w:sz w:val="22"/>
          <w:szCs w:val="22"/>
        </w:rPr>
        <w:t xml:space="preserve">3. Generate the integrity checksum (gen_checksum.py), seeded with the value from step 2, computed over the kernel binary from step 1. Emits checksum.bin and stage2_seed.inc (a NASM include defining SEED_CONST).</w:t>
      </w:r>
    </w:p>
    <w:p>
      <w:pPr>
        <w:pStyle w:val="ListParagraph"/>
        <w:numPr>
          <w:ilvl w:val="0"/>
          <w:numId w:val="2"/>
        </w:numPr>
        <w:spacing w:after="80"/>
      </w:pPr>
      <w:r>
        <w:rPr>
          <w:rFonts w:ascii="Calibri" w:cs="Calibri" w:eastAsia="Calibri" w:hAnsi="Calibri"/>
          <w:sz w:val="22"/>
          <w:szCs w:val="22"/>
        </w:rPr>
        <w:t xml:space="preserve">4. Assemble Stage 2, which includes stage2_seed.inc — must happen after step 3.</w:t>
      </w:r>
    </w:p>
    <w:p>
      <w:pPr>
        <w:pStyle w:val="ListParagraph"/>
        <w:numPr>
          <w:ilvl w:val="0"/>
          <w:numId w:val="2"/>
        </w:numPr>
        <w:spacing w:after="80"/>
      </w:pPr>
      <w:r>
        <w:rPr>
          <w:rFonts w:ascii="Calibri" w:cs="Calibri" w:eastAsia="Calibri" w:hAnsi="Calibri"/>
          <w:sz w:val="22"/>
          <w:szCs w:val="22"/>
        </w:rPr>
        <w:t xml:space="preserve">5. Assemble Stage 1.</w:t>
      </w:r>
    </w:p>
    <w:p>
      <w:pPr>
        <w:pStyle w:val="ListParagraph"/>
        <w:numPr>
          <w:ilvl w:val="0"/>
          <w:numId w:val="2"/>
        </w:numPr>
        <w:spacing w:after="80"/>
      </w:pPr>
      <w:r>
        <w:rPr>
          <w:rFonts w:ascii="Calibri" w:cs="Calibri" w:eastAsia="Calibri" w:hAnsi="Calibri"/>
          <w:sz w:val="22"/>
          <w:szCs w:val="22"/>
        </w:rPr>
        <w:t xml:space="preserve">6. Assemble the disk image with dd, at fixed sector offsets (see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2E3B4E" w:val="clear"/>
          </w:tcPr>
          <w:p>
            <w:r>
              <w:rPr>
                <w:rFonts w:ascii="Calibri" w:cs="Calibri" w:eastAsia="Calibri" w:hAnsi="Calibri"/>
                <w:b/>
                <w:bCs/>
                <w:color w:val="FFFFFF"/>
                <w:sz w:val="20"/>
                <w:szCs w:val="20"/>
              </w:rPr>
              <w:t xml:space="preserve">Sector(s)</w:t>
            </w:r>
          </w:p>
        </w:tc>
        <w:tc>
          <w:tcPr>
            <w:tcW w:type="dxa" w:w="4200"/>
            <w:shd w:fill="2E3B4E" w:val="clear"/>
          </w:tcPr>
          <w:p>
            <w:r>
              <w:rPr>
                <w:rFonts w:ascii="Calibri" w:cs="Calibri" w:eastAsia="Calibri" w:hAnsi="Calibri"/>
                <w:b/>
                <w:bCs/>
                <w:color w:val="FFFFFF"/>
                <w:sz w:val="20"/>
                <w:szCs w:val="20"/>
              </w:rPr>
              <w:t xml:space="preserve">Contents</w:t>
            </w:r>
          </w:p>
        </w:tc>
        <w:tc>
          <w:tcPr>
            <w:tcW w:type="dxa" w:w="2600"/>
            <w:shd w:fill="2E3B4E" w:val="clear"/>
          </w:tcPr>
          <w:p>
            <w:r>
              <w:rPr>
                <w:rFonts w:ascii="Calibri" w:cs="Calibri" w:eastAsia="Calibri" w:hAnsi="Calibri"/>
                <w:b/>
                <w:bCs/>
                <w:color w:val="FFFFFF"/>
                <w:sz w:val="20"/>
                <w:szCs w:val="20"/>
              </w:rPr>
              <w:t xml:space="preserve">Size</w:t>
            </w:r>
          </w:p>
        </w:tc>
      </w:tr>
      <w:tr>
        <w:tc>
          <w:tcPr>
            <w:tcW w:type="dxa" w:w="2200"/>
            <w:shd w:fill="FFFFFF" w:val="clear"/>
          </w:tcPr>
          <w:p>
            <w:r>
              <w:rPr>
                <w:rFonts w:ascii="Calibri" w:cs="Calibri" w:eastAsia="Calibri" w:hAnsi="Calibri"/>
                <w:sz w:val="20"/>
                <w:szCs w:val="20"/>
              </w:rPr>
              <w:t xml:space="preserve">0</w:t>
            </w:r>
          </w:p>
        </w:tc>
        <w:tc>
          <w:tcPr>
            <w:tcW w:type="dxa" w:w="4200"/>
            <w:shd w:fill="FFFFFF" w:val="clear"/>
          </w:tcPr>
          <w:p>
            <w:r>
              <w:rPr>
                <w:rFonts w:ascii="Calibri" w:cs="Calibri" w:eastAsia="Calibri" w:hAnsi="Calibri"/>
                <w:sz w:val="20"/>
                <w:szCs w:val="20"/>
              </w:rPr>
              <w:t xml:space="preserve">boot1.bin (MBR)</w:t>
            </w:r>
          </w:p>
        </w:tc>
        <w:tc>
          <w:tcPr>
            <w:tcW w:type="dxa" w:w="2600"/>
            <w:shd w:fill="FFFFFF" w:val="clear"/>
          </w:tcPr>
          <w:p>
            <w:r>
              <w:rPr>
                <w:rFonts w:ascii="Calibri" w:cs="Calibri" w:eastAsia="Calibri" w:hAnsi="Calibri"/>
                <w:sz w:val="20"/>
                <w:szCs w:val="20"/>
              </w:rPr>
              <w:t xml:space="preserve">512 B</w:t>
            </w:r>
          </w:p>
        </w:tc>
      </w:tr>
      <w:tr>
        <w:tc>
          <w:tcPr>
            <w:tcW w:type="dxa" w:w="2200"/>
            <w:shd w:fill="F5F7FA" w:val="clear"/>
          </w:tcPr>
          <w:p>
            <w:r>
              <w:rPr>
                <w:rFonts w:ascii="Calibri" w:cs="Calibri" w:eastAsia="Calibri" w:hAnsi="Calibri"/>
                <w:sz w:val="20"/>
                <w:szCs w:val="20"/>
              </w:rPr>
              <w:t xml:space="preserve">1–8</w:t>
            </w:r>
          </w:p>
        </w:tc>
        <w:tc>
          <w:tcPr>
            <w:tcW w:type="dxa" w:w="4200"/>
            <w:shd w:fill="F5F7FA" w:val="clear"/>
          </w:tcPr>
          <w:p>
            <w:r>
              <w:rPr>
                <w:rFonts w:ascii="Calibri" w:cs="Calibri" w:eastAsia="Calibri" w:hAnsi="Calibri"/>
                <w:sz w:val="20"/>
                <w:szCs w:val="20"/>
              </w:rPr>
              <w:t xml:space="preserve">stage2.bin</w:t>
            </w:r>
          </w:p>
        </w:tc>
        <w:tc>
          <w:tcPr>
            <w:tcW w:type="dxa" w:w="2600"/>
            <w:shd w:fill="F5F7FA" w:val="clear"/>
          </w:tcPr>
          <w:p>
            <w:r>
              <w:rPr>
                <w:rFonts w:ascii="Calibri" w:cs="Calibri" w:eastAsia="Calibri" w:hAnsi="Calibri"/>
                <w:sz w:val="20"/>
                <w:szCs w:val="20"/>
              </w:rPr>
              <w:t xml:space="preserve">4096 B</w:t>
            </w:r>
          </w:p>
        </w:tc>
      </w:tr>
      <w:tr>
        <w:tc>
          <w:tcPr>
            <w:tcW w:type="dxa" w:w="2200"/>
            <w:shd w:fill="FFFFFF" w:val="clear"/>
          </w:tcPr>
          <w:p>
            <w:r>
              <w:rPr>
                <w:rFonts w:ascii="Calibri" w:cs="Calibri" w:eastAsia="Calibri" w:hAnsi="Calibri"/>
                <w:sz w:val="20"/>
                <w:szCs w:val="20"/>
              </w:rPr>
              <w:t xml:space="preserve">9</w:t>
            </w:r>
          </w:p>
        </w:tc>
        <w:tc>
          <w:tcPr>
            <w:tcW w:type="dxa" w:w="4200"/>
            <w:shd w:fill="FFFFFF" w:val="clear"/>
          </w:tcPr>
          <w:p>
            <w:r>
              <w:rPr>
                <w:rFonts w:ascii="Calibri" w:cs="Calibri" w:eastAsia="Calibri" w:hAnsi="Calibri"/>
                <w:sz w:val="20"/>
                <w:szCs w:val="20"/>
              </w:rPr>
              <w:t xml:space="preserve">checksum.bin</w:t>
            </w:r>
          </w:p>
        </w:tc>
        <w:tc>
          <w:tcPr>
            <w:tcW w:type="dxa" w:w="2600"/>
            <w:shd w:fill="FFFFFF" w:val="clear"/>
          </w:tcPr>
          <w:p>
            <w:r>
              <w:rPr>
                <w:rFonts w:ascii="Calibri" w:cs="Calibri" w:eastAsia="Calibri" w:hAnsi="Calibri"/>
                <w:sz w:val="20"/>
                <w:szCs w:val="20"/>
              </w:rPr>
              <w:t xml:space="preserve">4 B (of 512 B)</w:t>
            </w:r>
          </w:p>
        </w:tc>
      </w:tr>
      <w:tr>
        <w:tc>
          <w:tcPr>
            <w:tcW w:type="dxa" w:w="2200"/>
            <w:shd w:fill="F5F7FA" w:val="clear"/>
          </w:tcPr>
          <w:p>
            <w:r>
              <w:rPr>
                <w:rFonts w:ascii="Calibri" w:cs="Calibri" w:eastAsia="Calibri" w:hAnsi="Calibri"/>
                <w:sz w:val="20"/>
                <w:szCs w:val="20"/>
              </w:rPr>
              <w:t xml:space="preserve">10–73</w:t>
            </w:r>
          </w:p>
        </w:tc>
        <w:tc>
          <w:tcPr>
            <w:tcW w:type="dxa" w:w="4200"/>
            <w:shd w:fill="F5F7FA" w:val="clear"/>
          </w:tcPr>
          <w:p>
            <w:r>
              <w:rPr>
                <w:rFonts w:ascii="Calibri" w:cs="Calibri" w:eastAsia="Calibri" w:hAnsi="Calibri"/>
                <w:sz w:val="20"/>
                <w:szCs w:val="20"/>
              </w:rPr>
              <w:t xml:space="preserve">kernel.bin</w:t>
            </w:r>
          </w:p>
        </w:tc>
        <w:tc>
          <w:tcPr>
            <w:tcW w:type="dxa" w:w="2600"/>
            <w:shd w:fill="F5F7FA" w:val="clear"/>
          </w:tcPr>
          <w:p>
            <w:r>
              <w:rPr>
                <w:rFonts w:ascii="Calibri" w:cs="Calibri" w:eastAsia="Calibri" w:hAnsi="Calibri"/>
                <w:sz w:val="20"/>
                <w:szCs w:val="20"/>
              </w:rPr>
              <w:t xml:space="preserve">up to 32 KB</w:t>
            </w:r>
          </w:p>
        </w:tc>
      </w:tr>
    </w:tbl>
    <w:p>
      <w:pPr>
        <w:spacing w:after="200"/>
      </w:pPr>
    </w:p>
    <w:p>
      <w:pPr>
        <w:spacing w:after="160"/>
      </w:pPr>
      <w:r>
        <w:rPr>
          <w:rFonts w:ascii="Calibri" w:cs="Calibri" w:eastAsia="Calibri" w:hAnsi="Calibri"/>
          <w:sz w:val="22"/>
          <w:szCs w:val="22"/>
        </w:rPr>
        <w:t xml:space="preserve">`make run` boots the resulting image in QEMU. `make run-debug` also enables QEMU's debug-console port (0xE9) so the boot chain's progress can be captured to a log file — see Section 5.4.</w:t>
      </w:r>
    </w:p>
    <w:p>
      <w:pPr>
        <w:pStyle w:val="Heading1"/>
        <w:spacing w:after="160" w:before="360"/>
      </w:pPr>
      <w:r>
        <w:t xml:space="preserve">5. The Quantum Security Module — What It Is and Isn't</w:t>
      </w:r>
    </w:p>
    <w:p>
      <w:pPr>
        <w:spacing w:after="160"/>
      </w:pPr>
      <w:r>
        <w:rPr>
          <w:rFonts w:ascii="Calibri" w:cs="Calibri" w:eastAsia="Calibri" w:hAnsi="Calibri"/>
          <w:i/>
          <w:iCs/>
          <w:sz w:val="22"/>
          <w:szCs w:val="22"/>
        </w:rPr>
        <w:t xml:space="preserve">This is the part of the project most likely to raise an eyebrow, so it gets the most detailed and the most honest treatment. Read this section before describing the project to anyone technical.</w:t>
      </w:r>
    </w:p>
    <w:p>
      <w:pPr>
        <w:pStyle w:val="Heading2"/>
        <w:spacing w:after="120" w:before="280"/>
      </w:pPr>
      <w:r>
        <w:t xml:space="preserve">5.1 What It Actually Does</w:t>
      </w:r>
    </w:p>
    <w:p>
      <w:pPr>
        <w:spacing w:after="160"/>
      </w:pPr>
      <w:r>
        <w:rPr>
          <w:rFonts w:ascii="Calibri" w:cs="Calibri" w:eastAsia="Calibri" w:hAnsi="Calibri"/>
          <w:sz w:val="22"/>
          <w:szCs w:val="22"/>
        </w:rPr>
        <w:t xml:space="preserve">tools/quantum_key_gen.py simulates one round of the BB84 QKD protocol using Qiskit's AerSimulator:</w:t>
      </w:r>
    </w:p>
    <w:p>
      <w:pPr>
        <w:pStyle w:val="ListParagraph"/>
        <w:numPr>
          <w:ilvl w:val="0"/>
          <w:numId w:val="2"/>
        </w:numPr>
        <w:spacing w:after="80"/>
      </w:pPr>
      <w:r>
        <w:rPr>
          <w:rFonts w:ascii="Calibri" w:cs="Calibri" w:eastAsia="Calibri" w:hAnsi="Calibri"/>
          <w:sz w:val="22"/>
          <w:szCs w:val="22"/>
        </w:rPr>
        <w:t xml:space="preserve">“Alice” picks random bits and random encoding bases (rectilinear or diagonal).</w:t>
      </w:r>
    </w:p>
    <w:p>
      <w:pPr>
        <w:pStyle w:val="ListParagraph"/>
        <w:numPr>
          <w:ilvl w:val="0"/>
          <w:numId w:val="2"/>
        </w:numPr>
        <w:spacing w:after="80"/>
      </w:pPr>
      <w:r>
        <w:rPr>
          <w:rFonts w:ascii="Calibri" w:cs="Calibri" w:eastAsia="Calibri" w:hAnsi="Calibri"/>
          <w:sz w:val="22"/>
          <w:szCs w:val="22"/>
        </w:rPr>
        <w:t xml:space="preserve">Each bit is prepared as a single-qubit circuit (an X gate for a 1 bit, an H gate if the diagonal basis is used).</w:t>
      </w:r>
    </w:p>
    <w:p>
      <w:pPr>
        <w:pStyle w:val="ListParagraph"/>
        <w:numPr>
          <w:ilvl w:val="0"/>
          <w:numId w:val="2"/>
        </w:numPr>
        <w:spacing w:after="80"/>
      </w:pPr>
      <w:r>
        <w:rPr>
          <w:rFonts w:ascii="Calibri" w:cs="Calibri" w:eastAsia="Calibri" w:hAnsi="Calibri"/>
          <w:sz w:val="22"/>
          <w:szCs w:val="22"/>
        </w:rPr>
        <w:t xml:space="preserve">“Bob” picks his own random measurement bases and measures.</w:t>
      </w:r>
    </w:p>
    <w:p>
      <w:pPr>
        <w:pStyle w:val="ListParagraph"/>
        <w:numPr>
          <w:ilvl w:val="0"/>
          <w:numId w:val="2"/>
        </w:numPr>
        <w:spacing w:after="80"/>
      </w:pPr>
      <w:r>
        <w:rPr>
          <w:rFonts w:ascii="Calibri" w:cs="Calibri" w:eastAsia="Calibri" w:hAnsi="Calibri"/>
          <w:sz w:val="22"/>
          <w:szCs w:val="22"/>
        </w:rPr>
        <w:t xml:space="preserve">Bits are kept only where Alice's and Bob's bases happened to match — this basis-sifting step is the actual core idea of BB84, and it's genuinely implemented, not faked.</w:t>
      </w:r>
    </w:p>
    <w:p>
      <w:pPr>
        <w:pStyle w:val="ListParagraph"/>
        <w:numPr>
          <w:ilvl w:val="0"/>
          <w:numId w:val="2"/>
        </w:numPr>
        <w:spacing w:after="80"/>
      </w:pPr>
      <w:r>
        <w:rPr>
          <w:rFonts w:ascii="Calibri" w:cs="Calibri" w:eastAsia="Calibri" w:hAnsi="Calibri"/>
          <w:sz w:val="22"/>
          <w:szCs w:val="22"/>
        </w:rPr>
        <w:t xml:space="preserve">The sifted bits are packed into bytes; the first 4 bytes become a 32-bit seed value.</w:t>
      </w:r>
    </w:p>
    <w:p>
      <w:pPr>
        <w:spacing w:after="160"/>
      </w:pPr>
      <w:r>
        <w:rPr>
          <w:rFonts w:ascii="Calibri" w:cs="Calibri" w:eastAsia="Calibri" w:hAnsi="Calibri"/>
          <w:sz w:val="22"/>
          <w:szCs w:val="22"/>
        </w:rPr>
        <w:t xml:space="preserve">This is a real quantum-circuit simulation producing a genuinely random (simulator-random) bitstream via actual gate operations — not a hardcoded constant dressed up to look quantum.</w:t>
      </w:r>
    </w:p>
    <w:p>
      <w:pPr>
        <w:pStyle w:val="Heading2"/>
        <w:spacing w:after="120" w:before="280"/>
      </w:pPr>
      <w:r>
        <w:t xml:space="preserve">5.2 What It Deliberately Does NOT Do</w:t>
      </w:r>
    </w:p>
    <w:p>
      <w:pPr>
        <w:pStyle w:val="ListParagraph"/>
        <w:numPr>
          <w:ilvl w:val="0"/>
          <w:numId w:val="2"/>
        </w:numPr>
        <w:spacing w:after="80"/>
      </w:pPr>
      <w:r>
        <w:rPr>
          <w:rFonts w:ascii="Calibri" w:cs="Calibri" w:eastAsia="Calibri" w:hAnsi="Calibri"/>
          <w:sz w:val="22"/>
          <w:szCs w:val="22"/>
        </w:rPr>
        <w:t xml:space="preserve">It does not run on real quantum hardware. It runs on Qiskit's classical simulator.</w:t>
      </w:r>
    </w:p>
    <w:p>
      <w:pPr>
        <w:pStyle w:val="ListParagraph"/>
        <w:numPr>
          <w:ilvl w:val="0"/>
          <w:numId w:val="2"/>
        </w:numPr>
        <w:spacing w:after="80"/>
      </w:pPr>
      <w:r>
        <w:rPr>
          <w:rFonts w:ascii="Calibri" w:cs="Calibri" w:eastAsia="Calibri" w:hAnsi="Calibri"/>
          <w:sz w:val="22"/>
          <w:szCs w:val="22"/>
        </w:rPr>
        <w:t xml:space="preserve">It does not run during boot. It runs once, offline, on the developer's build machine, before assembly. Commodity PC firmware cannot execute Python.</w:t>
      </w:r>
    </w:p>
    <w:p>
      <w:pPr>
        <w:pStyle w:val="ListParagraph"/>
        <w:numPr>
          <w:ilvl w:val="0"/>
          <w:numId w:val="2"/>
        </w:numPr>
        <w:spacing w:after="80"/>
      </w:pPr>
      <w:r>
        <w:rPr>
          <w:rFonts w:ascii="Calibri" w:cs="Calibri" w:eastAsia="Calibri" w:hAnsi="Calibri"/>
          <w:sz w:val="22"/>
          <w:szCs w:val="22"/>
        </w:rPr>
        <w:t xml:space="preserve">It does not model an eavesdropper or error-rate estimation — real BB84 includes comparing a subset of the sifted key over a public channel to detect eavesdropping. Not implemented here; this is a simplified demonstration of the sifting mechanism, not a complete QKD security proof.</w:t>
      </w:r>
    </w:p>
    <w:p>
      <w:pPr>
        <w:pStyle w:val="ListParagraph"/>
        <w:numPr>
          <w:ilvl w:val="0"/>
          <w:numId w:val="2"/>
        </w:numPr>
        <w:spacing w:after="80"/>
      </w:pPr>
      <w:r>
        <w:rPr>
          <w:rFonts w:ascii="Calibri" w:cs="Calibri" w:eastAsia="Calibri" w:hAnsi="Calibri"/>
          <w:sz w:val="22"/>
          <w:szCs w:val="22"/>
        </w:rPr>
        <w:t xml:space="preserve">It is not a cryptographic guarantee for the bootloader. The checksum algorithm is a rotate/XOR checksum, not a cryptographic hash or signature. It reliably catches accidental corruption or a swapped kernel file, but will not stop an attacker who controls the disk image and can recompute a matching checksum using the same public algorithm.</w:t>
      </w:r>
    </w:p>
    <w:p>
      <w:pPr>
        <w:spacing w:after="160"/>
      </w:pPr>
      <w:r>
        <w:rPr>
          <w:rFonts w:ascii="Calibri" w:cs="Calibri" w:eastAsia="Calibri" w:hAnsi="Calibri"/>
          <w:sz w:val="22"/>
          <w:szCs w:val="22"/>
        </w:rPr>
        <w:t xml:space="preserve">A production-grade version of this idea would sign the kernel with a private key (e.g. Ed25519) and verify the signature with a public key baked into the bootloader — intentionally out of scope here to keep the project buildable and auditable in a reasonable amount of code.</w:t>
      </w:r>
    </w:p>
    <w:p>
      <w:pPr>
        <w:pStyle w:val="Heading2"/>
        <w:spacing w:after="120" w:before="280"/>
      </w:pPr>
      <w:r>
        <w:t xml:space="preserve">5.3 Why It's Wired In This Way</w:t>
      </w:r>
    </w:p>
    <w:p>
      <w:pPr>
        <w:spacing w:after="160"/>
      </w:pPr>
      <w:r>
        <w:rPr>
          <w:rFonts w:ascii="Calibri" w:cs="Calibri" w:eastAsia="Calibri" w:hAnsi="Calibri"/>
          <w:sz w:val="22"/>
          <w:szCs w:val="22"/>
        </w:rPr>
        <w:t xml:space="preserve">The honest way to connect “quantum” and “bootloader” without overstating either one is: use the quantum simulation to produce a seed value at build time, and have the bootloader's own integrity check depend on that seed. This is genuinely wired end-to-end — change the kernel by one byte, or use the wrong seed, and the bootloader's own recomputation (real x86 assembly, actually executed by the CPU at boot) will disagree with the stored value and refuse to boot.</w:t>
      </w:r>
    </w:p>
    <w:p>
      <w:pPr>
        <w:spacing w:after="160"/>
      </w:pPr>
      <w:r>
        <w:rPr>
          <w:rFonts w:ascii="Calibri" w:cs="Calibri" w:eastAsia="Calibri" w:hAnsi="Calibri"/>
          <w:i/>
          <w:iCs/>
          <w:sz w:val="22"/>
          <w:szCs w:val="22"/>
        </w:rPr>
        <w:t xml:space="preserve">If asked directly (“is this really quantum security, running on the bootloader?”) the accurate answer is: the checksum enforcement is real and happens at boot; the “quantum” part is a Qiskit simulation that seeds it, run once at build time — a research/exploratory component, not live quantum hardware in the boot path.</w:t>
      </w:r>
    </w:p>
    <w:p>
      <w:pPr>
        <w:pStyle w:val="Heading2"/>
        <w:spacing w:after="120" w:before="280"/>
      </w:pPr>
      <w:r>
        <w:t xml:space="preserve">5.4 Verification Performed During Development</w:t>
      </w:r>
    </w:p>
    <w:p>
      <w:pPr>
        <w:spacing w:after="160"/>
      </w:pPr>
      <w:r>
        <w:rPr>
          <w:rFonts w:ascii="Calibri" w:cs="Calibri" w:eastAsia="Calibri" w:hAnsi="Calibri"/>
          <w:sz w:val="22"/>
          <w:szCs w:val="22"/>
        </w:rPr>
        <w:t xml:space="preserve">Both the pass and fail paths of the integrity check were tested by booting the built disk image in QEMU:</w:t>
      </w:r>
    </w:p>
    <w:p>
      <w:pPr>
        <w:pStyle w:val="ListParagraph"/>
        <w:numPr>
          <w:ilvl w:val="0"/>
          <w:numId w:val="2"/>
        </w:numPr>
        <w:spacing w:after="80"/>
      </w:pPr>
      <w:r>
        <w:rPr>
          <w:rFonts w:ascii="Calibri" w:cs="Calibri" w:eastAsia="Calibri" w:hAnsi="Calibri"/>
          <w:sz w:val="22"/>
          <w:szCs w:val="22"/>
        </w:rPr>
        <w:t xml:space="preserve">Valid kernel: Stage 2 loads the kernel, recomputes the checksum, it matches, and the log shows “Integrity OK. Entering protected mode...” followed by “[kernel] kernel_main() reached.” — confirming control genuinely reached the compiled C kernel after a real mode switch.</w:t>
      </w:r>
    </w:p>
    <w:p>
      <w:pPr>
        <w:pStyle w:val="ListParagraph"/>
        <w:numPr>
          <w:ilvl w:val="0"/>
          <w:numId w:val="2"/>
        </w:numPr>
        <w:spacing w:after="80"/>
      </w:pPr>
      <w:r>
        <w:rPr>
          <w:rFonts w:ascii="Calibri" w:cs="Calibri" w:eastAsia="Calibri" w:hAnsi="Calibri"/>
          <w:sz w:val="22"/>
          <w:szCs w:val="22"/>
        </w:rPr>
        <w:t xml:space="preserve">Corrupted kernel: a single byte was flipped inside the kernel's on-disk sectors (checksum.bin left untouched, simulating tampering/corruption after the checksum was generated). Booting that image produced “INTEGRITY CHECK FAILED - kernel image rejected. Halting.” and the CPU never reached the kernel.</w:t>
      </w:r>
    </w:p>
    <w:p>
      <w:pPr>
        <w:spacing w:after="160"/>
      </w:pPr>
      <w:r>
        <w:rPr>
          <w:rFonts w:ascii="Calibri" w:cs="Calibri" w:eastAsia="Calibri" w:hAnsi="Calibri"/>
          <w:sz w:val="22"/>
          <w:szCs w:val="22"/>
        </w:rPr>
        <w:t xml:space="preserve">This confirms the check is load-bearing, not decorative.</w:t>
      </w:r>
    </w:p>
    <w:p>
      <w:pPr>
        <w:pStyle w:val="Heading1"/>
        <w:spacing w:after="160" w:before="360"/>
      </w:pPr>
      <w:r>
        <w:t xml:space="preserve">6. Explicit Scope Cuts</w:t>
      </w:r>
    </w:p>
    <w:p>
      <w:pPr>
        <w:spacing w:after="160"/>
      </w:pPr>
      <w:r>
        <w:rPr>
          <w:rFonts w:ascii="Calibri" w:cs="Calibri" w:eastAsia="Calibri" w:hAnsi="Calibri"/>
          <w:sz w:val="22"/>
          <w:szCs w:val="22"/>
        </w:rPr>
        <w:t xml:space="preserve">This project implements a boot chain and an integrity gate — not a full operating system. Left out on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3B4E" w:val="clear"/>
          </w:tcPr>
          <w:p>
            <w:r>
              <w:rPr>
                <w:rFonts w:ascii="Calibri" w:cs="Calibri" w:eastAsia="Calibri" w:hAnsi="Calibri"/>
                <w:b/>
                <w:bCs/>
                <w:color w:val="FFFFFF"/>
                <w:sz w:val="20"/>
                <w:szCs w:val="20"/>
              </w:rPr>
              <w:t xml:space="preserve">Not Implemented</w:t>
            </w:r>
          </w:p>
        </w:tc>
        <w:tc>
          <w:tcPr>
            <w:tcW w:type="dxa" w:w="5800"/>
            <w:shd w:fill="2E3B4E" w:val="clear"/>
          </w:tcPr>
          <w:p>
            <w:r>
              <w:rPr>
                <w:rFonts w:ascii="Calibri" w:cs="Calibri" w:eastAsia="Calibri" w:hAnsi="Calibri"/>
                <w:b/>
                <w:bCs/>
                <w:color w:val="FFFFFF"/>
                <w:sz w:val="20"/>
                <w:szCs w:val="20"/>
              </w:rPr>
              <w:t xml:space="preserve">Why</w:t>
            </w:r>
          </w:p>
        </w:tc>
      </w:tr>
      <w:tr>
        <w:tc>
          <w:tcPr>
            <w:tcW w:type="dxa" w:w="3200"/>
            <w:shd w:fill="FFFFFF" w:val="clear"/>
          </w:tcPr>
          <w:p>
            <w:r>
              <w:rPr>
                <w:rFonts w:ascii="Calibri" w:cs="Calibri" w:eastAsia="Calibri" w:hAnsi="Calibri"/>
                <w:sz w:val="20"/>
                <w:szCs w:val="20"/>
              </w:rPr>
              <w:t xml:space="preserve">Paging / virtual memory</w:t>
            </w:r>
          </w:p>
        </w:tc>
        <w:tc>
          <w:tcPr>
            <w:tcW w:type="dxa" w:w="5800"/>
            <w:shd w:fill="FFFFFF" w:val="clear"/>
          </w:tcPr>
          <w:p>
            <w:r>
              <w:rPr>
                <w:rFonts w:ascii="Calibri" w:cs="Calibri" w:eastAsia="Calibri" w:hAnsi="Calibri"/>
                <w:sz w:val="20"/>
                <w:szCs w:val="20"/>
              </w:rPr>
              <w:t xml:space="preserve">Adds significant complexity for no benefit to a boot-chain demo</w:t>
            </w:r>
          </w:p>
        </w:tc>
      </w:tr>
      <w:tr>
        <w:tc>
          <w:tcPr>
            <w:tcW w:type="dxa" w:w="3200"/>
            <w:shd w:fill="F5F7FA" w:val="clear"/>
          </w:tcPr>
          <w:p>
            <w:r>
              <w:rPr>
                <w:rFonts w:ascii="Calibri" w:cs="Calibri" w:eastAsia="Calibri" w:hAnsi="Calibri"/>
                <w:sz w:val="20"/>
                <w:szCs w:val="20"/>
              </w:rPr>
              <w:t xml:space="preserve">Interrupt handling (IDT)</w:t>
            </w:r>
          </w:p>
        </w:tc>
        <w:tc>
          <w:tcPr>
            <w:tcW w:type="dxa" w:w="5800"/>
            <w:shd w:fill="F5F7FA" w:val="clear"/>
          </w:tcPr>
          <w:p>
            <w:r>
              <w:rPr>
                <w:rFonts w:ascii="Calibri" w:cs="Calibri" w:eastAsia="Calibri" w:hAnsi="Calibri"/>
                <w:sz w:val="20"/>
                <w:szCs w:val="20"/>
              </w:rPr>
              <w:t xml:space="preserve">Not needed for a kernel that just prints a banner and halts</w:t>
            </w:r>
          </w:p>
        </w:tc>
      </w:tr>
      <w:tr>
        <w:tc>
          <w:tcPr>
            <w:tcW w:type="dxa" w:w="3200"/>
            <w:shd w:fill="FFFFFF" w:val="clear"/>
          </w:tcPr>
          <w:p>
            <w:r>
              <w:rPr>
                <w:rFonts w:ascii="Calibri" w:cs="Calibri" w:eastAsia="Calibri" w:hAnsi="Calibri"/>
                <w:sz w:val="20"/>
                <w:szCs w:val="20"/>
              </w:rPr>
              <w:t xml:space="preserve">A scheduler / multitasking</w:t>
            </w:r>
          </w:p>
        </w:tc>
        <w:tc>
          <w:tcPr>
            <w:tcW w:type="dxa" w:w="5800"/>
            <w:shd w:fill="FFFFFF" w:val="clear"/>
          </w:tcPr>
          <w:p>
            <w:r>
              <w:rPr>
                <w:rFonts w:ascii="Calibri" w:cs="Calibri" w:eastAsia="Calibri" w:hAnsi="Calibri"/>
                <w:sz w:val="20"/>
                <w:szCs w:val="20"/>
              </w:rPr>
              <w:t xml:space="preserve">Out of scope for “does the boot chain work” as a project goal</w:t>
            </w:r>
          </w:p>
        </w:tc>
      </w:tr>
      <w:tr>
        <w:tc>
          <w:tcPr>
            <w:tcW w:type="dxa" w:w="3200"/>
            <w:shd w:fill="F5F7FA" w:val="clear"/>
          </w:tcPr>
          <w:p>
            <w:r>
              <w:rPr>
                <w:rFonts w:ascii="Calibri" w:cs="Calibri" w:eastAsia="Calibri" w:hAnsi="Calibri"/>
                <w:sz w:val="20"/>
                <w:szCs w:val="20"/>
              </w:rPr>
              <w:t xml:space="preserve">A filesystem</w:t>
            </w:r>
          </w:p>
        </w:tc>
        <w:tc>
          <w:tcPr>
            <w:tcW w:type="dxa" w:w="5800"/>
            <w:shd w:fill="F5F7FA" w:val="clear"/>
          </w:tcPr>
          <w:p>
            <w:r>
              <w:rPr>
                <w:rFonts w:ascii="Calibri" w:cs="Calibri" w:eastAsia="Calibri" w:hAnsi="Calibri"/>
                <w:sz w:val="20"/>
                <w:szCs w:val="20"/>
              </w:rPr>
              <w:t xml:space="preserve">The kernel is loaded as a raw flat binary at a fixed disk offset</w:t>
            </w:r>
          </w:p>
        </w:tc>
      </w:tr>
      <w:tr>
        <w:tc>
          <w:tcPr>
            <w:tcW w:type="dxa" w:w="3200"/>
            <w:shd w:fill="FFFFFF" w:val="clear"/>
          </w:tcPr>
          <w:p>
            <w:r>
              <w:rPr>
                <w:rFonts w:ascii="Calibri" w:cs="Calibri" w:eastAsia="Calibri" w:hAnsi="Calibri"/>
                <w:sz w:val="20"/>
                <w:szCs w:val="20"/>
              </w:rPr>
              <w:t xml:space="preserve">Drivers beyond VGA text</w:t>
            </w:r>
          </w:p>
        </w:tc>
        <w:tc>
          <w:tcPr>
            <w:tcW w:type="dxa" w:w="5800"/>
            <w:shd w:fill="FFFFFF" w:val="clear"/>
          </w:tcPr>
          <w:p>
            <w:r>
              <w:rPr>
                <w:rFonts w:ascii="Calibri" w:cs="Calibri" w:eastAsia="Calibri" w:hAnsi="Calibri"/>
                <w:sz w:val="20"/>
                <w:szCs w:val="20"/>
              </w:rPr>
              <w:t xml:space="preserve">No keyboard, disk, or network drivers in the kernel itself</w:t>
            </w:r>
          </w:p>
        </w:tc>
      </w:tr>
      <w:tr>
        <w:tc>
          <w:tcPr>
            <w:tcW w:type="dxa" w:w="3200"/>
            <w:shd w:fill="F5F7FA" w:val="clear"/>
          </w:tcPr>
          <w:p>
            <w:r>
              <w:rPr>
                <w:rFonts w:ascii="Calibri" w:cs="Calibri" w:eastAsia="Calibri" w:hAnsi="Calibri"/>
                <w:sz w:val="20"/>
                <w:szCs w:val="20"/>
              </w:rPr>
              <w:t xml:space="preserve">User mode / syscalls</w:t>
            </w:r>
          </w:p>
        </w:tc>
        <w:tc>
          <w:tcPr>
            <w:tcW w:type="dxa" w:w="5800"/>
            <w:shd w:fill="F5F7FA" w:val="clear"/>
          </w:tcPr>
          <w:p>
            <w:r>
              <w:rPr>
                <w:rFonts w:ascii="Calibri" w:cs="Calibri" w:eastAsia="Calibri" w:hAnsi="Calibri"/>
                <w:sz w:val="20"/>
                <w:szCs w:val="20"/>
              </w:rPr>
              <w:t xml:space="preserve">No ring 3 code runs; everything here is ring 0</w:t>
            </w:r>
          </w:p>
        </w:tc>
      </w:tr>
      <w:tr>
        <w:tc>
          <w:tcPr>
            <w:tcW w:type="dxa" w:w="3200"/>
            <w:shd w:fill="FFFFFF" w:val="clear"/>
          </w:tcPr>
          <w:p>
            <w:r>
              <w:rPr>
                <w:rFonts w:ascii="Calibri" w:cs="Calibri" w:eastAsia="Calibri" w:hAnsi="Calibri"/>
                <w:sz w:val="20"/>
                <w:szCs w:val="20"/>
              </w:rPr>
              <w:t xml:space="preserve">Real QKD hardware / live quantum boot-time checks</w:t>
            </w:r>
          </w:p>
        </w:tc>
        <w:tc>
          <w:tcPr>
            <w:tcW w:type="dxa" w:w="5800"/>
            <w:shd w:fill="FFFFFF" w:val="clear"/>
          </w:tcPr>
          <w:p>
            <w:r>
              <w:rPr>
                <w:rFonts w:ascii="Calibri" w:cs="Calibri" w:eastAsia="Calibri" w:hAnsi="Calibri"/>
                <w:sz w:val="20"/>
                <w:szCs w:val="20"/>
              </w:rPr>
              <w:t xml:space="preserve">See Section 5.2</w:t>
            </w:r>
          </w:p>
        </w:tc>
      </w:tr>
      <w:tr>
        <w:tc>
          <w:tcPr>
            <w:tcW w:type="dxa" w:w="3200"/>
            <w:shd w:fill="F5F7FA" w:val="clear"/>
          </w:tcPr>
          <w:p>
            <w:r>
              <w:rPr>
                <w:rFonts w:ascii="Calibri" w:cs="Calibri" w:eastAsia="Calibri" w:hAnsi="Calibri"/>
                <w:sz w:val="20"/>
                <w:szCs w:val="20"/>
              </w:rPr>
              <w:t xml:space="preserve">Cryptographic signing of the kernel</w:t>
            </w:r>
          </w:p>
        </w:tc>
        <w:tc>
          <w:tcPr>
            <w:tcW w:type="dxa" w:w="5800"/>
            <w:shd w:fill="F5F7FA" w:val="clear"/>
          </w:tcPr>
          <w:p>
            <w:r>
              <w:rPr>
                <w:rFonts w:ascii="Calibri" w:cs="Calibri" w:eastAsia="Calibri" w:hAnsi="Calibri"/>
                <w:sz w:val="20"/>
                <w:szCs w:val="20"/>
              </w:rPr>
              <w:t xml:space="preserve">Natural next step, noted but not built (see Section 8)</w:t>
            </w:r>
          </w:p>
        </w:tc>
      </w:tr>
    </w:tbl>
    <w:p>
      <w:pPr>
        <w:spacing w:after="200"/>
      </w:pPr>
    </w:p>
    <w:p>
      <w:pPr>
        <w:pStyle w:val="Heading1"/>
        <w:spacing w:after="160" w:before="360"/>
      </w:pPr>
      <w:r>
        <w:t xml:space="preserve">7. How To Talk About This Project</w:t>
      </w:r>
    </w:p>
    <w:p>
      <w:pPr>
        <w:spacing w:after="160"/>
      </w:pPr>
      <w:r>
        <w:rPr>
          <w:rFonts w:ascii="Calibri" w:cs="Calibri" w:eastAsia="Calibri" w:hAnsi="Calibri"/>
          <w:sz w:val="22"/>
          <w:szCs w:val="22"/>
        </w:rPr>
        <w:t xml:space="preserve">Accurate framing that holds up under technical questioning:</w:t>
      </w:r>
    </w:p>
    <w:p>
      <w:pPr>
        <w:pBdr>
          <w:left w:val="single" w:color="2E3B4E" w:sz="12"/>
        </w:pBdr>
        <w:shd w:fill="EEF2F7" w:val="clear"/>
        <w:spacing w:after="160" w:before="120"/>
        <w:ind w:left="200"/>
      </w:pPr>
      <w:r>
        <w:rPr>
          <w:rFonts w:ascii="Calibri" w:cs="Calibri" w:eastAsia="Calibri" w:hAnsi="Calibri"/>
          <w:i/>
          <w:iCs/>
          <w:sz w:val="22"/>
          <w:szCs w:val="22"/>
        </w:rPr>
        <w:t xml:space="preserve">“Built a two-stage x86 bootloader in NASM assembly that transitions the CPU from 16-bit real mode to 32-bit protected mode (GDT, A20 line, CR0.PE), loads a small freestanding C kernel, and enforces a kernel-integrity check before boot — tested against both valid and deliberately corrupted kernel images in QEMU. Paired it with a Qiskit simulation of the BB84 quantum key distribution protocol as a build-time research component that seeds the integrity checksum, with the scope and limitations of that simulation explicitly documented.”</w:t>
      </w:r>
    </w:p>
    <w:p>
      <w:pPr>
        <w:spacing w:after="160"/>
      </w:pPr>
      <w:r>
        <w:rPr>
          <w:rFonts w:ascii="Calibri" w:cs="Calibri" w:eastAsia="Calibri" w:hAnsi="Calibri"/>
          <w:sz w:val="22"/>
          <w:szCs w:val="22"/>
        </w:rPr>
        <w:t xml:space="preserve">This framing is defensible in an interview because every clause in it is something you can point to in the code and something you watched work (or fail correctly) in QEMU.</w:t>
      </w:r>
    </w:p>
    <w:p>
      <w:pPr>
        <w:pStyle w:val="Heading1"/>
        <w:spacing w:after="160" w:before="360"/>
      </w:pPr>
      <w:r>
        <w:t xml:space="preserve">8. Extending This Project</w:t>
      </w:r>
    </w:p>
    <w:p>
      <w:pPr>
        <w:spacing w:after="160"/>
      </w:pPr>
      <w:r>
        <w:rPr>
          <w:rFonts w:ascii="Calibri" w:cs="Calibri" w:eastAsia="Calibri" w:hAnsi="Calibri"/>
          <w:sz w:val="22"/>
          <w:szCs w:val="22"/>
        </w:rPr>
        <w:t xml:space="preserve">Natural next steps, roughly in order of effort:</w:t>
      </w:r>
    </w:p>
    <w:p>
      <w:pPr>
        <w:pStyle w:val="ListParagraph"/>
        <w:numPr>
          <w:ilvl w:val="0"/>
          <w:numId w:val="2"/>
        </w:numPr>
        <w:spacing w:after="80"/>
      </w:pPr>
      <w:r>
        <w:rPr>
          <w:rFonts w:ascii="Calibri" w:cs="Calibri" w:eastAsia="Calibri" w:hAnsi="Calibri"/>
          <w:sz w:val="22"/>
          <w:szCs w:val="22"/>
        </w:rPr>
        <w:t xml:space="preserve">1. Replace the rotate/XOR checksum with a real cryptographic hash (e.g. SHA-256).</w:t>
      </w:r>
    </w:p>
    <w:p>
      <w:pPr>
        <w:pStyle w:val="ListParagraph"/>
        <w:numPr>
          <w:ilvl w:val="0"/>
          <w:numId w:val="2"/>
        </w:numPr>
        <w:spacing w:after="80"/>
      </w:pPr>
      <w:r>
        <w:rPr>
          <w:rFonts w:ascii="Calibri" w:cs="Calibri" w:eastAsia="Calibri" w:hAnsi="Calibri"/>
          <w:sz w:val="22"/>
          <w:szCs w:val="22"/>
        </w:rPr>
        <w:t xml:space="preserve">2. Add Ed25519 (or similar) signing of the kernel, verifying the signature instead of a checksum.</w:t>
      </w:r>
    </w:p>
    <w:p>
      <w:pPr>
        <w:pStyle w:val="ListParagraph"/>
        <w:numPr>
          <w:ilvl w:val="0"/>
          <w:numId w:val="2"/>
        </w:numPr>
        <w:spacing w:after="80"/>
      </w:pPr>
      <w:r>
        <w:rPr>
          <w:rFonts w:ascii="Calibri" w:cs="Calibri" w:eastAsia="Calibri" w:hAnsi="Calibri"/>
          <w:sz w:val="22"/>
          <w:szCs w:val="22"/>
        </w:rPr>
        <w:t xml:space="preserve">3. Add a serial port driver so kernel output doesn't depend on VGA text mode.</w:t>
      </w:r>
    </w:p>
    <w:p>
      <w:pPr>
        <w:pStyle w:val="ListParagraph"/>
        <w:numPr>
          <w:ilvl w:val="0"/>
          <w:numId w:val="2"/>
        </w:numPr>
        <w:spacing w:after="80"/>
      </w:pPr>
      <w:r>
        <w:rPr>
          <w:rFonts w:ascii="Calibri" w:cs="Calibri" w:eastAsia="Calibri" w:hAnsi="Calibri"/>
          <w:sz w:val="22"/>
          <w:szCs w:val="22"/>
        </w:rPr>
        <w:t xml:space="preserve">4. Implement an IDT and basic interrupt handling as a stepping stone toward a scheduler.</w:t>
      </w:r>
    </w:p>
    <w:p>
      <w:pPr>
        <w:pStyle w:val="ListParagraph"/>
        <w:numPr>
          <w:ilvl w:val="0"/>
          <w:numId w:val="2"/>
        </w:numPr>
        <w:spacing w:after="80"/>
      </w:pPr>
      <w:r>
        <w:rPr>
          <w:rFonts w:ascii="Calibri" w:cs="Calibri" w:eastAsia="Calibri" w:hAnsi="Calibri"/>
          <w:sz w:val="22"/>
          <w:szCs w:val="22"/>
        </w:rPr>
        <w:t xml:space="preserve">5. Research a genuine hybrid: use a real hardware QKD/entropy source to periodically refresh a runtime-verifiable key, rather than a build-time constant.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2026-07-14T07:42:51.861Z</dcterms:created>
  <dcterms:modified xsi:type="dcterms:W3CDTF">2026-07-14T07:42:51.874Z</dcterms:modified>
</cp:coreProperties>
</file>

<file path=docProps/custom.xml><?xml version="1.0" encoding="utf-8"?>
<Properties xmlns="http://schemas.openxmlformats.org/officeDocument/2006/custom-properties" xmlns:vt="http://schemas.openxmlformats.org/officeDocument/2006/docPropsVTypes"/>
</file>