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pPr>
        <w:pStyle w:val="Heading2"/>
      </w:pPr>
      <w:r>
        <w:t>1. 고객사 정보</w:t>
      </w:r>
    </w:p>
    <w:p>
      <w:r>
        <w:t>- brand_id: 8</w:t>
      </w:r>
    </w:p>
    <w:p>
      <w:r>
        <w:t>- brand_name: 유니클로코리아</w:t>
      </w:r>
    </w:p>
    <w:p>
      <w:r>
        <w:t>- sales_status: 접촉 완료</w:t>
      </w:r>
    </w:p>
    <w:p>
      <w:r>
        <w:t>- recent_brand_issues: 라이프웨어(LifeWear) 캠페인 강화, 친환경 소재 도입 확대</w:t>
      </w:r>
    </w:p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p>
      <w:r>
        <w:t xml:space="preserve">- 사례 1: - 캠페인 ID: 25, 매체 ID: 42, 시작일: 2025-06-15, 종료일: 2025-07-05, 구좌 수: 16, 집행 가격: 3300000.0, 진행 상태: 진행 </w:t>
        <w:br/>
        <w:t>[이미지 보기](/images/campaign.jpg)</w:t>
      </w:r>
    </w:p>
    <w:p>
      <w:r>
        <w:t xml:space="preserve">- 사례 2: - 캠페인 ID: 5, 매체 ID: 18, 시작일: 2025-02-15, 종료일: 2025-03-05, 구좌 수: 35, 집행 가격: 7500000.0, 진행 상태: 완료 </w:t>
        <w:br/>
        <w:t>[이미지 보기](/images/campaign.jpg)</w:t>
      </w:r>
    </w:p>
    <w:p>
      <w:r>
        <w:t xml:space="preserve">- 사례 3: - 캠페인 ID: 26, 매체 ID: 43, 시작일: 2025-06-20, 종료일: 2025-08-10, 구좌 수: 20, 집행 가격: 5300000.0, 진행 상태: 진행 </w:t>
        <w:br/>
        <w:t>[이미지 보기](/images/campaign.jpg)</w:t>
      </w:r>
    </w:p>
    <w:p>
      <w:pPr>
        <w:pStyle w:val="Heading2"/>
      </w:pPr>
      <w:r>
        <w:t>4. 추천매체 및 집행계획</w:t>
      </w:r>
    </w:p>
    <w:p>
      <w:r>
        <w:t>브랜드 고객 요구사항에 부합하는 강남과 홍대 지역의 디지털 사이니지를 활용하고, 가족을 타겟팅한 2025년 5월 론칭 캠페인에 적합한 옥외 광고 매체를 추천드리겠습니다. 다음은 적합한 매체 세 가지입니다:</w:t>
        <w:br/>
        <w:br/>
        <w:t>1. **N.square 강남대로 (Media ID: 14)**</w:t>
        <w:br/>
        <w:t xml:space="preserve">   - **위치**: 서울시 강남구 강남대로 390</w:t>
        <w:br/>
        <w:t xml:space="preserve">   - **특징**: 지하철 광고 사이니지로 강남역의 유동인구가 많아 주목도 높음. 가족 타겟팅에 효과적.</w:t>
        <w:br/>
        <w:t xml:space="preserve">   - **대상**: 강남역 이용객, 직장인, 쇼핑객 등 다양한 연령층을 타겟 가능.</w:t>
        <w:br/>
        <w:t xml:space="preserve">   - **단위가격**: 4,500,000원</w:t>
        <w:br/>
        <w:br/>
        <w:t>2. **홍대입구역 스칼렛 전광판 (Media ID: 12)**</w:t>
        <w:br/>
        <w:t xml:space="preserve">   - **위치**: 서울시 마포구 양화로 148</w:t>
        <w:br/>
        <w:t xml:space="preserve">   - **특징**: 홍대 문화의 중심지로, 눈에 띄는 건물 외벽의 높은 시선 집중 효과.</w:t>
        <w:br/>
        <w:t xml:space="preserve">   - **대상**: 대학생, MZ세대, 가족 단위 등 다양한 연령층 타겟 가능.</w:t>
        <w:br/>
        <w:t xml:space="preserve">   - **단위가격**: 15,000,000원</w:t>
        <w:br/>
        <w:br/>
        <w:t>3. **한강공원 반포 전광판 (Media ID: 50)**</w:t>
        <w:br/>
        <w:t xml:space="preserve">   - **위치**: 서울시 서초구 신반포로11길 40</w:t>
        <w:br/>
        <w:t xml:space="preserve">   - **특징**: 한강공원 내의 전광판으로 가족 단위의 주말 방문객이 많아 적합.</w:t>
        <w:br/>
        <w:t xml:space="preserve">   - **대상**: 공원 이용객, 레저 활동 인구, 가족 단위 등 넓은 타겟층.</w:t>
        <w:br/>
        <w:t xml:space="preserve">   - **단위가격**: 6,500,000원</w:t>
        <w:br/>
        <w:br/>
        <w:t>이 세 매체는 브랜드의 요구사항에 부합하면서도 강남과 홍대라는 주요 지역에서 가족 타겟팅이 가능하다는 점에서 효과적인 노출이 기대됩니다.</w:t>
      </w:r>
    </w:p>
    <w:p>
      <w:pPr>
        <w:pStyle w:val="Heading2"/>
      </w:pPr>
      <w:r>
        <w:t>5. 결론</w:t>
      </w:r>
    </w:p>
    <w:p>
      <w:r>
        <w:t>제안서를 마무리하며, 유니클로코리아의 2025년 5월 캠페인 목표에 부합하는 강남 및 홍대 지역의 디지털 사이니지를 활용한 광고 전략이 성공적으로 구현될 수 있도록 최적의 매체를 추천드렸습니다. 'N.square 강남대로', '홍대입구역 스칼렛 전광판', '한강공원 반포 전광판'은 각각 전략적 위치와 특정 타겟층을 고려한 유니클로만의 독보적인 브랜드 메시지를 효과적으로 전달할 수 있는 매체들입니다.</w:t>
        <w:br/>
        <w:br/>
        <w:t>강남역과 홍대 중심지라는 번화가의 높은 유동인구는 물론, 가족 단위로 많이 방문하는 한강공원까지, 각 매체의 특성을 최대한 활용함으로써 이번 캠페인의 노출 효과를 극대화할 수 있을 것으로 기대됩니다. 이를 통해 유니클로의 브랜드 인지도를 높이고, 가족 단위를 포함한 다양한 소비자층에게 긍정적으로 어필할 수 있을 것입니다.</w:t>
        <w:br/>
        <w:br/>
        <w:t>이제 캠페인 준비 및 진행에 필요한 구체적인 실행 계획을 수립하고 효과적인 시각적 콘텐츠 개발을 주력하여 성공적인 론칭 캠페인을 만들어 가길 기대합니다. 언제든지 협력하여 더 나은 결과를 만들어 갈 수 있기를 바라며, 추가적인 문의나 지원이 필요하실 경우 언제든지 연락 주시기 바랍니다. 감사합니다.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