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run --name adguardhome\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--restart unless-stopped\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-v /my/own/workdir:/opt/adguardhome/work\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-v /my/own/confdir:/opt/adguardhome/conf\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-p 53:53/tcp -p 53:53/udp\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-p 67:67/udp -p 68:68/udp\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-p 80:80/tcp -p 443:443/tcp -p 443:443/udp -p 3000:3000/tcp\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-p 853:853/tcp\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-p 784:784/udp -p 853:853/udp -p 8853:8853/udp\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-p 5443:5443/tcp -p 5443:5443/udp\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-d adguard/adguardhome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/system/device-mode/update container=yes      # reset or reboot ENABLE docker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/container/config/set registry-url=https://registry-1.docker.io tmpdir=/pull 配置pull参数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VETH         Address=172.17.0.2/24 Gateway=172.17.0.1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bridge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 address for bridge      Address= 172.17.0.1/24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bridge port for VETH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IP - DNS - enable Allow Remote Requests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Remote image：adguard/adguardhome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mount: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Src:  /opt/adguardhome/work  Dst:  /opt/adguardhome/work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Src:  /opt/adguardhome/conf   Dst:  /opt/adguardhome/conf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Workdir: auto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/opt/adguardhome/work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IP - firewall - NAT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dstnat TCP Dst. port 3000  action=dst-nat To address To ports 3000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dstnat TCP Dst. port 80  action=dst-nat To address To ports 80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dstnat TCP Dst. port 8443  action=dst-nat To address To ports 443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Certificate    *.emample.com  Cloudfare DNS api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DNS-over-TLS error 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validating certificate pair: certificate has no IP addresses, this may cause issues with DNS-over-TLS clients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/container/set 0 start-on-boot=yes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local: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IP-DNS remote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