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2D" w:rsidRPr="00F2352D" w:rsidRDefault="00F2352D" w:rsidP="00F2352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2352D">
        <w:rPr>
          <w:rFonts w:ascii="Times New Roman" w:hAnsi="Times New Roman" w:cs="Times New Roman"/>
          <w:b/>
          <w:sz w:val="32"/>
          <w:szCs w:val="28"/>
          <w:u w:val="single"/>
        </w:rPr>
        <w:t xml:space="preserve">PENTAHO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Data Integration Tool</w:t>
      </w:r>
    </w:p>
    <w:p w:rsidR="00C434B0" w:rsidRDefault="00C434B0"/>
    <w:p w:rsidR="00F2352D" w:rsidRPr="00F61C0D" w:rsidRDefault="00F2352D" w:rsidP="00F2352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35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STEP 1</w:t>
      </w:r>
      <w:r w:rsidRPr="00F2352D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  <w:r w:rsidRPr="004137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1C0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Download Pentaho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Default="00F2352D" w:rsidP="00F2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the files using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F61C0D" w:rsidRDefault="00F2352D" w:rsidP="00F61C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hyperlink r:id="rId5" w:history="1">
        <w:r w:rsidRPr="007874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https://www.hitachivantara.com/en-us/products/lumada-dataops/data-integration-analytics/pentaho-community-edition.html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F61C0D" w:rsidRPr="00F61C0D" w:rsidRDefault="00F61C0D" w:rsidP="00F61C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2352D" w:rsidRDefault="00F2352D">
      <w:r>
        <w:rPr>
          <w:noProof/>
          <w:lang w:eastAsia="en-IN"/>
        </w:rPr>
        <w:drawing>
          <wp:inline distT="0" distB="0" distL="0" distR="0" wp14:anchorId="5FD29ED3" wp14:editId="547BB09D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/>
    <w:p w:rsidR="00F61C0D" w:rsidRDefault="00F61C0D" w:rsidP="00F61C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61C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02C2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the Java Dependencies</w:t>
      </w:r>
    </w:p>
    <w:p w:rsidR="00F61C0D" w:rsidRDefault="00F61C0D" w:rsidP="00F6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1C0D" w:rsidRPr="005C5D23" w:rsidRDefault="00F61C0D" w:rsidP="00F61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JDK and JRE files from the below links.</w:t>
      </w:r>
    </w:p>
    <w:p w:rsidR="00F61C0D" w:rsidRPr="005C5D23" w:rsidRDefault="00F61C0D" w:rsidP="00F61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JDK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C5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https://www.oracle.com/in/java/technologies/downloads/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F61C0D" w:rsidRPr="005C5D23" w:rsidRDefault="00F61C0D" w:rsidP="00F61C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JRE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C5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https://www.java.com/en/download/manual.jsp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F61C0D" w:rsidRDefault="00F61C0D"/>
    <w:p w:rsidR="00F61C0D" w:rsidRPr="00191CEE" w:rsidRDefault="00F61C0D" w:rsidP="00F61C0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61C0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STEP 3: </w:t>
      </w:r>
      <w:r w:rsidRPr="00191CE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Set Up the Environment Variables</w:t>
      </w:r>
    </w:p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three Environment Variables that you need to set up.</w:t>
      </w:r>
    </w:p>
    <w:p w:rsidR="00F61C0D" w:rsidRP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in “Environment Variables” in the Windows Search Bar like this</w:t>
      </w:r>
    </w:p>
    <w:p w:rsidR="00F61C0D" w:rsidRDefault="00F61C0D">
      <w:r>
        <w:rPr>
          <w:noProof/>
          <w:lang w:eastAsia="en-IN"/>
        </w:rPr>
        <w:lastRenderedPageBreak/>
        <w:drawing>
          <wp:inline distT="0" distB="0" distL="0" distR="0" wp14:anchorId="4AB54164" wp14:editId="269A6D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/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Edit the system environment variables” option.</w:t>
      </w:r>
    </w:p>
    <w:p w:rsidR="00D55E7F" w:rsidRPr="00D55E7F" w:rsidRDefault="00F61C0D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 Properties window will open, Click on “Environment Variables” button at the bottom.</w:t>
      </w:r>
    </w:p>
    <w:p w:rsidR="00F61C0D" w:rsidRDefault="00F61C0D"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4BC0C48" wp14:editId="7D300AA2">
            <wp:extent cx="5191125" cy="436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15 1630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62" cy="43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Popup window will be opened.</w:t>
      </w:r>
    </w:p>
    <w:p w:rsidR="00F61C0D" w:rsidRDefault="00D55E7F">
      <w:r>
        <w:rPr>
          <w:noProof/>
          <w:lang w:eastAsia="en-IN"/>
        </w:rPr>
        <w:drawing>
          <wp:inline distT="0" distB="0" distL="0" distR="0" wp14:anchorId="60B65E89" wp14:editId="4F559CE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/>
    <w:p w:rsidR="00D55E7F" w:rsidRPr="005E39B7" w:rsidRDefault="00D55E7F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9B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need to add three new System variables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:rsidR="00D55E7F" w:rsidRPr="00D55E7F" w:rsidRDefault="00D55E7F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Click the </w:t>
      </w:r>
      <w:r w:rsidRPr="00D55E7F">
        <w:rPr>
          <w:rFonts w:ascii="Times New Roman" w:hAnsi="Times New Roman" w:cs="Times New Roman"/>
          <w:b/>
          <w:color w:val="414141"/>
          <w:sz w:val="24"/>
          <w:szCs w:val="24"/>
          <w:shd w:val="clear" w:color="auto" w:fill="FFFFFF"/>
        </w:rPr>
        <w:t>New</w:t>
      </w:r>
      <w:r w:rsidRPr="005E39B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button under </w:t>
      </w:r>
      <w:r w:rsidRPr="00D55E7F">
        <w:rPr>
          <w:rFonts w:ascii="Times New Roman" w:hAnsi="Times New Roman" w:cs="Times New Roman"/>
          <w:b/>
          <w:color w:val="414141"/>
          <w:sz w:val="24"/>
          <w:szCs w:val="24"/>
          <w:shd w:val="clear" w:color="auto" w:fill="FFFFFF"/>
        </w:rPr>
        <w:t>System variables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enter the variable name and value</w:t>
      </w:r>
    </w:p>
    <w:p w:rsidR="00D55E7F" w:rsidRPr="005E39B7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5E7F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E77B141" wp14:editId="10D7EC53">
            <wp:extent cx="5731510" cy="1412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t ja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691DA3C" wp14:editId="646DFE78">
            <wp:extent cx="5731510" cy="1428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nt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 w:rsidP="00356949">
      <w:pPr>
        <w:pStyle w:val="ListParagraph"/>
      </w:pPr>
      <w:r>
        <w:rPr>
          <w:noProof/>
          <w:shd w:val="clear" w:color="auto" w:fill="FFFFFF"/>
          <w:lang w:eastAsia="en-IN"/>
        </w:rPr>
        <w:drawing>
          <wp:inline distT="0" distB="0" distL="0" distR="0" wp14:anchorId="6AC83727" wp14:editId="1DF8D326">
            <wp:extent cx="5731510" cy="1393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 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9" w:rsidRDefault="00356949" w:rsidP="0035694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569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STEP 4</w:t>
      </w:r>
      <w:r w:rsidRPr="003569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Open the Pentaho</w:t>
      </w:r>
      <w:r w:rsidRPr="00D6131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File</w:t>
      </w:r>
    </w:p>
    <w:p w:rsidR="00356949" w:rsidRDefault="00356949" w:rsidP="00356949">
      <w:r>
        <w:rPr>
          <w:noProof/>
          <w:lang w:eastAsia="en-IN"/>
        </w:rPr>
        <w:drawing>
          <wp:inline distT="0" distB="0" distL="0" distR="0" wp14:anchorId="27FEF8B4" wp14:editId="7F40D54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7" w:rsidRDefault="00417DE7" w:rsidP="00356949"/>
    <w:p w:rsidR="00417DE7" w:rsidRDefault="00417DE7" w:rsidP="00417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Double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Click on </w:t>
      </w:r>
      <w:r w:rsidRPr="00417D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Spoon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17DE7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17DE7" w:rsidRDefault="00417DE7" w:rsidP="00F44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7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Pentaho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Tool will be opened</w:t>
      </w:r>
    </w:p>
    <w:p w:rsidR="00417DE7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61C0D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BC37948" wp14:editId="17A3CCD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C0D" w:rsidRPr="004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2C11"/>
    <w:multiLevelType w:val="hybridMultilevel"/>
    <w:tmpl w:val="440A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3B08"/>
    <w:multiLevelType w:val="hybridMultilevel"/>
    <w:tmpl w:val="F5DA6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0104B"/>
    <w:multiLevelType w:val="hybridMultilevel"/>
    <w:tmpl w:val="9CD0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90CCD"/>
    <w:multiLevelType w:val="hybridMultilevel"/>
    <w:tmpl w:val="92462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2D"/>
    <w:rsid w:val="002F257F"/>
    <w:rsid w:val="00356949"/>
    <w:rsid w:val="00417DE7"/>
    <w:rsid w:val="009D391A"/>
    <w:rsid w:val="00C434B0"/>
    <w:rsid w:val="00D55E7F"/>
    <w:rsid w:val="00F2352D"/>
    <w:rsid w:val="00F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3D41"/>
  <w15:chartTrackingRefBased/>
  <w15:docId w15:val="{FC286661-7594-4DAA-A27D-4EF34CE5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itachivantara.com/en-us/products/lumada-dataops/data-integration-analytics/pentaho-community-edit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4</cp:revision>
  <dcterms:created xsi:type="dcterms:W3CDTF">2022-11-15T12:18:00Z</dcterms:created>
  <dcterms:modified xsi:type="dcterms:W3CDTF">2022-11-15T12:53:00Z</dcterms:modified>
</cp:coreProperties>
</file>