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漂浮方舟 · 专利整合方案 v5.0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内部工作底稿｜2026年9月4日｜模块迁移过闸后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不是授权结论，也不是自由实施意见。结构、参数、配方、阈值、频率全部由工程师签字。权利要求由代理师定稿。法条条号请代理师按现行文本核对。</w:t>
      </w:r>
    </w:p>
    <w:p>
      <w:pPr>
        <w:jc w:val="left"/>
      </w:pPr>
      <w:r>
        <w:rPr>
          <w:rFonts w:ascii="微软雅黑" w:hAnsi="微软雅黑" w:eastAsia="微软雅黑"/>
          <w:b/>
        </w:rPr>
        <w:t>库现状：229 张卡</w:t>
      </w:r>
      <w:r>
        <w:rPr>
          <w:rFonts w:ascii="微软雅黑" w:hAnsi="微软雅黑" w:eastAsia="微软雅黑"/>
          <w:b w:val="0"/>
        </w:rPr>
        <w:t xml:space="preserve"> —— 现行 170、已取代 21、已打掉 25、待重估 13。其中检索到的先案 </w:t>
      </w:r>
      <w:r>
        <w:rPr>
          <w:rFonts w:ascii="微软雅黑" w:hAnsi="微软雅黑" w:eastAsia="微软雅黑"/>
          <w:b/>
        </w:rPr>
        <w:t>97 条</w:t>
      </w:r>
      <w:r>
        <w:rPr>
          <w:rFonts w:ascii="微软雅黑" w:hAnsi="微软雅黑" w:eastAsia="微软雅黑"/>
          <w:b w:val="0"/>
        </w:rPr>
        <w:t>，本文全部列出。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网页：https://company-knowledge-base-nine.vercel.app/patents ｜ 入口卡：</w:t>
      </w:r>
      <w:r>
        <w:rPr>
          <w:rFonts w:ascii="微软雅黑" w:hAnsi="微软雅黑" w:eastAsia="微软雅黑"/>
          <w:color w:val="B03060"/>
        </w:rPr>
        <w:t>PAT-INDEX-001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本版相对 v4.0 只多做一件事：</w:t>
      </w:r>
      <w:r>
        <w:rPr>
          <w:rFonts w:ascii="微软雅黑" w:hAnsi="微软雅黑" w:eastAsia="微软雅黑"/>
          <w:b/>
        </w:rPr>
        <w:t>把两份专项评估过闸后并进来。</w:t>
      </w:r>
      <w:r>
        <w:rPr>
          <w:rFonts w:ascii="微软雅黑" w:hAnsi="微软雅黑" w:eastAsia="微软雅黑"/>
          <w:b w:val="0"/>
        </w:rPr>
        <w:t xml:space="preserve"> 信噪比架构、五个申请组、组二第一梯队、使用公开硬规则，都不改。被推翻的是「把 SPA / 体感床 / 冥想舱的模块搬进来就能形成母专利」。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一、一句话说清现在的路线</w:t>
      </w:r>
    </w:p>
    <w:p>
      <w:pPr>
        <w:jc w:val="left"/>
      </w:pPr>
      <w:r>
        <w:rPr>
          <w:rFonts w:ascii="微软雅黑" w:hAnsi="微软雅黑" w:eastAsia="微软雅黑"/>
          <w:b/>
        </w:rPr>
        <w:t>低刺激不是目的，是让目标信号用极小功率起作用的前提。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把"最低刺激环境"从"什么都没有"重新定义成"信噪比最大"：除目标频段外，所有通道的残余量压到各自的绝对感知阈值以下；目标刺激的功率由</w:t>
      </w:r>
      <w:r>
        <w:rPr>
          <w:rFonts w:ascii="微软雅黑" w:hAnsi="微软雅黑" w:eastAsia="微软雅黑"/>
          <w:b/>
        </w:rPr>
        <w:t>实测本底反算</w:t>
      </w:r>
      <w:r>
        <w:rPr>
          <w:rFonts w:ascii="微软雅黑" w:hAnsi="微软雅黑" w:eastAsia="微软雅黑"/>
          <w:b w:val="0"/>
        </w:rPr>
        <w:t>，而不是设一个固定值；本底上升时第一动作是</w:t>
      </w:r>
      <w:r>
        <w:rPr>
          <w:rFonts w:ascii="微软雅黑" w:hAnsi="微软雅黑" w:eastAsia="微软雅黑"/>
          <w:b/>
        </w:rPr>
        <w:t>降本底</w:t>
      </w:r>
      <w:r>
        <w:rPr>
          <w:rFonts w:ascii="微软雅黑" w:hAnsi="微软雅黑" w:eastAsia="微软雅黑"/>
          <w:b w:val="0"/>
        </w:rPr>
        <w:t>，不是加大功率。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这形成正反馈：本底越低 → 所需功率越小 → 失真、发热、结构振动越小 → 本底进一步降低。低刺激和有效刺激从互相妥协变成互为前提。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它顺带回应了独立审计的第一级破洞——审计说声能到颅骨要降额 50% 以上，"近乎全功率穿透"不成立。</w:t>
      </w:r>
      <w:r>
        <w:rPr>
          <w:rFonts w:ascii="微软雅黑" w:hAnsi="微软雅黑" w:eastAsia="微软雅黑"/>
          <w:b/>
        </w:rPr>
        <w:t>在信噪比架构下这不构成障碍</w:t>
      </w:r>
      <w:r>
        <w:rPr>
          <w:rFonts w:ascii="微软雅黑" w:hAnsi="微软雅黑" w:eastAsia="微软雅黑"/>
          <w:b w:val="0"/>
        </w:rPr>
        <w:t>：需要的是信噪比不是绝对能量，本底压到绝对阈值以下时所需绝对能量本来就极小。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总图 </w:t>
      </w:r>
      <w:r>
        <w:rPr>
          <w:rFonts w:ascii="微软雅黑" w:hAnsi="微软雅黑" w:eastAsia="微软雅黑"/>
          <w:color w:val="B03060"/>
        </w:rPr>
        <w:t>PAT-MAP-006</w:t>
      </w:r>
      <w:r>
        <w:rPr>
          <w:rFonts w:ascii="微软雅黑" w:hAnsi="微软雅黑" w:eastAsia="微软雅黑"/>
          <w:b w:val="0"/>
        </w:rPr>
        <w:t xml:space="preserve">，独权候选 </w:t>
      </w:r>
      <w:r>
        <w:rPr>
          <w:rFonts w:ascii="微软雅黑" w:hAnsi="微软雅黑" w:eastAsia="微软雅黑"/>
          <w:color w:val="B03060"/>
        </w:rPr>
        <w:t>PAT-IDEA-046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本轮补上第二句：</w:t>
      </w:r>
    </w:p>
    <w:p>
      <w:pPr>
        <w:jc w:val="left"/>
      </w:pPr>
      <w:r>
        <w:rPr>
          <w:rFonts w:ascii="微软雅黑" w:hAnsi="微软雅黑" w:eastAsia="微软雅黑"/>
          <w:b/>
        </w:rPr>
        <w:t>平移的是自由漂浮才出现的物理问题，不是床、灯、气、冥想舱的现成模块。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床靠固定接触面；漂浮舱没有固定接触面。浴缸可以造浪；漂浮舱还要管口鼻附近的自由液面、空气声、壳体声和 45–90 分钟的累积漂移。SPA 可以照光、溶氢、对置喷水；那些在固定座位里成立的方案，拿到近中性浮力的自由漂浮体上，要么已经有人写过，要么发明点根本不在种类和波长上。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因此：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继续按五个申请组写，不恢复母案称谓，不另立「光疗组」或「体感音乐组」。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组二的两张表仍然是整个库最该立刻做的事。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本轮新开的结构台架，穿插在第二、第三优先：零合力投送（</w:t>
      </w:r>
      <w:r>
        <w:rPr>
          <w:rFonts w:ascii="微软雅黑" w:hAnsi="微软雅黑" w:eastAsia="微软雅黑"/>
          <w:color w:val="B03060"/>
        </w:rPr>
        <w:t>PAT-IDEA-069</w:t>
      </w:r>
      <w:r>
        <w:rPr>
          <w:rFonts w:ascii="微软雅黑" w:hAnsi="微软雅黑" w:eastAsia="微软雅黑"/>
          <w:b w:val="0"/>
        </w:rPr>
        <w:t>）、拉格朗日漂移（</w:t>
      </w:r>
      <w:r>
        <w:rPr>
          <w:rFonts w:ascii="微软雅黑" w:hAnsi="微软雅黑" w:eastAsia="微软雅黑"/>
          <w:color w:val="B03060"/>
        </w:rPr>
        <w:t>PAT-IDEA-060</w:t>
      </w:r>
      <w:r>
        <w:rPr>
          <w:rFonts w:ascii="微软雅黑" w:hAnsi="微软雅黑" w:eastAsia="微软雅黑"/>
          <w:b w:val="0"/>
        </w:rPr>
        <w:t>）、光窗物态（</w:t>
      </w:r>
      <w:r>
        <w:rPr>
          <w:rFonts w:ascii="微软雅黑" w:hAnsi="微软雅黑" w:eastAsia="微软雅黑"/>
          <w:color w:val="B03060"/>
        </w:rPr>
        <w:t>PAT-IDEA-067</w:t>
      </w:r>
      <w:r>
        <w:rPr>
          <w:rFonts w:ascii="微软雅黑" w:hAnsi="微软雅黑" w:eastAsia="微软雅黑"/>
          <w:b w:val="0"/>
        </w:rPr>
        <w:t>）、气体交叉误判（</w:t>
      </w:r>
      <w:r>
        <w:rPr>
          <w:rFonts w:ascii="微软雅黑" w:hAnsi="微软雅黑" w:eastAsia="微软雅黑"/>
          <w:color w:val="B03060"/>
        </w:rPr>
        <w:t>PAT-IDEA-070</w:t>
      </w:r>
      <w:r>
        <w:rPr>
          <w:rFonts w:ascii="微软雅黑" w:hAnsi="微软雅黑" w:eastAsia="微软雅黑"/>
          <w:b w:val="0"/>
        </w:rPr>
        <w:t xml:space="preserve">）。清单见 </w:t>
      </w:r>
      <w:r>
        <w:rPr>
          <w:rFonts w:ascii="微软雅黑" w:hAnsi="微软雅黑" w:eastAsia="微软雅黑"/>
          <w:color w:val="B03060"/>
        </w:rPr>
        <w:t>PAT-GAP-009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二、必须先认的现有技术</w:t>
      </w:r>
    </w:p>
    <w:p>
      <w:pPr>
        <w:jc w:val="left"/>
      </w:pPr>
      <w:r>
        <w:rPr>
          <w:rFonts w:ascii="微软雅黑" w:hAnsi="微软雅黑" w:eastAsia="微软雅黑"/>
          <w:b w:val="0"/>
        </w:rPr>
        <w:t>v4.0 的八条红线全部保留。本轮再加七条，每条都点到了具体的公开：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想报的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为什么报不了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漂浮舱用 AOP（紫外+臭氧+双氧水）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行业公开在售标配，制造商官网写明原理 </w:t>
            </w:r>
            <w:r>
              <w:rPr>
                <w:rFonts w:ascii="微软雅黑" w:hAnsi="微软雅黑" w:eastAsia="微软雅黑"/>
                <w:color w:val="B03060"/>
              </w:rPr>
              <w:t>PAT-PRI-065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用光触媒处理水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UV/TiO₂ 泳池反应器是商品且有专利 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舱内触觉换能器、舱体当声腔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Dreampod 公开在售 </w:t>
            </w:r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 xml:space="preserve"> + US11759705 </w:t>
            </w:r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骨传导振动放松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振动枕已商业化并宣称专利 </w:t>
            </w:r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诱导 gamma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MIT GENUS + Cognito，</w:t>
            </w:r>
            <w:r>
              <w:rPr>
                <w:rFonts w:ascii="微软雅黑" w:hAnsi="微软雅黑" w:eastAsia="微软雅黑"/>
                <w:b/>
              </w:rPr>
              <w:t>含触觉振动通道</w:t>
            </w:r>
            <w:r>
              <w:rPr>
                <w:rFonts w:ascii="微软雅黑" w:hAnsi="微软雅黑" w:eastAsia="微软雅黑"/>
                <w:b w:val="0"/>
              </w:rPr>
              <w:t xml:space="preserve"> </w:t>
            </w:r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蛋形等特殊舱体外形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属外观设计；自排空与防冷凝顶盖形状已公开在售 </w:t>
            </w:r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抗结晶/超疏水涂层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领域拥挤，专利族庞大 </w:t>
            </w:r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降液位调承重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US5295929、US6042602 封死 </w:t>
            </w:r>
            <w:r>
              <w:rPr>
                <w:rFonts w:ascii="微软雅黑" w:hAnsi="微软雅黑" w:eastAsia="微软雅黑"/>
                <w:color w:val="B03060"/>
              </w:rPr>
              <w:t>PAT-PRI-075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冥想舱 + 声光呼吸提示 + 生理闭环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JP2549469B2 等 </w:t>
            </w:r>
            <w:r>
              <w:rPr>
                <w:rFonts w:ascii="微软雅黑" w:hAnsi="微软雅黑" w:eastAsia="微软雅黑"/>
                <w:color w:val="B03060"/>
              </w:rPr>
              <w:t>PAT-PRI-088</w:t>
            </w:r>
            <w:r>
              <w:rPr>
                <w:rFonts w:ascii="微软雅黑" w:hAnsi="微软雅黑" w:eastAsia="微软雅黑"/>
                <w:b w:val="0"/>
              </w:rPr>
              <w:t>；人体信号调多模块已在第 7 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体感音乐床 / 多换能器平移进漂浮舱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水床与浴缸换能器族 </w:t>
            </w:r>
            <w:r>
              <w:rPr>
                <w:rFonts w:ascii="微软雅黑" w:hAnsi="微软雅黑" w:eastAsia="微软雅黑"/>
                <w:color w:val="B03060"/>
              </w:rPr>
              <w:t>PAT-PRI-089</w:t>
            </w:r>
            <w:r>
              <w:rPr>
                <w:rFonts w:ascii="微软雅黑" w:hAnsi="微软雅黑" w:eastAsia="微软雅黑"/>
                <w:b w:val="0"/>
              </w:rPr>
              <w:t xml:space="preserve">；硫酸镁舱水听器反馈 </w:t>
            </w:r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摇舱、造浪、海浪感、移动喷流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1900 年摇摆浴缸起 </w:t>
            </w:r>
            <w:r>
              <w:rPr>
                <w:rFonts w:ascii="微软雅黑" w:hAnsi="微软雅黑" w:eastAsia="微软雅黑"/>
                <w:color w:val="B03060"/>
              </w:rPr>
              <w:t>PAT-PRI-090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彩光 / 红光 / 红外搬进漂浮舱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CN209019285U 等 </w:t>
            </w:r>
            <w:r>
              <w:rPr>
                <w:rFonts w:ascii="微软雅黑" w:hAnsi="微软雅黑" w:eastAsia="微软雅黑"/>
                <w:color w:val="B03060"/>
              </w:rPr>
              <w:t>PAT-PRI-092</w:t>
            </w:r>
            <w:r>
              <w:rPr>
                <w:rFonts w:ascii="微软雅黑" w:hAnsi="微软雅黑" w:eastAsia="微软雅黑"/>
                <w:b w:val="0"/>
              </w:rPr>
              <w:t xml:space="preserve">；隔离舱加灯加氧泡已有 </w:t>
            </w:r>
            <w:r>
              <w:rPr>
                <w:rFonts w:ascii="微软雅黑" w:hAnsi="微软雅黑" w:eastAsia="微软雅黑"/>
                <w:color w:val="B03060"/>
              </w:rPr>
              <w:t>PAT-PRI-054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光和气泡共用喷嘴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EP1245216A1 等 </w:t>
            </w:r>
            <w:r>
              <w:rPr>
                <w:rFonts w:ascii="微软雅黑" w:hAnsi="微软雅黑" w:eastAsia="微软雅黑"/>
                <w:color w:val="B03060"/>
              </w:rPr>
              <w:t>PAT-PRI-093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氧氢二氧化碳的种类、比例、浓度、气泡尺寸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WO2016023394A1 </w:t>
            </w:r>
            <w:r>
              <w:rPr>
                <w:rFonts w:ascii="微软雅黑" w:hAnsi="微软雅黑" w:eastAsia="微软雅黑"/>
                <w:color w:val="B03060"/>
              </w:rPr>
              <w:t>PAT-PRI-009</w:t>
            </w:r>
            <w:r>
              <w:rPr>
                <w:rFonts w:ascii="微软雅黑" w:hAnsi="微软雅黑" w:eastAsia="微软雅黑"/>
                <w:b w:val="0"/>
              </w:rPr>
              <w:t xml:space="preserve"> + 日本氢氧/氢碳浴 </w:t>
            </w:r>
            <w:r>
              <w:rPr>
                <w:rFonts w:ascii="微软雅黑" w:hAnsi="微软雅黑" w:eastAsia="微软雅黑"/>
                <w:color w:val="B03060"/>
              </w:rPr>
              <w:t>PAT-PRI-094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分区密度差当浮力力矩执行器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角度⑤ + 变密度静水压族 </w:t>
            </w:r>
            <w:r>
              <w:rPr>
                <w:rFonts w:ascii="微软雅黑" w:hAnsi="微软雅黑" w:eastAsia="微软雅黑"/>
                <w:color w:val="B03060"/>
              </w:rPr>
              <w:t>PAT-PRI-046</w:t>
            </w:r>
            <w:r>
              <w:rPr>
                <w:rFonts w:ascii="微软雅黑" w:hAnsi="微软雅黑" w:eastAsia="微软雅黑"/>
                <w:b w:val="0"/>
              </w:rPr>
              <w:t xml:space="preserve"> + 姿态调盐度 </w:t>
            </w:r>
            <w:r>
              <w:rPr>
                <w:rFonts w:ascii="微软雅黑" w:hAnsi="微软雅黑" w:eastAsia="微软雅黑"/>
                <w:color w:val="B03060"/>
              </w:rPr>
              <w:t>PAT-PRI-002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还有一条方法论上的硬规则，比上面任何一条都重要：</w:t>
      </w:r>
    </w:p>
    <w:p>
      <w:pPr>
        <w:ind w:left="360"/>
      </w:pPr>
      <w:r>
        <w:rPr>
          <w:rFonts w:ascii="微软雅黑" w:hAnsi="微软雅黑" w:eastAsia="微软雅黑"/>
          <w:b/>
          <w:color w:val="555555"/>
        </w:rPr>
        <w:t>`PAT-RULE-006`：别人公开卖了就是现有技术，跟他有没有申请专利无关——而且他没申请对我们更糟。</w:t>
      </w:r>
      <w:r>
        <w:rPr>
          <w:rFonts w:ascii="微软雅黑" w:hAnsi="微软雅黑" w:eastAsia="微软雅黑"/>
          <w:b w:val="0"/>
          <w:color w:val="555555"/>
        </w:rPr>
        <w:t xml:space="preserve"> 依据专利法第二十二条第五款与审查指南 2.1.2，公开方式含出版物公开、</w:t>
      </w:r>
      <w:r>
        <w:rPr>
          <w:rFonts w:ascii="微软雅黑" w:hAnsi="微软雅黑" w:eastAsia="微软雅黑"/>
          <w:b/>
          <w:color w:val="555555"/>
        </w:rPr>
        <w:t>使用公开</w:t>
      </w:r>
      <w:r>
        <w:rPr>
          <w:rFonts w:ascii="微软雅黑" w:hAnsi="微软雅黑" w:eastAsia="微软雅黑"/>
          <w:b w:val="0"/>
          <w:color w:val="555555"/>
        </w:rPr>
        <w:t>、其他方式公开，均无地域限制。对方申请了专利，我们失去的是实施自由，但边界清楚可绕、专利会到期；对方只是公开卖，技术进了公有领域，</w:t>
      </w:r>
      <w:r>
        <w:rPr>
          <w:rFonts w:ascii="微软雅黑" w:hAnsi="微软雅黑" w:eastAsia="微软雅黑"/>
          <w:b/>
          <w:color w:val="555555"/>
        </w:rPr>
        <w:t>谁都不能再就它取得专利，包括我们</w:t>
      </w:r>
      <w:r>
        <w:rPr>
          <w:rFonts w:ascii="微软雅黑" w:hAnsi="微软雅黑" w:eastAsia="微软雅黑"/>
          <w:b w:val="0"/>
          <w:color w:val="555555"/>
        </w:rPr>
        <w:t>，而且它会当对比文件打掉我们的申请。 这条同样适用于我们自己：</w:t>
      </w:r>
      <w:r>
        <w:rPr>
          <w:rFonts w:ascii="微软雅黑" w:hAnsi="微软雅黑" w:eastAsia="微软雅黑"/>
          <w:b/>
          <w:color w:val="555555"/>
        </w:rPr>
        <w:t>任何对外销售、展示、官网写明原理之前，先问代理师能不能公开。</w:t>
      </w:r>
      <w:r>
        <w:rPr>
          <w:rFonts w:ascii="微软雅黑" w:hAnsi="微软雅黑" w:eastAsia="微软雅黑"/>
          <w:b w:val="0"/>
          <w:color w:val="555555"/>
        </w:rPr>
        <w:t xml:space="preserve"> 中国的宽限期不含商业销售。</w:t>
      </w:r>
    </w:p>
    <w:p>
      <w:pPr>
        <w:jc w:val="left"/>
      </w:pPr>
      <w:r>
        <w:rPr>
          <w:rFonts w:ascii="微软雅黑" w:hAnsi="微软雅黑" w:eastAsia="微软雅黑"/>
          <w:b/>
        </w:rPr>
        <w:t>交底书第一段就要写：我们承认这些是现有技术，我们主张的是高盐条件下的特定结构与联锁。</w:t>
      </w:r>
      <w:r>
        <w:rPr>
          <w:rFonts w:ascii="微软雅黑" w:hAnsi="微软雅黑" w:eastAsia="微软雅黑"/>
          <w:b w:val="0"/>
        </w:rPr>
        <w:t xml:space="preserve"> 不这么写，审查员一检索就完。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光窗这条再单独说一句：</w:t>
      </w:r>
      <w:r>
        <w:rPr>
          <w:rFonts w:ascii="微软雅黑" w:hAnsi="微软雅黑" w:eastAsia="微软雅黑"/>
          <w:color w:val="B03060"/>
        </w:rPr>
        <w:t>PAT-PRI-095</w:t>
      </w:r>
      <w:r>
        <w:rPr>
          <w:rFonts w:ascii="微软雅黑" w:hAnsi="微软雅黑" w:eastAsia="微软雅黑"/>
          <w:b w:val="0"/>
        </w:rPr>
        <w:t xml:space="preserve"> 已经覆盖污染监测、凝露校正、凝露和结晶列为光窗异常。「窗口脏了」和「盐堵滤网」是同一类宽方案。</w:t>
      </w:r>
      <w:r>
        <w:rPr>
          <w:rFonts w:ascii="微软雅黑" w:hAnsi="微软雅黑" w:eastAsia="微软雅黑"/>
          <w:color w:val="B03060"/>
        </w:rPr>
        <w:t>PAT-IDEA-067</w:t>
      </w:r>
      <w:r>
        <w:rPr>
          <w:rFonts w:ascii="微软雅黑" w:hAnsi="微软雅黑" w:eastAsia="微软雅黑"/>
          <w:b w:val="0"/>
        </w:rPr>
        <w:t xml:space="preserve"> 只剩两种物态动态可分且直接改变准入这一窄缝，没有实验就不写。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三、五个申请组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母案框架已退役（</w:t>
      </w:r>
      <w:r>
        <w:rPr>
          <w:rFonts w:ascii="微软雅黑" w:hAnsi="微软雅黑" w:eastAsia="微软雅黑"/>
          <w:color w:val="B03060"/>
        </w:rPr>
        <w:t>PAT-BATCH-002</w:t>
      </w:r>
      <w:r>
        <w:rPr>
          <w:rFonts w:ascii="微软雅黑" w:hAnsi="微软雅黑" w:eastAsia="微软雅黑"/>
          <w:b w:val="0"/>
        </w:rPr>
        <w:t>）。原因不是路线选择，是前提没了：四组之间没有共同的</w:t>
      </w:r>
      <w:r>
        <w:rPr>
          <w:rFonts w:ascii="微软雅黑" w:hAnsi="微软雅黑" w:eastAsia="微软雅黑"/>
          <w:b/>
        </w:rPr>
        <w:t>特定技术特征</w:t>
      </w:r>
      <w:r>
        <w:rPr>
          <w:rFonts w:ascii="微软雅黑" w:hAnsi="微软雅黑" w:eastAsia="微软雅黑"/>
          <w:b w:val="0"/>
        </w:rPr>
        <w:t>（专利法第三十一条第一款，单一性上分不到一起），且分案不得超出原申请记载范围而实测数据全缺。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改按贡献点分组，组内用从属权利要求做层次。本轮两份评估建议另立「液体律动场 / 干湿界面 / 光路可信 / 含气液投送」——那是研发筛选顺序，不是现在改架构。新点全部挂进既有五组。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组一 · 液路与化学（14 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共同特定技术特征：高盐工作液的物理化学状态量，以及自由漂浮区的液路动量约束，作为运行准入与流路切换依据。独权候选仍是 </w:t>
      </w:r>
      <w:r>
        <w:rPr>
          <w:rFonts w:ascii="微软雅黑" w:hAnsi="微软雅黑" w:eastAsia="微软雅黑"/>
          <w:color w:val="B03060"/>
        </w:rPr>
        <w:t>PAT-ROAD-A</w:t>
      </w:r>
      <w:r>
        <w:rPr>
          <w:rFonts w:ascii="微软雅黑" w:hAnsi="微软雅黑" w:eastAsia="微软雅黑"/>
          <w:b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PAT-DRAFT-A4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第一件底稿状态：盐堵通气口的宽方案已被包围，只剩见证件窄缝待验证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高盐里羟基自由基活不到扩散开：光催化面前强制窄间隙薄层流，间隙由实测清除与穿透反推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液相不通臭氧：泻盐带溴、液体常年不换，Peroxone 正是溴酸盐生成路径，改由空舱气相承担氧化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把光触媒从水处理器件变成舱内表面：排空后的空舱段做气相光催化加臭氧，专治液相AOP够不着的壁面生物膜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盐霜会把光催化面盖死：激发前先冲洗沥干，并以盐层判据放行，这是高盐独有的失效模式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舱内照明与光催化激发共用一套光学：占用时是可见光照明，空舱时切到激发波段，两态硬件互斥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就绪不是时钟到点，是化学输出：密度、温度、双氧水余量、残余臭氧、溴酸盐五项同时进窗才允许占用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PAT-ROAD-A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组一独权候选：高盐漂浮液多物理场稳定化装置及运行方法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组一从权候选：保留往复律动的同时约束自由浮体的周期积分位移，不能靠把总能量降下来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组一从权候选：头部表层静区与躯干浸没律动区的场分离，不能写成加挡板所以波小了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组一从权候选：干侧驱动、湿侧柔性体积位移，正常往复动作同时破坏盐晶桥接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组一从权候选：维持液内往复场的同时抵消传到地基的合力矩，不能写成加配重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组一从权候选：近中性浮力区的零合力—零力矩含气液投送网络，不能写成对称喷嘴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组一从权候选：复用高盐液切换气源前，先清液相旧气体并以液相和头空间双域验证放行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PAT-PRI-009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PAT-PRI-052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组二 · 残余量闭环控制（11 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共同特定技术特征：以实测残余量为反馈量、以联合优化与准入联锁为手段。独权候选 </w:t>
      </w:r>
      <w:r>
        <w:rPr>
          <w:rFonts w:ascii="微软雅黑" w:hAnsi="微软雅黑" w:eastAsia="微软雅黑"/>
          <w:color w:val="B03060"/>
        </w:rPr>
        <w:t>PAT-IDEA-046</w:t>
      </w:r>
      <w:r>
        <w:rPr>
          <w:rFonts w:ascii="微软雅黑" w:hAnsi="微软雅黑" w:eastAsia="微软雅黑"/>
          <w:b w:val="0"/>
        </w:rPr>
        <w:t>。所需数据仍是执行器三态本底和交叉影响矩阵两张表。</w:t>
      </w:r>
      <w:r>
        <w:rPr>
          <w:rFonts w:ascii="微软雅黑" w:hAnsi="微软雅黑" w:eastAsia="微软雅黑"/>
          <w:b/>
        </w:rPr>
        <w:t>不需要样机。第一梯队。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液面那条冷热线是真实痛点：气腔温湿度主动跟随，使液面处热流为零，露点按盐液水活度算而不是纯水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自己动一下产生的波撞壁弹回来拍在身上：舱壁做主动吸收边界，把反射系数压到零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既要绝对黑又要看得见人：占用期间照明与监测走人眼不可见的近红外，可见光通道硬件断电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组二从权：低刺激不是关灯关声，是五个通道的残余量被实测并闭环压到阈值以下，不达标不许进深度模式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残余亮度的允许上限必须随暗适应时间往下走：一个固定的「够黑」指标在第40分钟会差几个数量级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你们的消杀系统会污染暗环境：光催化涂层被紫外激发后会余辉，必须衰减到当前阈值以下才允许占用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光不能对消，只能挡：用眼位探测加可寻址遮光阵列，按实测漏光分布只关掉漏的那几处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组二独权候选：目标刺激的功率由实测本底反算，本底上升时先降本底而不是加大功率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每个执行器都是别的通道的噪声源：刺激预算必须计入执行器自身注入，联合优化而不是各通道独立最小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用使用者自己的生理节律做掩蔽窗：必然产生刺激的动作，错开到本人感知阈值最高的时刻执行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毫米波穿不透就别穿：用腔内压力与液面微起伏解心跳呼吸，中性浮力本身是天然放大器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组三 · 高盐声耦合（6 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共同特定技术特征：高盐工作液作为声耦合介质时的阻抗设计与腔体模态处理。独权候选仍是 </w:t>
      </w:r>
      <w:r>
        <w:rPr>
          <w:rFonts w:ascii="微软雅黑" w:hAnsi="微软雅黑" w:eastAsia="微软雅黑"/>
          <w:color w:val="B03060"/>
        </w:rPr>
        <w:t>PAT-IDEA-049</w:t>
      </w:r>
      <w:r>
        <w:rPr>
          <w:rFonts w:ascii="微软雅黑" w:hAnsi="微软雅黑" w:eastAsia="微软雅黑"/>
          <w:b w:val="0"/>
        </w:rPr>
        <w:t>（工作液即可调声阻抗层）。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耳朵一半在盐液一半在空气：主动对消必须液气双通道，单靠空气侧扬声器对液相传来的声无效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漂浮的人头会漂移和转动：误差传感器随头一起浮，静区跟着耳朵走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工作液本身就是可调声阻抗匹配层：密度这一个变量同时被浮力窗口和阻抗匹配约束，冲突本身就是发明点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分频独立通道 + 封闭高盐腔的模态随实测声速在线修正，互调产物不得落进可闻区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组三从权候选：液体目标场与头部空气/舱壳泄漏必须联合求解，不能写成普通主动降噪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组三从权候选：自由漂移人体坐标系下的体感声场动态重映射，不采生理信号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不要把 </w:t>
      </w:r>
      <w:r>
        <w:rPr>
          <w:rFonts w:ascii="微软雅黑" w:hAnsi="微软雅黑" w:eastAsia="微软雅黑"/>
          <w:color w:val="B03060"/>
        </w:rPr>
        <w:t>PAT-IDEA-064</w:t>
      </w:r>
      <w:r>
        <w:rPr>
          <w:rFonts w:ascii="微软雅黑" w:hAnsi="微软雅黑" w:eastAsia="微软雅黑"/>
          <w:b w:val="0"/>
        </w:rPr>
        <w:t xml:space="preserve"> 写成姿态调盐度或人体信号策略库。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组四 · 测量可信度（8 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共同特定技术特征：高盐、含气、脏窗条件下测量是否可信，不可信则冻结动作。独权候选仍是 </w:t>
      </w:r>
      <w:r>
        <w:rPr>
          <w:rFonts w:ascii="微软雅黑" w:hAnsi="微软雅黑" w:eastAsia="微软雅黑"/>
          <w:color w:val="B03060"/>
        </w:rPr>
        <w:t>PAT-ROAD-B</w:t>
      </w:r>
      <w:r>
        <w:rPr>
          <w:rFonts w:ascii="微软雅黑" w:hAnsi="微软雅黑" w:eastAsia="微软雅黑"/>
          <w:b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候选三保留但换发明点：剂量限制是公知，缝在「含气泡高盐液里测不准」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候选十二：正常无接触态与紧急支撑态的机械转换（待检索待验证）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候选十三：全漂移空间可达的机械紧急释放界面（待检索待验证）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PAT-ROAD-B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组四独权候选：高盐测量可信度；盐雾致盲宽方案已收窄，角度③升为测量类优先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PAT-STATE-001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组四状态机：S0待机到S8维护，紧急停机优先于体验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组四从权候选：同一出光路径上区分凝露与盐晶膜，未通过不得把驱动量计为已交付光暴露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组四从权候选：自由漂浮下空气路径与盐水路径分账累计实际光暴露，输入只用设备物理量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组四从权候选：气体注入造成电导盐度代理与物理密度分歧时，冻结补盐并隔离两条控制链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PAT-PRI-009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PAT-PRI-002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组五 · 舱体与表面（2 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共同特定技术特征：同一块内表面必须同时满足互相打架的几何与材料约束。独权候选 </w:t>
      </w:r>
      <w:r>
        <w:rPr>
          <w:rFonts w:ascii="微软雅黑" w:hAnsi="微软雅黑" w:eastAsia="微软雅黑"/>
          <w:color w:val="B03060"/>
        </w:rPr>
        <w:t>PAT-IDEA-055</w:t>
      </w:r>
      <w:r>
        <w:rPr>
          <w:rFonts w:ascii="微软雅黑" w:hAnsi="微软雅黑" w:eastAsia="微软雅黑"/>
          <w:b w:val="0"/>
        </w:rPr>
        <w:t>。本轮没有新卡。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组五独权候选：同一块内表面几何要同时满足排净、辐照均匀、声学模态、波吸收、低反射五个互相打架的约束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内壁涂层要同时做到光催化活性高、余辉短、不长盐、耐高盐腐蚀、可见波段不反光不荧光——前两条和后三条直接打架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排队依据是数据门槛，不是重要性：</w:t>
      </w:r>
    </w:p>
    <w:p>
      <w:pPr>
        <w:jc w:val="left"/>
      </w:pPr>
      <w:r>
        <w:rPr>
          <w:rFonts w:ascii="微软雅黑" w:hAnsi="微软雅黑" w:eastAsia="微软雅黑"/>
          <w:b/>
        </w:rPr>
        <w:t>第一梯队 —— 组二。</w:t>
      </w:r>
      <w:r>
        <w:rPr>
          <w:rFonts w:ascii="微软雅黑" w:hAnsi="微软雅黑" w:eastAsia="微软雅黑"/>
          <w:b w:val="0"/>
        </w:rPr>
        <w:t xml:space="preserve"> 所需数据只有两张表：执行器三态本底实测、交叉影响矩阵。</w:t>
      </w:r>
      <w:r>
        <w:rPr>
          <w:rFonts w:ascii="微软雅黑" w:hAnsi="微软雅黑" w:eastAsia="微软雅黑"/>
          <w:b/>
        </w:rPr>
        <w:t>不需要样机、不需要新材料、不需要新配方，只要传感器和时间。</w:t>
      </w:r>
    </w:p>
    <w:p>
      <w:pPr>
        <w:jc w:val="left"/>
      </w:pPr>
      <w:r>
        <w:rPr>
          <w:rFonts w:ascii="微软雅黑" w:hAnsi="微软雅黑" w:eastAsia="微软雅黑"/>
          <w:b/>
        </w:rPr>
        <w:t>第二梯队 —— 数据决定生死，必须先测再决定写不写：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PAT-IDEA-027</w:t>
      </w:r>
      <w:r>
        <w:rPr>
          <w:rFonts w:ascii="微软雅黑" w:hAnsi="微软雅黑" w:eastAsia="微软雅黑"/>
          <w:b w:val="0"/>
        </w:rPr>
        <w:t xml:space="preserve"> 溴酸盐（测不到溴整条打掉）、</w:t>
      </w:r>
      <w:r>
        <w:rPr>
          <w:rFonts w:ascii="微软雅黑" w:hAnsi="微软雅黑" w:eastAsia="微软雅黑"/>
          <w:color w:val="B03060"/>
        </w:rPr>
        <w:t>PAT-IDEA-042</w:t>
      </w:r>
      <w:r>
        <w:rPr>
          <w:rFonts w:ascii="微软雅黑" w:hAnsi="微软雅黑" w:eastAsia="微软雅黑"/>
          <w:b w:val="0"/>
        </w:rPr>
        <w:t xml:space="preserve"> 余辉（曲线不相交就降级）、</w:t>
      </w:r>
      <w:r>
        <w:rPr>
          <w:rFonts w:ascii="微软雅黑" w:hAnsi="微软雅黑" w:eastAsia="微软雅黑"/>
          <w:color w:val="B03060"/>
        </w:rPr>
        <w:t>PAT-IDEA-051</w:t>
      </w:r>
      <w:r>
        <w:rPr>
          <w:rFonts w:ascii="微软雅黑" w:hAnsi="微软雅黑" w:eastAsia="微软雅黑"/>
          <w:b w:val="0"/>
        </w:rPr>
        <w:t xml:space="preserve"> 心冲击（解不出心跳就收窄成只要呼吸相位）、</w:t>
      </w:r>
      <w:r>
        <w:rPr>
          <w:rFonts w:ascii="微软雅黑" w:hAnsi="微软雅黑" w:eastAsia="微软雅黑"/>
          <w:color w:val="B03060"/>
        </w:rPr>
        <w:t>PAT-IDEA-049</w:t>
      </w:r>
      <w:r>
        <w:rPr>
          <w:rFonts w:ascii="微软雅黑" w:hAnsi="微软雅黑" w:eastAsia="微软雅黑"/>
          <w:b w:val="0"/>
        </w:rPr>
        <w:t xml:space="preserve"> 阻抗（曲线与浮力窗口不相交就得改独立匹配层）。本轮可穿插的廉价台架见 </w:t>
      </w:r>
      <w:r>
        <w:rPr>
          <w:rFonts w:ascii="微软雅黑" w:hAnsi="微软雅黑" w:eastAsia="微软雅黑"/>
          <w:color w:val="B03060"/>
        </w:rPr>
        <w:t>PAT-GAP-009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PAT-IDEA-069</w:t>
      </w:r>
      <w:r>
        <w:rPr>
          <w:rFonts w:ascii="微软雅黑" w:hAnsi="微软雅黑" w:eastAsia="微软雅黑"/>
          <w:b w:val="0"/>
        </w:rPr>
        <w:t xml:space="preserve"> 假体投送、</w:t>
      </w:r>
      <w:r>
        <w:rPr>
          <w:rFonts w:ascii="微软雅黑" w:hAnsi="微软雅黑" w:eastAsia="微软雅黑"/>
          <w:color w:val="B03060"/>
        </w:rPr>
        <w:t>PAT-IDEA-070</w:t>
      </w:r>
      <w:r>
        <w:rPr>
          <w:rFonts w:ascii="微软雅黑" w:hAnsi="微软雅黑" w:eastAsia="微软雅黑"/>
          <w:b w:val="0"/>
        </w:rPr>
        <w:t xml:space="preserve"> 溶气电导对照、</w:t>
      </w:r>
      <w:r>
        <w:rPr>
          <w:rFonts w:ascii="微软雅黑" w:hAnsi="微软雅黑" w:eastAsia="微软雅黑"/>
          <w:color w:val="B03060"/>
        </w:rPr>
        <w:t>PAT-IDEA-067</w:t>
      </w:r>
      <w:r>
        <w:rPr>
          <w:rFonts w:ascii="微软雅黑" w:hAnsi="微软雅黑" w:eastAsia="微软雅黑"/>
          <w:b w:val="0"/>
        </w:rPr>
        <w:t xml:space="preserve"> 光窗盲测分类。</w:t>
      </w:r>
    </w:p>
    <w:p>
      <w:pPr>
        <w:jc w:val="left"/>
      </w:pPr>
      <w:r>
        <w:rPr>
          <w:rFonts w:ascii="微软雅黑" w:hAnsi="微软雅黑" w:eastAsia="微软雅黑"/>
          <w:b/>
        </w:rPr>
        <w:t>第三梯队 —— 需要透明舱和替身：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PAT-IDEA-060</w:t>
      </w:r>
      <w:r>
        <w:rPr>
          <w:rFonts w:ascii="微软雅黑" w:hAnsi="微软雅黑" w:eastAsia="微软雅黑"/>
          <w:b w:val="0"/>
        </w:rPr>
        <w:t xml:space="preserve"> 拉格朗日漂移（必须在相同往复指标下比累计漂移）、</w:t>
      </w:r>
      <w:r>
        <w:rPr>
          <w:rFonts w:ascii="微软雅黑" w:hAnsi="微软雅黑" w:eastAsia="微软雅黑"/>
          <w:color w:val="B03060"/>
        </w:rPr>
        <w:t>PAT-IDEA-062</w:t>
      </w:r>
      <w:r>
        <w:rPr>
          <w:rFonts w:ascii="微软雅黑" w:hAnsi="微软雅黑" w:eastAsia="微软雅黑"/>
          <w:b w:val="0"/>
        </w:rPr>
        <w:t xml:space="preserve"> 柔性界面、</w:t>
      </w:r>
      <w:r>
        <w:rPr>
          <w:rFonts w:ascii="微软雅黑" w:hAnsi="微软雅黑" w:eastAsia="微软雅黑"/>
          <w:color w:val="B03060"/>
        </w:rPr>
        <w:t>PAT-IDEA-028</w:t>
      </w:r>
      <w:r>
        <w:rPr>
          <w:rFonts w:ascii="微软雅黑" w:hAnsi="微软雅黑" w:eastAsia="微软雅黑"/>
          <w:b w:val="0"/>
        </w:rPr>
        <w:t xml:space="preserve"> 空舱气相、</w:t>
      </w:r>
      <w:r>
        <w:rPr>
          <w:rFonts w:ascii="微软雅黑" w:hAnsi="微软雅黑" w:eastAsia="微软雅黑"/>
          <w:color w:val="B03060"/>
        </w:rPr>
        <w:t>PAT-IDEA-032</w:t>
      </w:r>
      <w:r>
        <w:rPr>
          <w:rFonts w:ascii="微软雅黑" w:hAnsi="微软雅黑" w:eastAsia="微软雅黑"/>
          <w:b w:val="0"/>
        </w:rPr>
        <w:t xml:space="preserve"> 双相对消、</w:t>
      </w:r>
      <w:r>
        <w:rPr>
          <w:rFonts w:ascii="微软雅黑" w:hAnsi="微软雅黑" w:eastAsia="微软雅黑"/>
          <w:color w:val="B03060"/>
        </w:rPr>
        <w:t>PAT-IDEA-050</w:t>
      </w:r>
      <w:r>
        <w:rPr>
          <w:rFonts w:ascii="微软雅黑" w:hAnsi="微软雅黑" w:eastAsia="微软雅黑"/>
          <w:b w:val="0"/>
        </w:rPr>
        <w:t xml:space="preserve"> 腔体模态、</w:t>
      </w:r>
      <w:r>
        <w:rPr>
          <w:rFonts w:ascii="微软雅黑" w:hAnsi="微软雅黑" w:eastAsia="微软雅黑"/>
          <w:color w:val="B03060"/>
        </w:rPr>
        <w:t>PAT-IDEA-055</w:t>
      </w:r>
      <w:r>
        <w:rPr>
          <w:rFonts w:ascii="微软雅黑" w:hAnsi="微软雅黑" w:eastAsia="微软雅黑"/>
          <w:b w:val="0"/>
        </w:rPr>
        <w:t xml:space="preserve"> 几何三张分布图。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时间压力用</w:t>
      </w:r>
      <w:r>
        <w:rPr>
          <w:rFonts w:ascii="微软雅黑" w:hAnsi="微软雅黑" w:eastAsia="微软雅黑"/>
          <w:b/>
        </w:rPr>
        <w:t>本国优先权</w:t>
      </w:r>
      <w:r>
        <w:rPr>
          <w:rFonts w:ascii="微软雅黑" w:hAnsi="微软雅黑" w:eastAsia="微软雅黑"/>
          <w:b w:val="0"/>
        </w:rPr>
        <w:t>（第二十九条第二款，12 个月内补数据，在先申请视为撤回），不要提前递一件写不实的宽案。装置类可考虑</w:t>
      </w:r>
      <w:r>
        <w:rPr>
          <w:rFonts w:ascii="微软雅黑" w:hAnsi="微软雅黑" w:eastAsia="微软雅黑"/>
          <w:b/>
        </w:rPr>
        <w:t>发明与实用新型同日申请</w:t>
      </w:r>
      <w:r>
        <w:rPr>
          <w:rFonts w:ascii="微软雅黑" w:hAnsi="微软雅黑" w:eastAsia="微软雅黑"/>
          <w:b w:val="0"/>
        </w:rPr>
        <w:t xml:space="preserve">以更快形成权利存量。规则见 </w:t>
      </w:r>
      <w:r>
        <w:rPr>
          <w:rFonts w:ascii="微软雅黑" w:hAnsi="微软雅黑" w:eastAsia="微软雅黑"/>
          <w:color w:val="B03060"/>
        </w:rPr>
        <w:t>PAT-RULE-007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四、最值钱的技术落点</w:t>
      </w:r>
    </w:p>
    <w:p>
      <w:pPr>
        <w:jc w:val="left"/>
      </w:pPr>
      <w:r>
        <w:rPr>
          <w:rFonts w:ascii="微软雅黑" w:hAnsi="微软雅黑" w:eastAsia="微软雅黑"/>
          <w:b w:val="0"/>
        </w:rPr>
        <w:t>v4.0 的四条继续最值钱，因为它们已经和信噪比架构、消杀、舱体几何咬在一起：</w:t>
      </w:r>
    </w:p>
    <w:p>
      <w:pPr>
        <w:jc w:val="left"/>
      </w:pPr>
      <w:r>
        <w:rPr>
          <w:rFonts w:ascii="微软雅黑" w:hAnsi="微软雅黑" w:eastAsia="微软雅黑"/>
          <w:b/>
        </w:rPr>
        <w:t>1. 空舱气相光催化（`PAT-IDEA-028`）</w:t>
      </w:r>
      <w:r>
        <w:rPr>
          <w:rFonts w:ascii="微软雅黑" w:hAnsi="微软雅黑" w:eastAsia="微软雅黑"/>
          <w:b w:val="0"/>
        </w:rPr>
        <w:t xml:space="preserve"> —— 循环式 AOP 只处理流经反应器的液体，</w:t>
      </w:r>
      <w:r>
        <w:rPr>
          <w:rFonts w:ascii="微软雅黑" w:hAnsi="微软雅黑" w:eastAsia="微软雅黑"/>
          <w:b/>
        </w:rPr>
        <w:t>舱壁生物膜不流经反应器</w:t>
      </w:r>
      <w:r>
        <w:rPr>
          <w:rFonts w:ascii="微软雅黑" w:hAnsi="微软雅黑" w:eastAsia="微软雅黑"/>
          <w:b w:val="0"/>
        </w:rPr>
        <w:t>；而液相羟基自由基又被高盐清除。最脏的地方恰好氧化能力最弱。排空式架构给了别人没有的空舱窗口：气相里没有硫酸根和卤素清除，自由基路径才真成立。臭氧从液路挪到气路，</w:t>
      </w:r>
      <w:r>
        <w:rPr>
          <w:rFonts w:ascii="微软雅黑" w:hAnsi="微软雅黑" w:eastAsia="微软雅黑"/>
          <w:b/>
        </w:rPr>
        <w:t>同时把溴酸盐问题也解掉了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2. 工作液即可调声阻抗层（`PAT-IDEA-049`）</w:t>
      </w:r>
      <w:r>
        <w:rPr>
          <w:rFonts w:ascii="微软雅黑" w:hAnsi="微软雅黑" w:eastAsia="微软雅黑"/>
          <w:b w:val="0"/>
        </w:rPr>
        <w:t xml:space="preserve"> —— 声阻抗 Z = 密度 × 声速，高盐液两者都随浓度变，所以阻抗</w:t>
      </w:r>
      <w:r>
        <w:rPr>
          <w:rFonts w:ascii="微软雅黑" w:hAnsi="微软雅黑" w:eastAsia="微软雅黑"/>
          <w:b/>
        </w:rPr>
        <w:t>可设计可调</w:t>
      </w:r>
      <w:r>
        <w:rPr>
          <w:rFonts w:ascii="微软雅黑" w:hAnsi="微软雅黑" w:eastAsia="微软雅黑"/>
          <w:b w:val="0"/>
        </w:rPr>
        <w:t>，清水没有这个自由度。发明点在冲突上：</w:t>
      </w:r>
      <w:r>
        <w:rPr>
          <w:rFonts w:ascii="微软雅黑" w:hAnsi="微软雅黑" w:eastAsia="微软雅黑"/>
          <w:b/>
        </w:rPr>
        <w:t>同一个浓度变量同时被浮力窗口和阻抗匹配约束，两个最优点通常不重合。</w:t>
      </w:r>
      <w:r>
        <w:rPr>
          <w:rFonts w:ascii="微软雅黑" w:hAnsi="微软雅黑" w:eastAsia="微软雅黑"/>
          <w:b w:val="0"/>
        </w:rPr>
        <w:t xml:space="preserve"> 一个物理量承担两个功能且必须联合设计——组合发明最干净的形态。</w:t>
      </w:r>
    </w:p>
    <w:p>
      <w:pPr>
        <w:jc w:val="left"/>
      </w:pPr>
      <w:r>
        <w:rPr>
          <w:rFonts w:ascii="微软雅黑" w:hAnsi="微软雅黑" w:eastAsia="微软雅黑"/>
          <w:b/>
        </w:rPr>
        <w:t>3. 光催化余辉污染暗环境（`PAT-IDEA-042`）</w:t>
      </w:r>
      <w:r>
        <w:rPr>
          <w:rFonts w:ascii="微软雅黑" w:hAnsi="微软雅黑" w:eastAsia="微软雅黑"/>
          <w:b w:val="0"/>
        </w:rPr>
        <w:t xml:space="preserve"> —— 公开研究里有一整个方向是把 TiO₂ 和长余辉磷光体复合，让光催化在停止照射后靠余辉继续工作。而人进舱后要暗适应 40 分钟，阈值降到 10⁻⁶ cd/m² 量级。</w:t>
      </w:r>
      <w:r>
        <w:rPr>
          <w:rFonts w:ascii="微软雅黑" w:hAnsi="微软雅黑" w:eastAsia="微软雅黑"/>
          <w:b/>
        </w:rPr>
        <w:t>消杀越强，暗环境越脏。</w:t>
      </w:r>
      <w:r>
        <w:rPr>
          <w:rFonts w:ascii="微软雅黑" w:hAnsi="微软雅黑" w:eastAsia="微软雅黑"/>
          <w:b w:val="0"/>
        </w:rPr>
        <w:t xml:space="preserve"> 这是消杀与低刺激两条线耦合最硬的证据，而且</w:t>
      </w:r>
      <w:r>
        <w:rPr>
          <w:rFonts w:ascii="微软雅黑" w:hAnsi="微软雅黑" w:eastAsia="微软雅黑"/>
          <w:b/>
        </w:rPr>
        <w:t>验证最便宜</w:t>
      </w:r>
      <w:r>
        <w:rPr>
          <w:rFonts w:ascii="微软雅黑" w:hAnsi="微软雅黑" w:eastAsia="微软雅黑"/>
          <w:b w:val="0"/>
        </w:rPr>
        <w:t>——紫外照一下涂层，暗室里量衰减曲线即可。</w:t>
      </w:r>
    </w:p>
    <w:p>
      <w:pPr>
        <w:jc w:val="left"/>
      </w:pPr>
      <w:r>
        <w:rPr>
          <w:rFonts w:ascii="微软雅黑" w:hAnsi="微软雅黑" w:eastAsia="微软雅黑"/>
          <w:b/>
        </w:rPr>
        <w:t>4. 内表面几何五约束联合（`PAT-IDEA-055`）</w:t>
      </w:r>
      <w:r>
        <w:rPr>
          <w:rFonts w:ascii="微软雅黑" w:hAnsi="微软雅黑" w:eastAsia="微软雅黑"/>
          <w:b w:val="0"/>
        </w:rPr>
        <w:t xml:space="preserve"> —— 完全排净、辐照均匀、声学模态、波吸收、低反射，五个约束共用一块表面且互相冲突：声学要斜壁但斜壁造排液死角，排净要单调下降但限死声学自由度，辐照要凹面但凹面造声学聚焦。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本轮新开、值得进第二梯队台架的两条，不要抬成新的总图：</w:t>
      </w:r>
    </w:p>
    <w:p>
      <w:pPr>
        <w:jc w:val="left"/>
      </w:pPr>
      <w:r>
        <w:rPr>
          <w:rFonts w:ascii="微软雅黑" w:hAnsi="微软雅黑" w:eastAsia="微软雅黑"/>
          <w:b/>
        </w:rPr>
        <w:t>5. 零合力—零力矩含气液投送（`PAT-IDEA-069`）</w:t>
      </w:r>
      <w:r>
        <w:rPr>
          <w:rFonts w:ascii="微软雅黑" w:hAnsi="微软雅黑" w:eastAsia="微软雅黑"/>
          <w:b w:val="0"/>
        </w:rPr>
        <w:t xml:space="preserve"> —— 拿掉中性浮力题目就消失。对称喷嘴已经有人写过（</w:t>
      </w:r>
      <w:r>
        <w:rPr>
          <w:rFonts w:ascii="微软雅黑" w:hAnsi="微软雅黑" w:eastAsia="微软雅黑"/>
          <w:color w:val="B03060"/>
        </w:rPr>
        <w:t>PAT-PRI-097</w:t>
      </w:r>
      <w:r>
        <w:rPr>
          <w:rFonts w:ascii="微软雅黑" w:hAnsi="微软雅黑" w:eastAsia="微软雅黑"/>
          <w:b w:val="0"/>
        </w:rPr>
        <w:t>），必须写自由漂浮体的合力/力矩约束。假体台架，不需要人体。</w:t>
      </w:r>
    </w:p>
    <w:p>
      <w:pPr>
        <w:jc w:val="left"/>
      </w:pPr>
      <w:r>
        <w:rPr>
          <w:rFonts w:ascii="微软雅黑" w:hAnsi="微软雅黑" w:eastAsia="微软雅黑"/>
          <w:b/>
        </w:rPr>
        <w:t>6. 零累积漂移的拉格朗日律动场（`PAT-IDEA-060`）</w:t>
      </w:r>
      <w:r>
        <w:rPr>
          <w:rFonts w:ascii="微软雅黑" w:hAnsi="微软雅黑" w:eastAsia="微软雅黑"/>
          <w:b w:val="0"/>
        </w:rPr>
        <w:t xml:space="preserve"> —— 造浪和消晃荡两端都有前案。发明只能落在「保留往复、约束周期积分位移」，且不能靠把总能量降下来。Stokes 漂移本身是公开物理（</w:t>
      </w:r>
      <w:r>
        <w:rPr>
          <w:rFonts w:ascii="微软雅黑" w:hAnsi="微软雅黑" w:eastAsia="微软雅黑"/>
          <w:color w:val="B03060"/>
        </w:rPr>
        <w:t>PAT-PRI-091</w:t>
      </w:r>
      <w:r>
        <w:rPr>
          <w:rFonts w:ascii="微软雅黑" w:hAnsi="微软雅黑" w:eastAsia="微软雅黑"/>
          <w:b w:val="0"/>
        </w:rPr>
        <w:t>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五、全部先案清单（97 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按主题归并。每一条都写明公开号或公开方式，以及它挡住什么。详细的"对我们的限制"与"对我们的支撑"见各卡正文。本轮新增 </w:t>
      </w:r>
      <w:r>
        <w:rPr>
          <w:rFonts w:ascii="微软雅黑" w:hAnsi="微软雅黑" w:eastAsia="微软雅黑"/>
          <w:color w:val="B03060"/>
        </w:rPr>
        <w:t>PAT-PRI-088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PAT-PRI-097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一 消杀、气体与水质（10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CN208511487U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富氢/臭氧泡浴系统族：制氢—混合—空化—曝气—循环已被写完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CN104174311B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纳米泡发生器族：加压溶解—混合—释压是成熟主链，先锁供应商结构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CN111166216A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石墨烯加热族：材料+PID+低液位保护不是独权，高盐绝缘才是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气泡超声波水疗机：臭氧系统与供气系统互斥运行已被公开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多气体组合微纳米气泡氢气浴装置：氢气浴与臭氧在同一装置内分时使用已公开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CN113354160A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CN113354160A 富氢水和富氧水沐浴系统：电解产氢产氧 + 臭氧 + 单向阀已公开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WO2018237261A1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饮料容器已用溶气库存与质量流估算剩余气体并调控碳酸化，不是舱内停机释气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超声换能器声阻抗匹配层与耦合剂（已知工程，非单号，专利族庞大）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声阻抗匹配层与耦合剂是超声领域的成熟公知手段，不能主张匹配本身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EP1245216A1 / EP1093783B1 / JP2009095549A / JP7488549B2（合并卡）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浴缸里光纤与气体喷嘴做成同一结构、气泡与光组合、以及让光主要在水下走避免直射眼睛，都已有前案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JP6846192B2 / JP7281257B2 / JP4432739B2 / JP2008005973A（合并卡）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氢氧混合微泡浴、氢气与二氧化碳共溶、富氧微气泡供给，以及氢水浴室的氢传感切断排风，均已公开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二 舱体、液路与配液（33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CN115877899A/B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CN115877899A/B：姿态异常→调节液体参数，液路控制红线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CN2505063Y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早期漂浮平台族：舱+储液+过滤臭氧加热泵阀电脑，早已公开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CN112472473A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CN112472473A 微高压氢气和氧气舱：舱门未关就禁止产气，已有气体传感器与换气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CN110864002A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CN110864002A 密闭空间气体检测安全联锁：检测合格才准进入，与我们的场景方向相反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 Isolation floatation chamber：漂浮舱 UV + 臭氧消毒与溶解臭氧监测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WA-DOH-333-219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华盛顿州漂浮系统规范：臭氧机必须与循环泵电气联锁、0.1ppm 声光报警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US7196632B2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US7196632 具自检功能的燃气安全检测器：断电或故障时机械复位切断气源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60079-29-2:2015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60079-29-2 与行业布点指南：按气体密度分层布点是教科书做法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US7069183B2 / US7621179B2 / US12516751 / WO2026082684A1 / CN122262910A（合并卡）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泵阀早期故障检出整条路径已公开：噪声基线比对、固体声、机器学习、声学异常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微弱故障诊断学术文献群（非专利公开）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微弱故障诊断整个学术方向就是「强噪声下提取早期特征」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CN113359783B / CN113492958B / 申请号 202610513984（合并卡）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「盐度→密度→浮力」与「调密度→改变浸没深度」均已公开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Float Tank Solutions / Superior Float Tanks 运维公开 + 漂浮疗法分会水质标准（非专利公开）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漂浮舱行业公开运维：比重计补盐、工作点低于饱和、停机冷管才会结晶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申请号 201621389026 / 申请号 201920404726 / CN115877899A/B（合并卡）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漂浮舱本领域已公开：盐密度闭环调浓度，以及低温易结晶要恒温储液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US6739408B2 / 申请号 202311706304 / US10745609B2 / 工业伴热循环与电导率温补（合并卡）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工业配液与防结晶是成熟体系：自动混液、伴热循环、结晶抑制剂、电导率温补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US20240418665A1 / US10234376B2 / US6053032A（合并卡）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卤水与冷却水用阻抗看结垢、生物膜、腐蚀已公开——打掉液路 EIS 指纹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NSF/ANSI/CAN 50-2021 Section 28 / CCS-12804 Issue 2（非专利公开，合并卡）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NSF 50 第28节与 CCS-12804 已把过滤、周转、双吸入口、泵联锁、水中臭氧0.1ppm写成强制项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FTA North American Float Tank Standard / CDC 2018 / NSF WQTD 2015 MgSO4 氯试剂盒报告（非专利公开，合并卡）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FTA/CDC 公开不推荐氯溴；DPD 在硫酸镁里不准也已发表——不能主张「不用氯」或「我们发现试剂盒失灵」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GB2057267A / EP0024855A2（同发明，合并卡）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漂浮舱周边加热形成对流、把人维持在舱中央，已被直接公开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EP0128641A2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隔离舱已公开：外部管路冷却后泻盐结晶，故把泵滤布置在受漂浮液加热的位置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US12447093B2 / WO2018161074A1（同族）/ GB2368788A（合并卡）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用改变流体密度来改变人体所受压缩力梯度，已有授权同族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WO2000004359A1 / US20190154031A1 / CN112460040A（合并卡）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机器声纹与泵声波对比正常签名做故障预测，又补到三件直接前案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US11930968B2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无障碍坐浴已有向外开的门加一键断电电磁锁，满水时也能紧急开门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US20190015624A1（已放弃）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充气漂浮舱已用无平面曲面壁抑制冷凝滴落；不要主张防滴水打扰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CN204326597U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可移动大池里套儿童浮池、成人在外看护，已是中国实用新型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USD936851S1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True REST 漂浮荚是外观设计，挡外形模仿，不挡内部机构和控制逻辑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可变水深泳池/水疗升降底板（已知工程，非单号）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泳池和水疗的升降底板、可变水深是已知工程，不能主张「底板会升」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US5295929；CA2064235A1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靠改变水位来调节浮力、实现渐进负重康复，清水领域早已公开，不能主张「降液位让人逐步承重」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US6042602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通过升降缸内液位来改变作用于漂浮者身上的牵引力，已有专利公开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非专利公开：Float Spa 自排空漂浮舱产品公开资料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自排空舱体、抗菌卫生亚克力真空成型壳体、以及为防冷凝滴眼而设计的顶盖中空形状，均已公开在售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US12104076；CN122080761A；超疏水 Cu/Cu2S 抗盐结晶涂层等公开研究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抗盐结晶与抗垢表面是成熟且拥挤的领域，专利族庞大，不能主张涂层本身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US643094A / US4231126A / FR2630911A1 / EP4082396A1 / US12005367B2（合并卡）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摇摆浴缸、水床造浪、漂浮人体移动喷流和气动波浪发生器都是直接前案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US10071855B2 / 非专利公开：Phys. Rev. Fluids 2, 084801 与 9, 124803（合并卡）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液罐主动/被动晃荡抑制已有专利；周期流中的拉格朗日平均流是公开流体力学事实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US4853987A / US20230233405A1（合并卡）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相邻进回水减小净吸力、对置 SPA 流，已是公开结构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三 声、光、振与低刺激（14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US9364387B2：硫酸镁舱水下扬声器阵列+水听器反馈均衡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US9504625B2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壳体多换能器族：US9504625B2 与 CN100531699C 占位体感音乐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EP3340866B1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EP3340866B1：HRV/呼吸→压力指标→低频振动节律，最直接闭环之一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CN111477299B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EEG/脑波刺激族：采集—分析—调声电光，当前各申请组完全剥离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 9706.205-2020 / YY/T 1090-2018 / YY 9706.262-2021 / Health Canada SC24（合并卡）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超声剂量有完整强制标准体系——但测量条件是脱气水，且不覆盖低频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US4390026A / US5413550A / WO2018167003A1（合并卡）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液体槽内组织的积分声剂量测量早已公开；漂浮舱水听器反馈已在库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非专利公开：Superior Float Tanks / Float Seattle / Vessel Floats / Ozone Wellness 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漂浮舱的紫外＋臭氧＋双氧水 Peroxone 先进氧化是公开在售的行业标配，不能主张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CN101723484A；AOT 紫外光催化氧化泳池水处理设备（商业公开）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紫外／二氧化钛光催化水处理反应器已是商品并有专利，「用光触媒处理水」不能主张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非专利公开：Nordic Concrete Research 2026 泳池光催化与405纳米蓝光案例研究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泳池里用 AOT 光催化配合405纳米蓝光已有公开案例研究，蓝光激发不能单独主张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非专利公开：ES&amp;T 2010 卤素与碳酸盐对羟基自由基AOP的影响；高盐有机废水AOP综述；持硫酸盐AOP评述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高盐基质清除羟基自由基是公开的科学事实：这是我们的技术问题来源，不是我们的发明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US6623632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漂浮浴＋储液罐、每次使用后抽空加热过滤再回填，早已被专利公开，排空本身不能主张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非专利公开：Float SPA 外置储液罐与自排空漂浮舱商业系统公开资料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商业上已有100%排空、盐液存于外置储液罐、会话开始才注入的漂浮舱产品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非专利公开：水声测量水箱设计文献（斜壁、波纹壁、低反射衬里）；气泡超材料消声水箱研究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靠倾斜壁面、波纹表面和低反射衬里来削弱水箱内反射，是水声测量领域的公知手段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US5101810A / US4371815A / US4507816A / WO1998027923A1 / EP2647363B1 / EP4340798A1（合并卡）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体感声学床、水床换能器、浴缸壁多源时序与相位优化均已公开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四 传感、测量与安全控制（12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CN121795911A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CN121795911A：主动式漂浮舱AI闭环，本库最高优先级对比文件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CN115887147A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CN115887147A：感应枕+多生理数据+红外富氧雾化富氢，组合已公开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CN106037705B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HRV画像与健康管理族：状态指数、推荐库、疗程提醒都不是新软件点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CN120014795A / CN 申请号 202511743265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气体传感器自诊断与漂移补偿：参考传感器差分、温湿度校准、失效判定都是公知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 冗余气体检测：传感器故障时旁路并告警，已公开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US6251243B1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US6251243 施加测试信号自检电化学气体传感器，已公开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US6669649B2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US6669649 浮力呼吸监测：用浮力变化引起的重量变化推呼吸相位与幅度，已公开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CN105105784A 等（浴缸体征监测合并卡）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浸浴体征监测方向整体拥挤：靠背光电、缸体微振动、超声、毫米波雷达都已公开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Endress+Hauser CCS58E / 海水型余氯臭氧电极品类 / Pyxis ST-765SS-O3（非专利公开，合并卡）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消毒电极普遍带温度甚至 pH 补偿，海水/卤水型是在售品类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US10495620B2 / EP3859317 / US10900942B2 / EP3640636（同主题）/ US11913822B2 / US10041917B2（合并卡）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气体传感器烧结滤网/膜堵塞会导致假阴性，且堵塞检测已有多条专利路径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US7948617B2 / US9629204B2 / EP3719530A1（合并卡）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光窗污染监测、凝露检测校正、以及把凝露和结晶列为光窗异常，都已有专利路径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US20230301868A1 / US20250256122A1（合并卡）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SPA 水下光、均匀场、水位/用户检测，以及多点闭环光强，已公开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五 迷走与生理机制（5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Gauer-Henry 反射及浸水自主神经文献（非专利公开）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浸水引起副交感占优是公知科学发现，且有文献显示浸水与平躺效果相似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CN112135661A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CN112135661A 绝缘体电极使低频电刺激可在水中与入浴热水中使用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US11324916B2 / US6623632B1（合并卡）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迷走刺激可穿戴与漂浮浴槽各自已公开，但两者结合尚未检索到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US12337178B2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US12337178 VNS 与功能性电刺激配对：可参考的「组合发明」写法范式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US11801384B2（公开号 US20220111205A1）/ US9987489B2 / US10406376B2（合并卡）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经皮神经刺激的感知阈值标定、耳电极接触阻抗与环境因素控制均已公开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六 人群、运营、冥想与光照（20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多功能智能门锁：气体三级阈值→播报→排气→解锁开门已被公开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US4000749A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1976 年隔离模块已用高密度盐液，明确一人或多人同时占用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US20150141741A1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治疗用隔离舱已写：有人不要全剥夺，可装灯和扬声器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US5518497A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灯声渐入渐出和双耳拍已作为放松装置公开，不能当漂浮疗法发明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CN112081420A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多功能情绪沉浸舱已写灯、音乐、视频、正念和远程心理咨询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US1921230A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泳池水下观察窗让救生员从隔舱看水下，观察本身不是发明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WA Health Floatation tanks 指引 / WA DOH Special Use Pools 333-219（非专利公开，合并卡）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卫生文件已写：16岁以下不适合；同时只许一人；占用时循环必须停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非专利公开：Float Tank Solutions 隔声施工指南、BAP Acoustics 漂浮房项目、Acoustical Solutions 案例、Dreampod 防振垫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漂浮舱的被动隔声与隔振是成熟的行业做法，有公开施工指南和声学顾问项目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非专利公开：Dreampod Noise Masking Sounds 音频产品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制造商公开销售漂浮舱专用掩蔽声音频，用来盖住会侵入漂浮过程的频率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US9324313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骨传导换能器实现对空气传声的主动降噪已有专利，不能主张「用骨传导抵消噪声」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非专利公开：美海军潜水头盔主动降噪 SBIR 项目 N00014-16-P-3007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潜水头盔内的主动降噪已有公开研究，包括对消声源与传声器布置的优化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非专利公开：Webvision 暗适应与绝对视阈；US10542882 提及 10^-6 cd/m2 视阈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暗适应曲线与约 10^-5 到 10^-6 坎德拉每平方米的绝对视阈是公开科学事实，不可主张但必须引用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非专利公开：TiO2 与长余辉磷光体复合的全天候光催化研究（含 Sr4Al14O25:Eu,Dy、CaAl2O4:Eu,Nd 体系）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把二氧化钛和长余辉磷光体耦合以便在黑暗中继续光催化，是一个成熟的公开研究方向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电致变色玻璃、PDLC 调光膜、SPD 悬浮粒子器件、液晶快门（已知工程，非单号，专利族庞大）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电控可变透过率材料是成熟商品，用在舱上属常规选用，不能主张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非专利公开：Dreampod V2 Float Pod 与 Cabin Float Pod 产品公开资料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商业漂浮舱已内置触觉换能器并以舱体内壁作声学腔，这是公开在售的现有技术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非专利公开：Dreampad 骨传导振动枕（宣称 Intrasound 专利技术）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骨传导振动枕已商业化并宣称有专利，明确写出振动经颅骨传至内耳并作用于副交感神经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非专利公开：MIT GENUS（Tsai/Brown/Boyden）系列研究与 Cognito Therapeutics Spectris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感觉刺激诱导 gamma 是 MIT 专利族与临床期公司的核心资产，触觉振动通道也已覆盖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US11759705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多感官沉浸舱专利：模块化围合体内设振动换能器向表面传递低频振动供人体感知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JP2549469B2 / US11197974B2 / EP4226858A1 / US11921913B2 / US12005367B2（合并卡）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密闭冥想室、声光呼吸提示、生理反馈和沉浸池组合早已公开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CN209019285U / US4945908A / US20090125085A1 / EP3946576A1（合并卡）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高盐盐浴加光照、漂浮舱加色光灯、感官剥夺浴缸用可变色 LED，均已直接公开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六 人群、运营、冥想与光照（3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US9655810B2 / US11720085B2（合并卡）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温泉联网已覆盖远程温度、盐度测试、清洁周期和设备联锁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CN216866143U / 公开汗蒸云控制（合并卡）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共享浴房和小程序/语音控制、紫外与喷雾消毒已公开；汗蒸云平台已做订单时长门锁臭氧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US10934729B2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温泉盖传感器已用开盖启动设定、关盖启动过滤，并按使用时长和人体负荷算清洁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六、全部红灯（25 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打掉的结论和能写的结论一样值钱——下次不用重查，也不会有人再提一遍。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不要写什么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被什么挡住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候选一已打掉：「环境更安静所以更容易检出」不构成技术问题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候选五已打掉独立立案：配液精度是化工与本行业公开运维，并入母案A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老年舱：液体回收到储液罐，人不需要从漂浮姿态起身——原前提已作废，本卡改为记录该前提错误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同池双人 / 亲子共漂：已打掉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预约排班 + 消杀 + 电磁锁：已打掉独立立案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灯光音乐情绪舱 / 远程心理咨询舱：已打掉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PAT-PRI-054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无障碍坐凳、泳池升降机、向外开门：已打掉独立立案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放白噪音或掩蔽声来盖住噪声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隔振垫、双层墙、吸音棉等被动隔声本身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直接主张「漂浮舱采用先进氧化」或「采用光触媒」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像主动降噪那样用反相光把环境光对消掉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见卡内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电致变色、聚合物分散液晶、悬浮粒子等电控调光材料本身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毫米波雷达穿透舱体与高盐溶液测心率变异性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见卡内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在漂浮舱内安装触觉换能器、以舱体内壁作声学腔、用骨传导振动放松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多通道刺激诱导 gamma 及其一切适应症表述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蛋形或任何特殊舱体外形本身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超疏水、超滑、抗垢抗结晶涂层本身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音疗、音乐疗愈、声音疗法舱，以及「疗」字本身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用分区密度差产生浮力力矩来替代机械摇床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密闭冥想舱加声光呼吸提示加生理闭环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把体感音乐床直接平移为多换能器漂浮舱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PAT-PRI-089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把律动床平移为摇舱、造浪、海浪感或移动喷流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把彩光、红光、红外或其他光照模块直接搬进漂浮舱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光和气泡共用喷嘴、或用气泡增强光场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PAT-IDEA-077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以氧气、氢气、二氧化碳的种类、比例、浓度或气泡尺寸为核心发明点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PAT-PRI-009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PAT-PRI-094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七、下一步只有三件事</w:t>
      </w:r>
    </w:p>
    <w:p>
      <w:pPr>
        <w:jc w:val="left"/>
      </w:pPr>
      <w:r>
        <w:rPr>
          <w:rFonts w:ascii="微软雅黑" w:hAnsi="微软雅黑" w:eastAsia="微软雅黑"/>
          <w:b/>
        </w:rPr>
        <w:t>第一，测两张表。</w:t>
      </w:r>
      <w:r>
        <w:rPr>
          <w:rFonts w:ascii="微软雅黑" w:hAnsi="微软雅黑" w:eastAsia="微软雅黑"/>
          <w:b w:val="0"/>
        </w:rPr>
        <w:t xml:space="preserve"> 执行器三态本底、交叉影响矩阵。这是组二的全部数据依赖，也是整个信噪比架构从"说法"变成"权利要求依据"的唯一途径。</w:t>
      </w:r>
      <w:r>
        <w:rPr>
          <w:rFonts w:ascii="微软雅黑" w:hAnsi="微软雅黑" w:eastAsia="微软雅黑"/>
          <w:b/>
        </w:rPr>
        <w:t>不需要样机。</w:t>
      </w:r>
      <w:r>
        <w:rPr>
          <w:rFonts w:ascii="微软雅黑" w:hAnsi="微软雅黑" w:eastAsia="微软雅黑"/>
          <w:b w:val="0"/>
        </w:rPr>
        <w:t xml:space="preserve"> 见 </w:t>
      </w:r>
      <w:r>
        <w:rPr>
          <w:rFonts w:ascii="微软雅黑" w:hAnsi="微软雅黑" w:eastAsia="微软雅黑"/>
          <w:color w:val="B03060"/>
        </w:rPr>
        <w:t>PAT-GAP-007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第二，测四条生死曲线，并穿插四条廉价台架。</w:t>
      </w:r>
      <w:r>
        <w:rPr>
          <w:rFonts w:ascii="微软雅黑" w:hAnsi="微软雅黑" w:eastAsia="微软雅黑"/>
          <w:b w:val="0"/>
        </w:rPr>
        <w:t xml:space="preserve"> 泻盐溴本底与溴酸盐累积、光催化涂层余辉衰减、腔压能否解出心动周期、工作液声阻抗随浓度——每一条都直接决定对应方案写还是不写。本轮另加：零合力投送假体对照（</w:t>
      </w:r>
      <w:r>
        <w:rPr>
          <w:rFonts w:ascii="微软雅黑" w:hAnsi="微软雅黑" w:eastAsia="微软雅黑"/>
          <w:color w:val="B03060"/>
        </w:rPr>
        <w:t>PAT-IDEA-069</w:t>
      </w:r>
      <w:r>
        <w:rPr>
          <w:rFonts w:ascii="微软雅黑" w:hAnsi="微软雅黑" w:eastAsia="微软雅黑"/>
          <w:b w:val="0"/>
        </w:rPr>
        <w:t>）；气体注入后电导与密度是否分叉（</w:t>
      </w:r>
      <w:r>
        <w:rPr>
          <w:rFonts w:ascii="微软雅黑" w:hAnsi="微软雅黑" w:eastAsia="微软雅黑"/>
          <w:color w:val="B03060"/>
        </w:rPr>
        <w:t>PAT-IDEA-070</w:t>
      </w:r>
      <w:r>
        <w:rPr>
          <w:rFonts w:ascii="微软雅黑" w:hAnsi="微软雅黑" w:eastAsia="微软雅黑"/>
          <w:b w:val="0"/>
        </w:rPr>
        <w:t>）；光窗凝露/盐晶膜盲测（</w:t>
      </w:r>
      <w:r>
        <w:rPr>
          <w:rFonts w:ascii="微软雅黑" w:hAnsi="微软雅黑" w:eastAsia="微软雅黑"/>
          <w:color w:val="B03060"/>
        </w:rPr>
        <w:t>PAT-IDEA-067</w:t>
      </w:r>
      <w:r>
        <w:rPr>
          <w:rFonts w:ascii="微软雅黑" w:hAnsi="微软雅黑" w:eastAsia="微软雅黑"/>
          <w:b w:val="0"/>
        </w:rPr>
        <w:t>）；气体切换液相记忆（</w:t>
      </w:r>
      <w:r>
        <w:rPr>
          <w:rFonts w:ascii="微软雅黑" w:hAnsi="微软雅黑" w:eastAsia="微软雅黑"/>
          <w:color w:val="B03060"/>
        </w:rPr>
        <w:t>PAT-IDEA-071</w:t>
      </w:r>
      <w:r>
        <w:rPr>
          <w:rFonts w:ascii="微软雅黑" w:hAnsi="微软雅黑" w:eastAsia="微软雅黑"/>
          <w:b w:val="0"/>
        </w:rPr>
        <w:t xml:space="preserve">）。见 </w:t>
      </w:r>
      <w:r>
        <w:rPr>
          <w:rFonts w:ascii="微软雅黑" w:hAnsi="微软雅黑" w:eastAsia="微软雅黑"/>
          <w:color w:val="B03060"/>
        </w:rPr>
        <w:t>PAT-GAP-009</w:t>
      </w:r>
      <w:r>
        <w:rPr>
          <w:rFonts w:ascii="微软雅黑" w:hAnsi="微软雅黑" w:eastAsia="微软雅黑"/>
          <w:b w:val="0"/>
        </w:rPr>
        <w:t>。测不到就停，不要写专利。</w:t>
      </w:r>
    </w:p>
    <w:p>
      <w:pPr>
        <w:jc w:val="left"/>
      </w:pPr>
      <w:r>
        <w:rPr>
          <w:rFonts w:ascii="微软雅黑" w:hAnsi="微软雅黑" w:eastAsia="微软雅黑"/>
          <w:b/>
        </w:rPr>
        <w:t>第三，请医疗器械监管律师核对专利说明书措辞，并与投资材料彻底分开。</w:t>
      </w:r>
      <w:r>
        <w:rPr>
          <w:rFonts w:ascii="微软雅黑" w:hAnsi="微软雅黑" w:eastAsia="微软雅黑"/>
          <w:b w:val="0"/>
        </w:rPr>
        <w:t xml:space="preserve"> 专利文件公开后全球可见，是三份材料里最危险的一份。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实验全清单见 </w:t>
      </w:r>
      <w:r>
        <w:rPr>
          <w:rFonts w:ascii="微软雅黑" w:hAnsi="微软雅黑" w:eastAsia="微软雅黑"/>
          <w:color w:val="B03060"/>
        </w:rPr>
        <w:t>PAT-GAP-007</w:t>
      </w:r>
      <w:r>
        <w:rPr>
          <w:rFonts w:ascii="微软雅黑" w:hAnsi="微软雅黑" w:eastAsia="微软雅黑"/>
          <w:b w:val="0"/>
        </w:rPr>
        <w:t>（合并优先级表）、</w:t>
      </w:r>
      <w:r>
        <w:rPr>
          <w:rFonts w:ascii="微软雅黑" w:hAnsi="微软雅黑" w:eastAsia="微软雅黑"/>
          <w:color w:val="B03060"/>
        </w:rPr>
        <w:t>PAT-GAP-008</w:t>
      </w:r>
      <w:r>
        <w:rPr>
          <w:rFonts w:ascii="微软雅黑" w:hAnsi="微软雅黑" w:eastAsia="微软雅黑"/>
          <w:b w:val="0"/>
        </w:rPr>
        <w:t xml:space="preserve">（组五）与 </w:t>
      </w:r>
      <w:r>
        <w:rPr>
          <w:rFonts w:ascii="微软雅黑" w:hAnsi="微软雅黑" w:eastAsia="微软雅黑"/>
          <w:color w:val="B03060"/>
        </w:rPr>
        <w:t>PAT-GAP-009</w:t>
      </w:r>
      <w:r>
        <w:rPr>
          <w:rFonts w:ascii="微软雅黑" w:hAnsi="微软雅黑" w:eastAsia="微软雅黑"/>
          <w:b w:val="0"/>
        </w:rPr>
        <w:t>（本轮专项）。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不要去做：体感音乐人体试验、色光疗程、氢氧比例、40Hz、冥想脑波闭环。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八、撰写纪律（交给代理师时一并给）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不得出现：40Hz 或任何治疗频率数值、gamma、脑波同步、淀粉样蛋白、微胶质细胞、皮质醇、改善 HRV、音疗、声音疗愈、频率疗法、冥想状态、改善睡眠。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不得引用：98.7% 声阻抗匹配率论证穿透率（已被独立审计打穿，</w:t>
      </w:r>
      <w:r>
        <w:rPr>
          <w:rFonts w:ascii="微软雅黑" w:hAnsi="微软雅黑" w:eastAsia="微软雅黑"/>
          <w:color w:val="B03060"/>
        </w:rPr>
        <w:t>PAT-EXT-003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主张：AOP、光触媒、舱内触觉换能器、骨传导放松、抗结晶涂层、调光材料、掩蔽声、被动隔声、色光灯、体感音乐漂浮舱、摇舱造浪、多气体配方、光泡一体喷嘴、密度差力矩——这些一律写进前序部分当现有技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不得把「光窗脏了」或「盐堵滤网」按宽概念申报。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必须写足：组合发明的协同论证。为什么是彼此支持而不是简单叠加，这一段决定创造性成立与否（</w:t>
      </w:r>
      <w:r>
        <w:rPr>
          <w:rFonts w:ascii="微软雅黑" w:hAnsi="微软雅黑" w:eastAsia="微软雅黑"/>
          <w:color w:val="B03060"/>
        </w:rPr>
        <w:t>PAT-RULE-005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输入只用设备与流体物理量。输出是设备动作。效果是可测量的工程指标。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附：这个库怎么继续长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每张卡都有</w:t>
      </w:r>
      <w:r>
        <w:rPr>
          <w:rFonts w:ascii="微软雅黑" w:hAnsi="微软雅黑" w:eastAsia="微软雅黑"/>
          <w:b/>
        </w:rPr>
        <w:t>生命周期标记</w:t>
      </w:r>
      <w:r>
        <w:rPr>
          <w:rFonts w:ascii="微软雅黑" w:hAnsi="微软雅黑" w:eastAsia="微软雅黑"/>
          <w:b w:val="0"/>
        </w:rPr>
        <w:t>（现行/已取代/已打掉/待重估）和</w:t>
      </w:r>
      <w:r>
        <w:rPr>
          <w:rFonts w:ascii="微软雅黑" w:hAnsi="微软雅黑" w:eastAsia="微软雅黑"/>
          <w:b/>
        </w:rPr>
        <w:t>申请组</w:t>
      </w:r>
      <w:r>
        <w:rPr>
          <w:rFonts w:ascii="微软雅黑" w:hAnsi="微软雅黑" w:eastAsia="微软雅黑"/>
          <w:b w:val="0"/>
        </w:rPr>
        <w:t xml:space="preserve">。网页可按状态和分组筛选，默认打开就是入口卡 </w:t>
      </w:r>
      <w:r>
        <w:rPr>
          <w:rFonts w:ascii="微软雅黑" w:hAnsi="微软雅黑" w:eastAsia="微软雅黑"/>
          <w:color w:val="B03060"/>
        </w:rPr>
        <w:t>PAT-INDEX-001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三份文件分工：</w:t>
      </w:r>
      <w:r>
        <w:rPr>
          <w:rFonts w:ascii="微软雅黑" w:hAnsi="微软雅黑" w:eastAsia="微软雅黑"/>
          <w:color w:val="B03060"/>
        </w:rPr>
        <w:t>PAT-INDEX-001</w:t>
      </w:r>
      <w:r>
        <w:rPr>
          <w:rFonts w:ascii="微软雅黑" w:hAnsi="微软雅黑" w:eastAsia="微软雅黑"/>
          <w:b w:val="0"/>
        </w:rPr>
        <w:t xml:space="preserve"> 管全库导航，</w:t>
      </w:r>
      <w:r>
        <w:rPr>
          <w:rFonts w:ascii="微软雅黑" w:hAnsi="微软雅黑" w:eastAsia="微软雅黑"/>
          <w:color w:val="B03060"/>
        </w:rPr>
        <w:t>PAT-MAP-006</w:t>
      </w:r>
      <w:r>
        <w:rPr>
          <w:rFonts w:ascii="微软雅黑" w:hAnsi="微软雅黑" w:eastAsia="微软雅黑"/>
          <w:b w:val="0"/>
        </w:rPr>
        <w:t xml:space="preserve"> 管技术路线，</w:t>
      </w:r>
      <w:r>
        <w:rPr>
          <w:rFonts w:ascii="微软雅黑" w:hAnsi="微软雅黑" w:eastAsia="微软雅黑"/>
          <w:color w:val="B03060"/>
        </w:rPr>
        <w:t>PAT-MAP-008</w:t>
      </w:r>
      <w:r>
        <w:rPr>
          <w:rFonts w:ascii="微软雅黑" w:hAnsi="微软雅黑" w:eastAsia="微软雅黑"/>
          <w:b w:val="0"/>
        </w:rPr>
        <w:t>（本文）管对外交付。v4.0（</w:t>
      </w:r>
      <w:r>
        <w:rPr>
          <w:rFonts w:ascii="微软雅黑" w:hAnsi="微软雅黑" w:eastAsia="微软雅黑"/>
          <w:color w:val="B03060"/>
        </w:rPr>
        <w:t>PAT-MAP-007</w:t>
      </w:r>
      <w:r>
        <w:rPr>
          <w:rFonts w:ascii="微软雅黑" w:hAnsi="微软雅黑" w:eastAsia="微软雅黑"/>
          <w:b w:val="0"/>
        </w:rPr>
        <w:t>）保留做上一版交付留痕。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新思路进库走同一条流水线：先查先案 → 过闸门 → 定状态 → 归组 → 写卡 → 跑测试。模板 </w:t>
      </w:r>
      <w:r>
        <w:rPr>
          <w:rFonts w:ascii="微软雅黑" w:hAnsi="微软雅黑" w:eastAsia="微软雅黑"/>
          <w:color w:val="B03060"/>
        </w:rPr>
        <w:t>scripts/_template-new-batch.mjs</w:t>
      </w:r>
      <w:r>
        <w:rPr>
          <w:rFonts w:ascii="微软雅黑" w:hAnsi="微软雅黑" w:eastAsia="微软雅黑"/>
          <w:b w:val="0"/>
        </w:rPr>
        <w:t xml:space="preserve">，流程 </w:t>
      </w:r>
      <w:r>
        <w:rPr>
          <w:rFonts w:ascii="微软雅黑" w:hAnsi="微软雅黑" w:eastAsia="微软雅黑"/>
          <w:color w:val="B03060"/>
        </w:rPr>
        <w:t>patent-drafts/新思路入库流程.md</w:t>
      </w:r>
      <w:r>
        <w:rPr>
          <w:rFonts w:ascii="微软雅黑" w:hAnsi="微软雅黑" w:eastAsia="微软雅黑"/>
          <w:b w:val="0"/>
        </w:rPr>
        <w:t xml:space="preserve">，规则 </w:t>
      </w:r>
      <w:r>
        <w:rPr>
          <w:rFonts w:ascii="微软雅黑" w:hAnsi="微软雅黑" w:eastAsia="微软雅黑"/>
          <w:color w:val="B03060"/>
        </w:rPr>
        <w:t>PAT-RULE-008</w:t>
      </w:r>
      <w:r>
        <w:rPr>
          <w:rFonts w:ascii="微软雅黑" w:hAnsi="微软雅黑" w:eastAsia="微软雅黑"/>
          <w:b w:val="0"/>
        </w:rPr>
        <w:t>。校验不通过不写盘。</w:t>
      </w:r>
    </w:p>
    <w:p>
      <w:pPr>
        <w:jc w:val="left"/>
      </w:pPr>
      <w:r>
        <w:rPr>
          <w:rFonts w:ascii="微软雅黑" w:hAnsi="微软雅黑" w:eastAsia="微软雅黑"/>
          <w:b/>
        </w:rPr>
        <w:t>你只需要做一件事：把想法说成「技术问题」而不是「效果」。</w:t>
      </w:r>
      <w:r>
        <w:rPr>
          <w:rFonts w:ascii="微软雅黑" w:hAnsi="微软雅黑" w:eastAsia="微软雅黑"/>
          <w:b w:val="0"/>
        </w:rPr>
        <w:t xml:space="preserve"> 说得出，剩下六步交给流水线。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