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 w:val="0"/>
        </w:rPr>
        <w:t>漂浮方舟专利布局整体报告 v3.0</w:t>
      </w:r>
    </w:p>
    <w:p>
      <w:pPr>
        <w:jc w:val="left"/>
      </w:pPr>
      <w:r>
        <w:rPr>
          <w:rFonts w:ascii="微软雅黑" w:hAnsi="微软雅黑" w:eastAsia="微软雅黑"/>
          <w:b/>
        </w:rPr>
        <w:t>过闸之后的撰写菜单 · 沉默失效宽方案已收窄 · 点名前案已入库</w:t>
      </w:r>
    </w:p>
    <w:p>
      <w:pPr>
        <w:jc w:val="left"/>
      </w:pPr>
      <w:r>
        <w:rPr>
          <w:rFonts w:ascii="微软雅黑" w:hAnsi="微软雅黑" w:eastAsia="微软雅黑"/>
          <w:b w:val="0"/>
        </w:rPr>
        <w:t>内部专家对齐、研发立项与专利撰写工作底稿｜2026年9月4日</w:t>
      </w:r>
    </w:p>
    <w:p>
      <w:pPr>
        <w:ind w:left="360"/>
      </w:pPr>
      <w:r>
        <w:rPr>
          <w:rFonts w:ascii="微软雅黑" w:hAnsi="微软雅黑" w:eastAsia="微软雅黑"/>
          <w:b w:val="0"/>
          <w:color w:val="555555"/>
        </w:rPr>
        <w:t>本报告为内部战略与方向性检索文件，</w:t>
      </w:r>
      <w:r>
        <w:rPr>
          <w:rFonts w:ascii="微软雅黑" w:hAnsi="微软雅黑" w:eastAsia="微软雅黑"/>
          <w:b/>
          <w:color w:val="555555"/>
        </w:rPr>
        <w:t>不构成正式法律意见、侵权结论、无效分析、医疗意见或 FTO</w:t>
      </w:r>
      <w:r>
        <w:rPr>
          <w:rFonts w:ascii="微软雅黑" w:hAnsi="微软雅黑" w:eastAsia="微软雅黑"/>
          <w:b w:val="0"/>
          <w:color w:val="555555"/>
        </w:rPr>
        <w:t xml:space="preserve">。提交、量产、融资及出海前，须由专利代理师按最终 BOM、液路／气路／电气图做正式检索与法律状态核验。 </w:t>
      </w:r>
      <w:r>
        <w:rPr>
          <w:rFonts w:ascii="微软雅黑" w:hAnsi="微软雅黑" w:eastAsia="微软雅黑"/>
          <w:b/>
          <w:color w:val="555555"/>
        </w:rPr>
        <w:t>本版取代 v2.0 作为当前生效总图。</w:t>
      </w:r>
      <w:r>
        <w:rPr>
          <w:rFonts w:ascii="微软雅黑" w:hAnsi="微软雅黑" w:eastAsia="微软雅黑"/>
          <w:b w:val="0"/>
          <w:color w:val="555555"/>
        </w:rPr>
        <w:t xml:space="preserve"> v2.0 里仍然有效的：去环境测试闸门、绝对新颖性、两件母案、不设母案 3、取消 20 件硬指标、全部测试带清水对照。被推翻的是：</w:t>
      </w:r>
      <w:r>
        <w:rPr>
          <w:rFonts w:ascii="微软雅黑" w:hAnsi="微软雅黑" w:eastAsia="微软雅黑"/>
          <w:b/>
          <w:color w:val="555555"/>
        </w:rPr>
        <w:t>把「盐堵通气口造成沉默失效」当成已经确认站得住的独权。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现在就能点开的链接</w:t>
      </w:r>
    </w:p>
    <w:p>
      <w:pPr>
        <w:jc w:val="left"/>
      </w:pPr>
      <w:r>
        <w:rPr>
          <w:rFonts w:ascii="微软雅黑" w:hAnsi="微软雅黑" w:eastAsia="微软雅黑"/>
          <w:b w:val="0"/>
        </w:rPr>
        <w:t>专利库</w:t>
      </w:r>
      <w:r>
        <w:rPr>
          <w:rFonts w:ascii="微软雅黑" w:hAnsi="微软雅黑" w:eastAsia="微软雅黑"/>
          <w:b/>
        </w:rPr>
        <w:t>不进</w:t>
      </w:r>
      <w:r>
        <w:rPr>
          <w:rFonts w:ascii="微软雅黑" w:hAnsi="微软雅黑" w:eastAsia="微软雅黑"/>
          <w:b w:val="0"/>
        </w:rPr>
        <w:t xml:space="preserve">公开知识站 </w:t>
      </w:r>
      <w:r>
        <w:rPr>
          <w:rFonts w:ascii="微软雅黑" w:hAnsi="微软雅黑" w:eastAsia="微软雅黑"/>
          <w:color w:val="B03060"/>
        </w:rPr>
        <w:t>/open</w:t>
      </w:r>
      <w:r>
        <w:rPr>
          <w:rFonts w:ascii="微软雅黑" w:hAnsi="微软雅黑" w:eastAsia="微软雅黑"/>
          <w:b w:val="0"/>
        </w:rPr>
        <w:t>（那是给外部 AI 抓宣传/通识用的）。仓库本身是公开 GitHub，下面这些链接现在就能在浏览器打开：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要看什么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链接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专利库网页（点这个）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https://company-knowledge-base-nine.vercel.app/patents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专利库 JSON（102 条）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https://github.com/happyandloveandforever/company-knowledge-base/blob/main/data/patents.json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本报告（v3.0）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https://github.com/happyandloveandforever/company-knowledge-base/blob/main/patent-drafts/专利布局整体报告-v3.md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给专家选的总菜单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https://github.com/happyandloveandforever/company-knowledge-base/blob/main/patent-drafts/最终专利方案.md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交底书与底稿文件夹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https://github.com/happyandloveandforever/company-knowledge-base/tree/main/patent-drafts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知识点公开站（不含专利）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https://company-knowledge-base-nine.vercel.app/open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>本机网页（Cloud 环境）：</w:t>
      </w:r>
      <w:r>
        <w:rPr>
          <w:rFonts w:ascii="微软雅黑" w:hAnsi="微软雅黑" w:eastAsia="微软雅黑"/>
          <w:color w:val="B03060"/>
        </w:rPr>
        <w:t>http://127.0.0.1:43123/patents</w:t>
      </w:r>
      <w:r>
        <w:rPr>
          <w:rFonts w:ascii="微软雅黑" w:hAnsi="微软雅黑" w:eastAsia="微软雅黑"/>
          <w:b w:val="0"/>
        </w:rPr>
        <w:t xml:space="preserve">。生产站跟 </w:t>
      </w:r>
      <w:r>
        <w:rPr>
          <w:rFonts w:ascii="微软雅黑" w:hAnsi="微软雅黑" w:eastAsia="微软雅黑"/>
          <w:color w:val="B03060"/>
        </w:rPr>
        <w:t>main</w:t>
      </w:r>
      <w:r>
        <w:rPr>
          <w:rFonts w:ascii="微软雅黑" w:hAnsi="微软雅黑" w:eastAsia="微软雅黑"/>
          <w:b w:val="0"/>
        </w:rPr>
        <w:t xml:space="preserve">，打开 </w:t>
      </w:r>
      <w:r>
        <w:rPr>
          <w:rFonts w:ascii="微软雅黑" w:hAnsi="微软雅黑" w:eastAsia="微软雅黑"/>
          <w:color w:val="B03060"/>
        </w:rPr>
        <w:t>/patents</w:t>
      </w:r>
      <w:r>
        <w:rPr>
          <w:rFonts w:ascii="微软雅黑" w:hAnsi="微软雅黑" w:eastAsia="微软雅黑"/>
          <w:b w:val="0"/>
        </w:rPr>
        <w:t xml:space="preserve"> 就是专利库；</w:t>
      </w:r>
      <w:r>
        <w:rPr>
          <w:rFonts w:ascii="微软雅黑" w:hAnsi="微软雅黑" w:eastAsia="微软雅黑"/>
          <w:b/>
        </w:rPr>
        <w:t>不要</w:t>
      </w:r>
      <w:r>
        <w:rPr>
          <w:rFonts w:ascii="微软雅黑" w:hAnsi="微软雅黑" w:eastAsia="微软雅黑"/>
          <w:b w:val="0"/>
        </w:rPr>
        <w:t xml:space="preserve">把专利混进 </w:t>
      </w:r>
      <w:r>
        <w:rPr>
          <w:rFonts w:ascii="微软雅黑" w:hAnsi="微软雅黑" w:eastAsia="微软雅黑"/>
          <w:color w:val="B03060"/>
        </w:rPr>
        <w:t>/open</w:t>
      </w:r>
      <w:r>
        <w:rPr>
          <w:rFonts w:ascii="微软雅黑" w:hAnsi="微软雅黑" w:eastAsia="微软雅黑"/>
          <w:b w:val="0"/>
        </w:rPr>
        <w:t>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一、为什么要出 v3.0</w:t>
      </w:r>
    </w:p>
    <w:p>
      <w:pPr>
        <w:jc w:val="left"/>
      </w:pPr>
      <w:r>
        <w:rPr>
          <w:rFonts w:ascii="微软雅黑" w:hAnsi="微软雅黑" w:eastAsia="微软雅黑"/>
          <w:b w:val="0"/>
        </w:rPr>
        <w:t>v2.0 做对了三件大事：查实绝对新颖性、把门从「去盐」改成「去环境」、把母案 B 从通用安全控制收窄。然后它留下一句现在已经过时的话——「盐雾致盲是唯一确认的缝」。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v2.0 之后又做了四轮过闸：</w:t>
      </w:r>
    </w:p>
    <w:p>
      <w:pPr>
        <w:pStyle w:val="ListNumber"/>
      </w:pPr>
      <w:r>
        <w:rPr>
          <w:rFonts w:ascii="微软雅黑" w:hAnsi="微软雅黑" w:eastAsia="微软雅黑"/>
          <w:b/>
        </w:rPr>
        <w:t>三个绿灯角度补检索</w:t>
      </w:r>
      <w:r>
        <w:rPr>
          <w:rFonts w:ascii="微软雅黑" w:hAnsi="微软雅黑" w:eastAsia="微软雅黑"/>
          <w:b w:val="0"/>
        </w:rPr>
        <w:t xml:space="preserve"> → 角度①打掉（环境安静是便宜，不是技术问题）。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角度⑤配液检索</w:t>
      </w:r>
      <w:r>
        <w:rPr>
          <w:rFonts w:ascii="微软雅黑" w:hAnsi="微软雅黑" w:eastAsia="微软雅黑"/>
          <w:b w:val="0"/>
        </w:rPr>
        <w:t xml:space="preserve"> → 独立立案打掉；冷管结晶并入母案 A。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NSF/ANSI 50 与氯溴文</w:t>
      </w:r>
      <w:r>
        <w:rPr>
          <w:rFonts w:ascii="微软雅黑" w:hAnsi="微软雅黑" w:eastAsia="微软雅黑"/>
          <w:b w:val="0"/>
        </w:rPr>
        <w:t xml:space="preserve"> → 强制项和「不用氯」不能主张；打开⑦～⑪黄灯。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Codex 独立评审</w:t>
      </w:r>
      <w:r>
        <w:rPr>
          <w:rFonts w:ascii="微软雅黑" w:hAnsi="微软雅黑" w:eastAsia="微软雅黑"/>
          <w:b w:val="0"/>
        </w:rPr>
        <w:t xml:space="preserve"> → 点名专利全部检索入库；</w:t>
      </w:r>
      <w:r>
        <w:rPr>
          <w:rFonts w:ascii="微软雅黑" w:hAnsi="微软雅黑" w:eastAsia="微软雅黑"/>
          <w:b/>
        </w:rPr>
        <w:t>盐堵过滤器 + 识别堵塞的宽方案被海上/防爆气体探测器专利包围</w:t>
      </w:r>
      <w:r>
        <w:rPr>
          <w:rFonts w:ascii="微软雅黑" w:hAnsi="微软雅黑" w:eastAsia="微软雅黑"/>
          <w:b w:val="0"/>
        </w:rPr>
        <w:t>；打开紧急离舱与冷凝分流⑫～⑮。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给人看的一页菜单：</w:t>
      </w:r>
      <w:r>
        <w:rPr>
          <w:rFonts w:ascii="微软雅黑" w:hAnsi="微软雅黑" w:eastAsia="微软雅黑"/>
          <w:color w:val="B03060"/>
        </w:rPr>
        <w:t>patent-drafts/最终专利方案.md</w:t>
      </w:r>
      <w:r>
        <w:rPr>
          <w:rFonts w:ascii="微软雅黑" w:hAnsi="微软雅黑" w:eastAsia="微软雅黑"/>
          <w:b w:val="0"/>
        </w:rPr>
        <w:t>。配套卡：</w:t>
      </w:r>
      <w:r>
        <w:rPr>
          <w:rFonts w:ascii="微软雅黑" w:hAnsi="微软雅黑" w:eastAsia="微软雅黑"/>
          <w:color w:val="B03060"/>
        </w:rPr>
        <w:t>PAT-MAP-003</w:t>
      </w:r>
      <w:r>
        <w:rPr>
          <w:rFonts w:ascii="微软雅黑" w:hAnsi="微软雅黑" w:eastAsia="微软雅黑"/>
          <w:b w:val="0"/>
        </w:rPr>
        <w:t>、</w:t>
      </w:r>
      <w:r>
        <w:rPr>
          <w:rFonts w:ascii="微软雅黑" w:hAnsi="微软雅黑" w:eastAsia="微软雅黑"/>
          <w:color w:val="B03060"/>
        </w:rPr>
        <w:t>PAT-EXT-002</w:t>
      </w:r>
      <w:r>
        <w:rPr>
          <w:rFonts w:ascii="微软雅黑" w:hAnsi="微软雅黑" w:eastAsia="微软雅黑"/>
          <w:b w:val="0"/>
        </w:rPr>
        <w:t>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本版三条核心结论</w:t>
      </w:r>
    </w:p>
    <w:p>
      <w:pPr>
        <w:pStyle w:val="ListNumber"/>
      </w:pPr>
      <w:r>
        <w:rPr>
          <w:rFonts w:ascii="微软雅黑" w:hAnsi="微软雅黑" w:eastAsia="微软雅黑"/>
          <w:b/>
        </w:rPr>
        <w:t>现在没有一件可以负责任地标成「高信心、马上提交」的大母专利。</w:t>
      </w:r>
      <w:r>
        <w:rPr>
          <w:rFonts w:ascii="微软雅黑" w:hAnsi="微软雅黑" w:eastAsia="微软雅黑"/>
          <w:b w:val="0"/>
        </w:rPr>
        <w:t xml:space="preserve"> 独立评审同意这一点。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主线仍是多开撰写思路，交给专利专家和技术专家选。</w:t>
      </w:r>
      <w:r>
        <w:rPr>
          <w:rFonts w:ascii="微软雅黑" w:hAnsi="微软雅黑" w:eastAsia="微软雅黑"/>
          <w:b w:val="0"/>
        </w:rPr>
        <w:t xml:space="preserve"> 过闸是为了别把标准、公知、「环境更有利」当成发明，不是把清单收成只剩实验。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架构不要改名。</w:t>
      </w:r>
      <w:r>
        <w:rPr>
          <w:rFonts w:ascii="微软雅黑" w:hAnsi="微软雅黑" w:eastAsia="微软雅黑"/>
          <w:b w:val="0"/>
        </w:rPr>
        <w:t xml:space="preserve"> 仍只立母案 A（高盐多物理场稳定化）与母案 B（高盐环境下的测量可信度）。紧急离舱、冷凝分流是挂上去的撰写候选，专家选了再升成独立件。不设母案 3。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说明书不要再写「高盐蒸汽」。硫酸镁不随水蒸气挥发；盐靠液滴、气溶胶、飞溅、毛细再干燥走。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二、仍然有效、不要再推一遍的规则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规则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一句话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PAT-RULE-002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绝对新颖性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判断标准是</w:t>
            </w:r>
            <w:r>
              <w:rPr>
                <w:rFonts w:ascii="微软雅黑" w:hAnsi="微软雅黑" w:eastAsia="微软雅黑"/>
                <w:b/>
              </w:rPr>
              <w:t>公开</w:t>
            </w:r>
            <w:r>
              <w:rPr>
                <w:rFonts w:ascii="微软雅黑" w:hAnsi="微软雅黑" w:eastAsia="微软雅黑"/>
                <w:b w:val="0"/>
              </w:rPr>
              <w:t>不是授权；国外公开即挡死中国申请。专利权有地域性，国外授权挡不住境内生产。检索必须中外并行，且含 IEC／GB／手册／规范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PAT-RULE-003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去环境测试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逐个拿掉 E1—E6。六条全拿掉都成立 → 不立案。</w:t>
            </w:r>
            <w:r>
              <w:rPr>
                <w:rFonts w:ascii="微软雅黑" w:hAnsi="微软雅黑" w:eastAsia="微软雅黑"/>
                <w:b/>
              </w:rPr>
              <w:t>再问：这条环境给的是难题还是便宜？给便宜的不能立案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PAT-RULE-004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第 25 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诊断治疗方法与科学发现不授权，</w:t>
            </w:r>
            <w:r>
              <w:rPr>
                <w:rFonts w:ascii="微软雅黑" w:hAnsi="微软雅黑" w:eastAsia="微软雅黑"/>
                <w:b/>
              </w:rPr>
              <w:t>装置可以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PAT-RULE-005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组合发明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被组合技术已知不影响创造性，但必须证明协同；组合专利 ≠ 可自由实施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PAT-RED-001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表达红线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不写疗效、迷走激活当目的、人体信号→AI→策略库、姿态调盐度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>环境指纹：E1 高盐 22—30% MgSO₄ · E2 中性浮力 · E3 感官剥夺 · E4 热中性浸液 · E5 长时程静止 45—90 min · E6 密闭门锁。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 xml:space="preserve">抵触申请含自家在先申请 → </w:t>
      </w:r>
      <w:r>
        <w:rPr>
          <w:rFonts w:ascii="微软雅黑" w:hAnsi="微软雅黑" w:eastAsia="微软雅黑"/>
          <w:b/>
        </w:rPr>
        <w:t>母案 A 与 B 必须同日提交</w:t>
      </w:r>
      <w:r>
        <w:rPr>
          <w:rFonts w:ascii="微软雅黑" w:hAnsi="微软雅黑" w:eastAsia="微软雅黑"/>
          <w:b w:val="0"/>
        </w:rPr>
        <w:t>，子案不得抢在母案前。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三、候选角度总表（①～⑮）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灯：🟢 目前最有希望（仍须实验）· 🟡 可写交底书草稿给专家选 · 🔴 不要独立立案。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</w:rPr>
              <w:t>角度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</w:rPr>
              <w:t>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</w:rPr>
              <w:t>靠哪条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</w:rPr>
              <w:t>一句话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①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环境安静所以更容易检出故障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🔴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E3＋E5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便宜不是技术问题；US7069183 等已占路径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浮力测体征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🔴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E2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US6669649 已占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③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</w:rPr>
              <w:t>含气泡高盐液里声能测不准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🟢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E1＋E2＋E4＋气泡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</w:rPr>
              <w:t>测量类里仍最有希望</w:t>
            </w:r>
            <w:r>
              <w:rPr>
                <w:rFonts w:ascii="微软雅黑" w:hAnsi="微软雅黑" w:eastAsia="微软雅黑"/>
                <w:b w:val="0"/>
              </w:rPr>
              <w:t>；不是「限功率」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④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浸水当迷走装置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🔴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公知生理＋第 25 条；独立评审：最该放弃主线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⑤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近饱和配液精度／调密度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🔴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E1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行业工作点低于饱和；舱内已有盐密度闭环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⑥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迷走接入做组合发明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待定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现在不申请；阈值标定已有 US11801384B2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⑦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水里臭氧合格 ≠ 空气里安全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E1＋E6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盐析只当已知物理；挂 A4 从权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⑧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客用／维护两套氧化剂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E5＋E6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</w:rPr>
              <w:t>不要主张不用氯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高密度液过滤周转失配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E1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倾向并入 A1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⑩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浅舱吸入口力平衡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E2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信心低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⑪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NSF +2 ppm vs 失灵 DPD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E1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现象已公开，并入角度 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⑫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无接触态 ↔ 紧急支撑态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E2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</w:rPr>
              <w:t>优先样机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⑬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全漂移空间机械释放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E2＋E6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勿写成一键开门（US11930968）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⑭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冷凝淡水与高盐液分流回混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E1＋E5＋E6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先证淡层；勿写成防滴脸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⑮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液相气体库存驱动停机释气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E6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信心低；饮料桶溶气库存已有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/>
        </w:rPr>
        <w:t>不要捆套：</w:t>
      </w:r>
      <w:r>
        <w:rPr>
          <w:rFonts w:ascii="微软雅黑" w:hAnsi="微软雅黑" w:eastAsia="微软雅黑"/>
          <w:b w:val="0"/>
        </w:rPr>
        <w:t xml:space="preserve"> 沉默失效、EIS、液相补偿、冷凝分流，不要写成一套「多频阻抗大一统」。那是简单叠加。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四、第一件底稿：A4 已收窄</w:t>
      </w:r>
    </w:p>
    <w:p>
      <w:pPr>
        <w:jc w:val="left"/>
      </w:pPr>
      <w:r>
        <w:rPr>
          <w:rFonts w:ascii="微软雅黑" w:hAnsi="微软雅黑" w:eastAsia="微软雅黑"/>
          <w:b w:val="0"/>
        </w:rPr>
        <w:t>文件：</w:t>
      </w:r>
      <w:r>
        <w:rPr>
          <w:rFonts w:ascii="微软雅黑" w:hAnsi="微软雅黑" w:eastAsia="微软雅黑"/>
          <w:color w:val="B03060"/>
        </w:rPr>
        <w:t>patent-drafts/申请文件底稿-多气源安全互锁.md</w:t>
      </w:r>
      <w:r>
        <w:rPr>
          <w:rFonts w:ascii="微软雅黑" w:hAnsi="微软雅黑" w:eastAsia="微软雅黑"/>
          <w:b w:val="0"/>
        </w:rPr>
        <w:t>。状态卡：</w:t>
      </w:r>
      <w:r>
        <w:rPr>
          <w:rFonts w:ascii="微软雅黑" w:hAnsi="微软雅黑" w:eastAsia="微软雅黑"/>
          <w:color w:val="B03060"/>
        </w:rPr>
        <w:t>PAT-DRAFT-A4</w:t>
      </w:r>
      <w:r>
        <w:rPr>
          <w:rFonts w:ascii="微软雅黑" w:hAnsi="微软雅黑" w:eastAsia="微软雅黑"/>
          <w:b w:val="0"/>
        </w:rPr>
        <w:t>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v2.0 原定四个发明点，三个早已被公知打掉。当时留下的第四条——「盐堵通气口造成沉默失效」——</w:t>
      </w:r>
      <w:r>
        <w:rPr>
          <w:rFonts w:ascii="微软雅黑" w:hAnsi="微软雅黑" w:eastAsia="微软雅黑"/>
          <w:b/>
        </w:rPr>
        <w:t>本轮被直接前案包围</w:t>
      </w:r>
      <w:r>
        <w:rPr>
          <w:rFonts w:ascii="微软雅黑" w:hAnsi="微软雅黑" w:eastAsia="微软雅黑"/>
          <w:b w:val="0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公开号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写了什么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US10041917B2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海上盐沉积堵烧结滤网 → 假阴性／不报警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PAT-PRI-043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US10495620B2 / EP3859317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压力传递函数检测保护滤网堵塞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同上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US10900942B2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测试气脉冲看膜／毛细管受限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同上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>手册写自诊断不覆盖透气孔，只说明</w:t>
      </w:r>
      <w:r>
        <w:rPr>
          <w:rFonts w:ascii="微软雅黑" w:hAnsi="微软雅黑" w:eastAsia="微软雅黑"/>
          <w:b/>
        </w:rPr>
        <w:t>电子自检不够</w:t>
      </w:r>
      <w:r>
        <w:rPr>
          <w:rFonts w:ascii="微软雅黑" w:hAnsi="微软雅黑" w:eastAsia="微软雅黑"/>
          <w:b w:val="0"/>
        </w:rPr>
        <w:t>，不能证明「检测堵塞」没人做过。</w:t>
      </w:r>
    </w:p>
    <w:p>
      <w:pPr>
        <w:jc w:val="left"/>
      </w:pPr>
      <w:r>
        <w:rPr>
          <w:rFonts w:ascii="微软雅黑" w:hAnsi="微软雅黑" w:eastAsia="微软雅黑"/>
          <w:b/>
        </w:rPr>
        <w:t>还可能写的只有窄缝：</w:t>
      </w:r>
      <w:r>
        <w:rPr>
          <w:rFonts w:ascii="微软雅黑" w:hAnsi="微软雅黑" w:eastAsia="微软雅黑"/>
          <w:b w:val="0"/>
        </w:rPr>
        <w:t xml:space="preserve"> 与传感器同朝向、同暴露路径的可替换见证件，在电路自检仍正常时更早反映硫酸镁沉积。须对照实验。没有实验，不按宽概念申报。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先问工程师：会不会同时装氢气与臭氧。若不会，底稿前提仍不成立，改写 A3。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五、母案结构（不要改名）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独立评审建议把母案改成「紧急离舱」和「跨相库存」。那是</w:t>
      </w:r>
      <w:r>
        <w:rPr>
          <w:rFonts w:ascii="微软雅黑" w:hAnsi="微软雅黑" w:eastAsia="微软雅黑"/>
          <w:b/>
        </w:rPr>
        <w:t>研发筛选顺序</w:t>
      </w:r>
      <w:r>
        <w:rPr>
          <w:rFonts w:ascii="微软雅黑" w:hAnsi="微软雅黑" w:eastAsia="微软雅黑"/>
          <w:b w:val="0"/>
        </w:rPr>
        <w:t>，不是现在改架构。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母案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定位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本版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A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高盐漂浮液多物理场稳定化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仍第一优先。A1／A5 成色最好。A4 独权须按见证件窄缝重写。⑫⑬⑭ 作为撰写候选挂在 A 上，专家选了再升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B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高盐环境下的测量可信度维持与设备安全控制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仍收窄版。③ 是测量类最有希望的点。B6／B7 继续预埋，不拆母案 3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>子案树相对 v2.0 的变化：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编号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v2.0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v3.0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A1 气液／防结晶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高；不能主张「泵滤放热区」（EP0128641）；⑨可作从权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A2 流场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中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中；不能主张周边加热对流居中（GB2057267）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A3 热场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中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A4 多气路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待定（当时以为沉默失效站住了）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宽方案包围</w:t>
            </w:r>
            <w:r>
              <w:rPr>
                <w:rFonts w:ascii="微软雅黑" w:hAnsi="微软雅黑" w:eastAsia="微软雅黑"/>
                <w:b w:val="0"/>
              </w:rPr>
              <w:t>；见证件待验证；⑦⑧可作从权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A5 再生维护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B3 传感自检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中（盐雾致盲是亮点）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亮点收窄为见证件；③另挂测量可信度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B6／B7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低，预埋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仍预埋；⑫⑬不是改写 B6 的一键开门</w:t>
            </w:r>
          </w:p>
        </w:tc>
      </w:tr>
    </w:tbl>
    <w:p/>
    <w:p/>
    <w:p>
      <w:pPr>
        <w:pStyle w:val="Heading2"/>
      </w:pPr>
      <w:r>
        <w:rPr>
          <w:rFonts w:ascii="微软雅黑" w:hAnsi="微软雅黑" w:eastAsia="微软雅黑"/>
          <w:b w:val="0"/>
        </w:rPr>
        <w:t>六、点名前案（本轮已检索入库）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 xml:space="preserve">独立专利库现 </w:t>
      </w:r>
      <w:r>
        <w:rPr>
          <w:rFonts w:ascii="微软雅黑" w:hAnsi="微软雅黑" w:eastAsia="微软雅黑"/>
          <w:b/>
        </w:rPr>
        <w:t>101</w:t>
      </w:r>
      <w:r>
        <w:rPr>
          <w:rFonts w:ascii="微软雅黑" w:hAnsi="微软雅黑" w:eastAsia="微软雅黑"/>
          <w:b w:val="0"/>
        </w:rPr>
        <w:t xml:space="preserve"> 条，全部 </w:t>
      </w:r>
      <w:r>
        <w:rPr>
          <w:rFonts w:ascii="微软雅黑" w:hAnsi="微软雅黑" w:eastAsia="微软雅黑"/>
          <w:color w:val="B03060"/>
        </w:rPr>
        <w:t>internal</w:t>
      </w:r>
      <w:r>
        <w:rPr>
          <w:rFonts w:ascii="微软雅黑" w:hAnsi="微软雅黑" w:eastAsia="微软雅黑"/>
          <w:b w:val="0"/>
        </w:rPr>
        <w:t xml:space="preserve">，不进 </w:t>
      </w:r>
      <w:r>
        <w:rPr>
          <w:rFonts w:ascii="微软雅黑" w:hAnsi="微软雅黑" w:eastAsia="微软雅黑"/>
          <w:color w:val="B03060"/>
        </w:rPr>
        <w:t>/open</w:t>
      </w:r>
      <w:r>
        <w:rPr>
          <w:rFonts w:ascii="微软雅黑" w:hAnsi="微软雅黑" w:eastAsia="微软雅黑"/>
          <w:b w:val="0"/>
        </w:rPr>
        <w:t xml:space="preserve">、不进编排。知识点总库仍 </w:t>
      </w:r>
      <w:r>
        <w:rPr>
          <w:rFonts w:ascii="微软雅黑" w:hAnsi="微软雅黑" w:eastAsia="微软雅黑"/>
          <w:b/>
        </w:rPr>
        <w:t>572</w:t>
      </w:r>
      <w:r>
        <w:rPr>
          <w:rFonts w:ascii="微软雅黑" w:hAnsi="微软雅黑" w:eastAsia="微软雅黑"/>
          <w:b w:val="0"/>
        </w:rPr>
        <w:t xml:space="preserve"> 条。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原先已在库、未重复建卡：</w:t>
      </w:r>
      <w:r>
        <w:rPr>
          <w:rFonts w:ascii="微软雅黑" w:hAnsi="微软雅黑" w:eastAsia="微软雅黑"/>
          <w:color w:val="B03060"/>
        </w:rPr>
        <w:t>US20140012068A1</w:t>
      </w:r>
      <w:r>
        <w:rPr>
          <w:rFonts w:ascii="微软雅黑" w:hAnsi="微软雅黑" w:eastAsia="微软雅黑"/>
          <w:b w:val="0"/>
        </w:rPr>
        <w:t>（水听器反馈）、</w:t>
      </w:r>
      <w:r>
        <w:rPr>
          <w:rFonts w:ascii="微软雅黑" w:hAnsi="微软雅黑" w:eastAsia="微软雅黑"/>
          <w:color w:val="B03060"/>
        </w:rPr>
        <w:t>WO2016023394A1</w:t>
      </w:r>
      <w:r>
        <w:rPr>
          <w:rFonts w:ascii="微软雅黑" w:hAnsi="微软雅黑" w:eastAsia="微软雅黑"/>
          <w:b w:val="0"/>
        </w:rPr>
        <w:t>（微纳米泡）、</w:t>
      </w:r>
      <w:r>
        <w:rPr>
          <w:rFonts w:ascii="微软雅黑" w:hAnsi="微软雅黑" w:eastAsia="微软雅黑"/>
          <w:color w:val="B03060"/>
        </w:rPr>
        <w:t>GB2554061A</w:t>
      </w:r>
      <w:r>
        <w:rPr>
          <w:rFonts w:ascii="微软雅黑" w:hAnsi="微软雅黑" w:eastAsia="微软雅黑"/>
          <w:b w:val="0"/>
        </w:rPr>
        <w:t>（分段壳体）、</w:t>
      </w:r>
      <w:r>
        <w:rPr>
          <w:rFonts w:ascii="微软雅黑" w:hAnsi="微软雅黑" w:eastAsia="微软雅黑"/>
          <w:color w:val="B03060"/>
        </w:rPr>
        <w:t>CN206612938U</w:t>
      </w:r>
      <w:r>
        <w:rPr>
          <w:rFonts w:ascii="微软雅黑" w:hAnsi="微软雅黑" w:eastAsia="微软雅黑"/>
          <w:b w:val="0"/>
        </w:rPr>
        <w:t>／申请号 201621389026（盐密度闭环）。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 xml:space="preserve">本轮新建 </w:t>
      </w:r>
      <w:r>
        <w:rPr>
          <w:rFonts w:ascii="微软雅黑" w:hAnsi="微软雅黑" w:eastAsia="微软雅黑"/>
          <w:color w:val="B03060"/>
        </w:rPr>
        <w:t>PAT-PRI-043</w:t>
      </w:r>
      <w:r>
        <w:rPr>
          <w:rFonts w:ascii="微软雅黑" w:hAnsi="微软雅黑" w:eastAsia="微软雅黑"/>
          <w:b w:val="0"/>
        </w:rPr>
        <w:t>～</w:t>
      </w:r>
      <w:r>
        <w:rPr>
          <w:rFonts w:ascii="微软雅黑" w:hAnsi="微软雅黑" w:eastAsia="微软雅黑"/>
          <w:color w:val="B03060"/>
        </w:rPr>
        <w:t>052</w:t>
      </w:r>
      <w:r>
        <w:rPr>
          <w:rFonts w:ascii="微软雅黑" w:hAnsi="微软雅黑" w:eastAsia="微软雅黑"/>
          <w:b w:val="0"/>
        </w:rPr>
        <w:t xml:space="preserve">。法律状态未做代理师核验。最危险的仍是 </w:t>
      </w:r>
      <w:r>
        <w:rPr>
          <w:rFonts w:ascii="微软雅黑" w:hAnsi="微软雅黑" w:eastAsia="微软雅黑"/>
          <w:b/>
        </w:rPr>
        <w:t>`PAT-PRI-001` CN121795911A</w:t>
      </w:r>
      <w:r>
        <w:rPr>
          <w:rFonts w:ascii="微软雅黑" w:hAnsi="微软雅黑" w:eastAsia="微软雅黑"/>
          <w:b w:val="0"/>
        </w:rPr>
        <w:t xml:space="preserve">（漂浮舱多模态人体信号 AI 闭环）。本轮新增最危险是 </w:t>
      </w:r>
      <w:r>
        <w:rPr>
          <w:rFonts w:ascii="微软雅黑" w:hAnsi="微软雅黑" w:eastAsia="微软雅黑"/>
          <w:b/>
        </w:rPr>
        <w:t>`PAT-PRI-043` 气体传感器堵塞检测族</w:t>
      </w:r>
      <w:r>
        <w:rPr>
          <w:rFonts w:ascii="微软雅黑" w:hAnsi="微软雅黑" w:eastAsia="微软雅黑"/>
          <w:b w:val="0"/>
        </w:rPr>
        <w:t>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 xml:space="preserve">详细对照表见 </w:t>
      </w:r>
      <w:r>
        <w:rPr>
          <w:rFonts w:ascii="微软雅黑" w:hAnsi="微软雅黑" w:eastAsia="微软雅黑"/>
          <w:color w:val="B03060"/>
        </w:rPr>
        <w:t>patent-drafts/最终专利方案.md</w:t>
      </w:r>
      <w:r>
        <w:rPr>
          <w:rFonts w:ascii="微软雅黑" w:hAnsi="微软雅黑" w:eastAsia="微软雅黑"/>
          <w:b w:val="0"/>
        </w:rPr>
        <w:t xml:space="preserve"> 第五节。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另已入库、不能当发明的：NSF/ANSI 50 第 28 节强制项（</w:t>
      </w:r>
      <w:r>
        <w:rPr>
          <w:rFonts w:ascii="微软雅黑" w:hAnsi="微软雅黑" w:eastAsia="微软雅黑"/>
          <w:color w:val="B03060"/>
        </w:rPr>
        <w:t>PAT-PRI-041</w:t>
      </w:r>
      <w:r>
        <w:rPr>
          <w:rFonts w:ascii="微软雅黑" w:hAnsi="微软雅黑" w:eastAsia="微软雅黑"/>
          <w:b w:val="0"/>
        </w:rPr>
        <w:t>）、FTA「不推荐氯溴」（</w:t>
      </w:r>
      <w:r>
        <w:rPr>
          <w:rFonts w:ascii="微软雅黑" w:hAnsi="微软雅黑" w:eastAsia="微软雅黑"/>
          <w:color w:val="B03060"/>
        </w:rPr>
        <w:t>PAT-PRI-042</w:t>
      </w:r>
      <w:r>
        <w:rPr>
          <w:rFonts w:ascii="微软雅黑" w:hAnsi="微软雅黑" w:eastAsia="微软雅黑"/>
          <w:b w:val="0"/>
        </w:rPr>
        <w:t>）。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七、六大技术簇（结构不变，成色已改）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归属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本版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1 舱体、盐水循环、温控、安全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母案 A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防结晶仍要写，但不能写「设备放热区」「对流居中」当独权；⑫⑬⑭挂这里给专家选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2 氢氧微纳气泡、石墨烯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母案 A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不主张通用制泡主链；⑮信心低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3 水中声学、低频振动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母案 B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③ 升为测量类优先</w:t>
            </w:r>
            <w:r>
              <w:rPr>
                <w:rFonts w:ascii="微软雅黑" w:hAnsi="微软雅黑" w:eastAsia="微软雅黑"/>
                <w:b w:val="0"/>
              </w:rPr>
              <w:t>；不要写成剂量安全包络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4 生理／姿态／AI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母案 B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红灯。策略库撞 CN121795911A。见证件是 A4／B3 窄缝，不是 AI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5 迷走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不进直接 VNS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④放弃主线；⑥现在不申请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6 低刺激环境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母案 A，B4—B6 支撑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交互与退出部分为公知；紧急离舱必须写中性浮力下的力学／几何，不能写门锁互锁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>CIS 产品六模块 ≠ 专利六簇。总库「30+ 专利」与本库无对应关系，数字锁定前不得对外使用。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八、申请节奏</w:t>
      </w:r>
    </w:p>
    <w:p>
      <w:pPr>
        <w:jc w:val="left"/>
      </w:pPr>
      <w:r>
        <w:rPr>
          <w:rFonts w:ascii="微软雅黑" w:hAnsi="微软雅黑" w:eastAsia="微软雅黑"/>
          <w:b w:val="0"/>
        </w:rPr>
        <w:t xml:space="preserve">继续取消 20 件硬指标，按绿灯数量定，预期 </w:t>
      </w:r>
      <w:r>
        <w:rPr>
          <w:rFonts w:ascii="微软雅黑" w:hAnsi="微软雅黑" w:eastAsia="微软雅黑"/>
          <w:b/>
        </w:rPr>
        <w:t>4—14 件</w:t>
      </w:r>
      <w:r>
        <w:rPr>
          <w:rFonts w:ascii="微软雅黑" w:hAnsi="微软雅黑" w:eastAsia="微软雅黑"/>
          <w:b w:val="0"/>
        </w:rPr>
        <w:t>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批次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时机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第一批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母案 A ＋ 母案 B（收窄版）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同日提交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第二批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A1、A5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首案后按研发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第三批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A2、A3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有清水对照之后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第四批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见证件窄缝（若实验成立）和／或角度③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对照数据之后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第五批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专家从⑫⑬⑭⑦⑧里挑中的装置支路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样机或淡层实验之后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第六批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运维软件、二期科研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可并行；软件须有技术效果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>没有绿灯就不要为凑数交案——自家在先公开会挡住后面的好案。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九、实验与采访（替代不了检索，检索也替代不了实验）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每一项都要有清水（或无盐高湿）对照。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优先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做什么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决定什么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见证件对照</w:t>
            </w:r>
            <w:r>
              <w:rPr>
                <w:rFonts w:ascii="微软雅黑" w:hAnsi="微软雅黑" w:eastAsia="微软雅黑"/>
                <w:b w:val="0"/>
              </w:rPr>
              <w:t>：高盐 vs 清水 vs 无盐高湿；电路自检仍正常时，见证件能不能更早反映扩散受限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A4 窄缝生死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角度③</w:t>
            </w:r>
            <w:r>
              <w:rPr>
                <w:rFonts w:ascii="微软雅黑" w:hAnsi="微软雅黑" w:eastAsia="微软雅黑"/>
                <w:b w:val="0"/>
              </w:rPr>
              <w:t>：气泡开／关各测一次舱内声压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差很小则③不成立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⑫ 样机</w:t>
            </w:r>
            <w:r>
              <w:rPr>
                <w:rFonts w:ascii="微软雅黑" w:hAnsi="微软雅黑" w:eastAsia="微软雅黑"/>
                <w:b w:val="0"/>
              </w:rPr>
              <w:t>：无机构／固定扶手／转换机构，不同漂移位置起身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紧急离舱写不写得成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⑭ 淡层</w:t>
            </w:r>
            <w:r>
              <w:rPr>
                <w:rFonts w:ascii="微软雅黑" w:hAnsi="微软雅黑" w:eastAsia="微软雅黑"/>
                <w:b w:val="0"/>
              </w:rPr>
              <w:t>：实际舱有没有稳定淡层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没有就停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问工程师：是否同时装氢气与臭氧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底稿前提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 xml:space="preserve">采访仍用 </w:t>
      </w:r>
      <w:r>
        <w:rPr>
          <w:rFonts w:ascii="微软雅黑" w:hAnsi="微软雅黑" w:eastAsia="微软雅黑"/>
          <w:color w:val="B03060"/>
        </w:rPr>
        <w:t>PAT-WRITE-004</w:t>
      </w:r>
      <w:r>
        <w:rPr>
          <w:rFonts w:ascii="微软雅黑" w:hAnsi="微软雅黑" w:eastAsia="微软雅黑"/>
          <w:b w:val="0"/>
        </w:rPr>
        <w:t xml:space="preserve"> 和 </w:t>
      </w:r>
      <w:r>
        <w:rPr>
          <w:rFonts w:ascii="微软雅黑" w:hAnsi="微软雅黑" w:eastAsia="微软雅黑"/>
          <w:color w:val="B03060"/>
        </w:rPr>
        <w:t>patent-drafts/交底书-母案A.md</w:t>
      </w:r>
      <w:r>
        <w:rPr>
          <w:rFonts w:ascii="微软雅黑" w:hAnsi="微软雅黑" w:eastAsia="微软雅黑"/>
          <w:b w:val="0"/>
        </w:rPr>
        <w:t>。工程师没说过的结构、参数、阈值一律不写。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十、建议专家怎么选（不是结论）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 xml:space="preserve">样机优先看 </w:t>
      </w:r>
      <w:r>
        <w:rPr>
          <w:rFonts w:ascii="微软雅黑" w:hAnsi="微软雅黑" w:eastAsia="微软雅黑"/>
          <w:b/>
        </w:rPr>
        <w:t>⑫</w:t>
      </w:r>
      <w:r>
        <w:rPr>
          <w:rFonts w:ascii="微软雅黑" w:hAnsi="微软雅黑" w:eastAsia="微软雅黑"/>
          <w:b w:val="0"/>
        </w:rPr>
        <w:t>。人在中性浮力下起不来，是看得见的结构问题。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⑬ 跟⑫一起看</w:t>
      </w:r>
      <w:r>
        <w:rPr>
          <w:rFonts w:ascii="微软雅黑" w:hAnsi="微软雅黑" w:eastAsia="微软雅黑"/>
          <w:b w:val="0"/>
        </w:rPr>
        <w:t>，不要写成一键开门。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③ 仍是测量类最有希望的</w:t>
      </w:r>
      <w:r>
        <w:rPr>
          <w:rFonts w:ascii="微软雅黑" w:hAnsi="微软雅黑" w:eastAsia="微软雅黑"/>
          <w:b w:val="0"/>
        </w:rPr>
        <w:t>，先做气泡开关声压。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⑭ 先做淡层实验</w:t>
      </w:r>
      <w:r>
        <w:rPr>
          <w:rFonts w:ascii="微软雅黑" w:hAnsi="微软雅黑" w:eastAsia="微软雅黑"/>
          <w:b w:val="0"/>
        </w:rPr>
        <w:t>。⑮信心低，没有额外预测价值就放下。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 xml:space="preserve">若只能给 A4 加一条从权：看 </w:t>
      </w:r>
      <w:r>
        <w:rPr>
          <w:rFonts w:ascii="微软雅黑" w:hAnsi="微软雅黑" w:eastAsia="微软雅黑"/>
          <w:b/>
        </w:rPr>
        <w:t>⑦ 双指标门控</w:t>
      </w:r>
      <w:r>
        <w:rPr>
          <w:rFonts w:ascii="微软雅黑" w:hAnsi="微软雅黑" w:eastAsia="微软雅黑"/>
          <w:b w:val="0"/>
        </w:rPr>
        <w:t>（水合格不能代替气合格）。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不要主张：不用氯、NSF 强制项、FIFRA、疗效、迷走激活当目的。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十一、AI 与专家分工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步骤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谁负责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AI 可以做什么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交底书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内部技术专家签字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结构化、追问缺项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检索与规避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专利专家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线索与对照表，</w:t>
            </w:r>
            <w:r>
              <w:rPr>
                <w:rFonts w:ascii="微软雅黑" w:hAnsi="微软雅黑" w:eastAsia="微软雅黑"/>
                <w:b/>
              </w:rPr>
              <w:t>不出授权结论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去环境测试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技术负责人＋专利专家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初判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申请初稿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专利专家主导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加速初稿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医学边界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外部医学专家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文献梳理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 xml:space="preserve">硬规则：AI 不得出具新颖性／创造性最终结论；任何结构、参数、阈值、效果必须工程师签字；非工程背景人员只做采访与守红线，方法见 </w:t>
      </w:r>
      <w:r>
        <w:rPr>
          <w:rFonts w:ascii="微软雅黑" w:hAnsi="微软雅黑" w:eastAsia="微软雅黑"/>
          <w:color w:val="B03060"/>
        </w:rPr>
        <w:t>PAT-WRITE-001</w:t>
      </w:r>
      <w:r>
        <w:rPr>
          <w:rFonts w:ascii="微软雅黑" w:hAnsi="微软雅黑" w:eastAsia="微软雅黑"/>
          <w:b w:val="0"/>
        </w:rPr>
        <w:t>～</w:t>
      </w:r>
      <w:r>
        <w:rPr>
          <w:rFonts w:ascii="微软雅黑" w:hAnsi="微软雅黑" w:eastAsia="微软雅黑"/>
          <w:color w:val="B03060"/>
        </w:rPr>
        <w:t>006</w:t>
      </w:r>
      <w:r>
        <w:rPr>
          <w:rFonts w:ascii="微软雅黑" w:hAnsi="微软雅黑" w:eastAsia="微软雅黑"/>
          <w:b w:val="0"/>
        </w:rPr>
        <w:t>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十二、管理层需拍板的（在 v2.0 六件事之上）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v2.0 的六件事仍然要拍：是否接受去环境测试闸门、对照实验预算、按绿灯定件数、母案 B 收窄、中外并行检索预算、申请日前对外表述冻结的责任人。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本版追加：</w:t>
      </w:r>
    </w:p>
    <w:p>
      <w:pPr>
        <w:pStyle w:val="ListNumber"/>
      </w:pPr>
      <w:r>
        <w:rPr>
          <w:rFonts w:ascii="微软雅黑" w:hAnsi="微软雅黑" w:eastAsia="微软雅黑"/>
          <w:b/>
        </w:rPr>
        <w:t>是否接受：沉默失效不能再按宽概念申报</w:t>
      </w:r>
      <w:r>
        <w:rPr>
          <w:rFonts w:ascii="微软雅黑" w:hAnsi="微软雅黑" w:eastAsia="微软雅黑"/>
          <w:b w:val="0"/>
        </w:rPr>
        <w:t>，第一件改为见证件窄缝或改选 A1／A3／③。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是否批准 ⑫ 紧急支撑样机</w:t>
      </w:r>
      <w:r>
        <w:rPr>
          <w:rFonts w:ascii="微软雅黑" w:hAnsi="微软雅黑" w:eastAsia="微软雅黑"/>
          <w:b w:val="0"/>
        </w:rPr>
        <w:t>，作为装置类优先候选。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是否维持两母案名称</w:t>
      </w:r>
      <w:r>
        <w:rPr>
          <w:rFonts w:ascii="微软雅黑" w:hAnsi="微软雅黑" w:eastAsia="微软雅黑"/>
          <w:b w:val="0"/>
        </w:rPr>
        <w:t>，不按独立评审把母案改成「紧急离舱／跨相库存」。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继续有效：不设母案 3；不写直接 VNS 与疗效；对外可讲「为副交感占优创造条件」，独权只写设备与流体。</w:t>
      </w:r>
    </w:p>
    <w:p/>
    <w:p>
      <w:pPr>
        <w:jc w:val="left"/>
      </w:pPr>
      <w:r>
        <w:rPr>
          <w:rFonts w:ascii="微软雅黑" w:hAnsi="微软雅黑" w:eastAsia="微软雅黑"/>
          <w:b/>
        </w:rPr>
        <w:t>版本记录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版本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日期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主要变化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重构版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2026-09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两件母案、六簇、不设母案 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v2.0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2026-09-04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去环境测试；母案 B 收窄；取消 20 件硬指标；清水对照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v3.0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2026-09-04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点名前案入库（86→101）；沉默失效宽方案收窄；打开撰写菜单 ⑦～⑮；架构不改名。本版为当前生效总图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>独立专利库 102 条，知识点总库 572 条。源文件：</w:t>
      </w:r>
      <w:r>
        <w:rPr>
          <w:rFonts w:ascii="微软雅黑" w:hAnsi="微软雅黑" w:eastAsia="微软雅黑"/>
          <w:color w:val="B03060"/>
        </w:rPr>
        <w:t>patent-drafts/专利布局整体报告-v3.md</w:t>
      </w:r>
      <w:r>
        <w:rPr>
          <w:rFonts w:ascii="微软雅黑" w:hAnsi="微软雅黑" w:eastAsia="微软雅黑"/>
          <w:b w:val="0"/>
        </w:rPr>
        <w:t xml:space="preserve"> 与 </w:t>
      </w:r>
      <w:r>
        <w:rPr>
          <w:rFonts w:ascii="微软雅黑" w:hAnsi="微软雅黑" w:eastAsia="微软雅黑"/>
          <w:color w:val="B03060"/>
        </w:rPr>
        <w:t>patent-drafts/漂浮方舟_专利布局整体报告_v3.0.docx</w:t>
      </w:r>
      <w:r>
        <w:rPr>
          <w:rFonts w:ascii="微软雅黑" w:hAnsi="微软雅黑" w:eastAsia="微软雅黑"/>
          <w:b w:val="0"/>
        </w:rPr>
        <w:t>。网页：https://company-knowledge-base-nine.vercel.app/patents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