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ACCC3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第十五条</w:t>
      </w:r>
      <w:r>
        <w:rPr>
          <w:rFonts w:hint="eastAsia" w:ascii="Times New Roman" w:hAnsi="Times New Roman" w:cs="仿宋_GB2312"/>
          <w:sz w:val="32"/>
          <w:szCs w:val="32"/>
        </w:rPr>
        <w:t>　审计人员办理审计事项，与被审计单位或者审计事项有利害关系的，应当回避。</w:t>
      </w:r>
    </w:p>
    <w:p w14:paraId="4C70EF24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bookmarkStart w:id="0" w:name="第十六条"/>
      <w:bookmarkEnd w:id="0"/>
      <w:r>
        <w:rPr>
          <w:rFonts w:hint="eastAsia" w:ascii="Times New Roman" w:hAnsi="Times New Roman" w:eastAsia="黑体" w:cs="黑体"/>
          <w:sz w:val="32"/>
          <w:szCs w:val="32"/>
        </w:rPr>
        <w:t>第十六条</w:t>
      </w:r>
      <w:r>
        <w:rPr>
          <w:rFonts w:hint="eastAsia" w:ascii="Times New Roman" w:hAnsi="Times New Roman" w:cs="仿宋_GB2312"/>
          <w:sz w:val="32"/>
          <w:szCs w:val="32"/>
        </w:rPr>
        <w:t>　审计机关和审计人员对在执行职务中知悉的国家秘密、工作秘密、商业秘密、个人隐私和个人信息，应当予以保密，不得泄露或者向他人非法提供。</w:t>
      </w:r>
    </w:p>
    <w:p w14:paraId="0D94FC72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bookmarkStart w:id="1" w:name="第十七条"/>
      <w:bookmarkEnd w:id="1"/>
      <w:r>
        <w:rPr>
          <w:rFonts w:hint="eastAsia" w:ascii="Times New Roman" w:hAnsi="Times New Roman" w:eastAsia="黑体" w:cs="黑体"/>
          <w:sz w:val="32"/>
          <w:szCs w:val="32"/>
        </w:rPr>
        <w:t>第十七条</w:t>
      </w:r>
      <w:r>
        <w:rPr>
          <w:rFonts w:hint="eastAsia" w:ascii="Times New Roman" w:hAnsi="Times New Roman" w:cs="仿宋_GB2312"/>
          <w:sz w:val="32"/>
          <w:szCs w:val="32"/>
        </w:rPr>
        <w:t>　审计人员依法执行职务，受法律保护。</w:t>
      </w:r>
    </w:p>
    <w:p w14:paraId="705207B8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任何组织和个人不得拒绝、阻碍审计人员依法执行职务，不得打击报复审计人员。</w:t>
      </w:r>
    </w:p>
    <w:p w14:paraId="6C73ED80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审计机关负责人依照法定程序任免。审计机关负责人没有违法失职或者其他不符合任职条件的情况的，不得随意撤换。</w:t>
      </w:r>
    </w:p>
    <w:p w14:paraId="743B8633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地方各级审计机关负责人的任免，应当事先征求上一级审计机关的意见。</w:t>
      </w:r>
    </w:p>
    <w:p w14:paraId="1BCA6467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832CB4"/>
    <w:rsid w:val="0483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2025-11-14T12:21:00Z</dcterms:created>
  <dc:creator>alice</dc:creator>
  <cp:lastModifiedBy>alice</cp:lastModifiedBy>
  <dcterms:modified xsi:type="dcterms:W3CDTF">2025-11-14T12:21:42Z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5103DAA8F12841FEB4ADCF2AAEFC9B84_11</vt:lpwstr>
  </property>
  <property fmtid="{D5CDD505-2E9C-101B-9397-08002B2CF9AE}" pid="4" name="KSOTemplateDocerSaveRecord">
    <vt:lpwstr>eyJoZGlkIjoiMTViOGRiNzIwODg2YjNiMDAxODE2NWViZjhhZTdmMWEiLCJ1c2VySWQiOiI0Njg3NzEwNTYifQ==</vt:lpwstr>
  </property>
</Properties>
</file>