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88816" w14:textId="77777777" w:rsidR="000D2A29" w:rsidRDefault="000D2A29" w:rsidP="000D2A29">
      <w:pPr>
        <w:pStyle w:val="NoSpacing"/>
        <w:rPr>
          <w:rFonts w:ascii="Daytona" w:hAnsi="Daytona" w:cs="Times New Roman"/>
          <w:sz w:val="20"/>
          <w:szCs w:val="20"/>
        </w:rPr>
      </w:pPr>
      <w:r w:rsidRPr="0090662D">
        <w:rPr>
          <w:rFonts w:ascii="Daytona" w:hAnsi="Daytona" w:cs="Times New Roman"/>
          <w:b/>
          <w:bCs/>
        </w:rPr>
        <w:t>Deoraj Anand</w:t>
      </w:r>
      <w:r w:rsidR="00000000">
        <w:rPr>
          <w:rFonts w:ascii="Daytona" w:hAnsi="Daytona" w:cs="Times New Roman"/>
          <w:sz w:val="20"/>
          <w:szCs w:val="20"/>
        </w:rPr>
        <w:pict w14:anchorId="754ED1AF">
          <v:rect id="_x0000_i1025" style="width:0;height:1.5pt" o:hralign="center" o:hrstd="t" o:hr="t" fillcolor="#a0a0a0" stroked="f"/>
        </w:pict>
      </w:r>
      <w:r w:rsidRPr="00996F03">
        <w:rPr>
          <w:rFonts w:ascii="Daytona" w:hAnsi="Daytona" w:cs="Times New Roman"/>
          <w:sz w:val="20"/>
          <w:szCs w:val="20"/>
        </w:rPr>
        <w:br/>
      </w:r>
      <w:r w:rsidRPr="00996F03">
        <w:rPr>
          <w:rFonts w:ascii="Daytona" w:hAnsi="Daytona" w:cs="Times New Roman"/>
          <w:b/>
          <w:bCs/>
          <w:sz w:val="20"/>
          <w:szCs w:val="20"/>
        </w:rPr>
        <w:t>Email:</w:t>
      </w:r>
      <w:r w:rsidRPr="00996F03">
        <w:rPr>
          <w:rFonts w:ascii="Daytona" w:hAnsi="Daytona" w:cs="Times New Roman"/>
          <w:sz w:val="20"/>
          <w:szCs w:val="20"/>
        </w:rPr>
        <w:t xml:space="preserve"> </w:t>
      </w:r>
      <w:hyperlink r:id="rId5" w:history="1">
        <w:r w:rsidRPr="00200725">
          <w:rPr>
            <w:rStyle w:val="Hyperlink"/>
            <w:rFonts w:ascii="Daytona" w:hAnsi="Daytona" w:cs="Times New Roman"/>
            <w:sz w:val="20"/>
            <w:szCs w:val="20"/>
          </w:rPr>
          <w:t>dev.raj@hotmail.com</w:t>
        </w:r>
      </w:hyperlink>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Mobile:</w:t>
      </w:r>
      <w:r w:rsidRPr="00996F03">
        <w:rPr>
          <w:rFonts w:ascii="Daytona" w:hAnsi="Daytona" w:cs="Times New Roman"/>
          <w:sz w:val="20"/>
          <w:szCs w:val="20"/>
        </w:rPr>
        <w:t xml:space="preserve"> (+91) 999-99-10805</w:t>
      </w:r>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LinkedIn:</w:t>
      </w:r>
      <w:r w:rsidRPr="00996F03">
        <w:rPr>
          <w:rFonts w:ascii="Daytona" w:hAnsi="Daytona" w:cs="Times New Roman"/>
          <w:sz w:val="20"/>
          <w:szCs w:val="20"/>
        </w:rPr>
        <w:t xml:space="preserve"> </w:t>
      </w:r>
      <w:hyperlink r:id="rId6" w:history="1">
        <w:r w:rsidRPr="00C31057">
          <w:rPr>
            <w:rStyle w:val="Hyperlink"/>
            <w:rFonts w:ascii="Daytona" w:hAnsi="Daytona" w:cs="Times New Roman"/>
            <w:sz w:val="20"/>
            <w:szCs w:val="20"/>
          </w:rPr>
          <w:t>deoraj-anand</w:t>
        </w:r>
      </w:hyperlink>
    </w:p>
    <w:p w14:paraId="016977E2"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6BCF3011">
          <v:rect id="_x0000_i1026" style="width:0;height:1.5pt" o:hralign="center" o:hrstd="t" o:hr="t" fillcolor="#a0a0a0" stroked="f"/>
        </w:pict>
      </w:r>
    </w:p>
    <w:p w14:paraId="4628BBF1" w14:textId="77777777" w:rsidR="000D2A29" w:rsidRDefault="000D2A29" w:rsidP="000D2A29">
      <w:pPr>
        <w:pStyle w:val="NoSpacing"/>
        <w:rPr>
          <w:rFonts w:ascii="Daytona" w:hAnsi="Daytona" w:cs="Times New Roman"/>
          <w:sz w:val="20"/>
          <w:szCs w:val="20"/>
        </w:rPr>
      </w:pPr>
    </w:p>
    <w:p w14:paraId="23BEF827" w14:textId="77777777" w:rsidR="000D2A29" w:rsidRPr="00996F03" w:rsidRDefault="000D2A29" w:rsidP="000D2A29">
      <w:pPr>
        <w:pStyle w:val="NoSpacing"/>
        <w:rPr>
          <w:rFonts w:ascii="Daytona" w:hAnsi="Daytona" w:cs="Times New Roman"/>
          <w:sz w:val="20"/>
          <w:szCs w:val="20"/>
        </w:rPr>
      </w:pPr>
      <w:r w:rsidRPr="00996F03">
        <w:rPr>
          <w:rFonts w:ascii="Daytona" w:hAnsi="Daytona" w:cs="Times New Roman"/>
          <w:b/>
          <w:bCs/>
          <w:sz w:val="20"/>
          <w:szCs w:val="20"/>
        </w:rPr>
        <w:t>Summary</w:t>
      </w:r>
      <w:r w:rsidRPr="00996F03">
        <w:rPr>
          <w:rFonts w:ascii="Daytona" w:hAnsi="Daytona" w:cs="Times New Roman"/>
          <w:sz w:val="20"/>
          <w:szCs w:val="20"/>
        </w:rPr>
        <w:br/>
      </w:r>
      <w:r w:rsidR="00000000">
        <w:rPr>
          <w:rFonts w:ascii="Daytona" w:hAnsi="Daytona" w:cs="Times New Roman"/>
          <w:sz w:val="20"/>
          <w:szCs w:val="20"/>
        </w:rPr>
        <w:pict w14:anchorId="0673E202">
          <v:rect id="_x0000_i1027" style="width:0;height:1.5pt" o:hralign="center" o:hrstd="t" o:hr="t" fillcolor="#a0a0a0" stroked="f"/>
        </w:pict>
      </w:r>
    </w:p>
    <w:p w14:paraId="7042A8D0" w14:textId="69345AFE"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Experienced Cloud Devops SRE with 17+ </w:t>
      </w:r>
      <w:r w:rsidR="009F1206" w:rsidRPr="00996F03">
        <w:rPr>
          <w:rFonts w:ascii="Daytona" w:hAnsi="Daytona" w:cs="Times New Roman"/>
          <w:sz w:val="20"/>
          <w:szCs w:val="20"/>
        </w:rPr>
        <w:t>years’ experience</w:t>
      </w:r>
      <w:r w:rsidRPr="00996F03">
        <w:rPr>
          <w:rFonts w:ascii="Daytona" w:hAnsi="Daytona" w:cs="Times New Roman"/>
          <w:sz w:val="20"/>
          <w:szCs w:val="20"/>
        </w:rPr>
        <w:t xml:space="preserve"> in IT. </w:t>
      </w:r>
    </w:p>
    <w:p w14:paraId="485319B1" w14:textId="77777777"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Certified in Kubernetes CKA, Oracle (9i-12c), and AWS Solution Architect. </w:t>
      </w:r>
    </w:p>
    <w:p w14:paraId="370D64F5" w14:textId="2DF56C86" w:rsidR="000D2A29"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Skilled in AWS, Jenkins, Terraform, Ansible, </w:t>
      </w:r>
      <w:r w:rsidR="009F1206">
        <w:rPr>
          <w:rFonts w:ascii="Daytona" w:hAnsi="Daytona" w:cs="Times New Roman"/>
          <w:sz w:val="20"/>
          <w:szCs w:val="20"/>
        </w:rPr>
        <w:t xml:space="preserve">Docker, </w:t>
      </w:r>
      <w:r w:rsidRPr="00996F03">
        <w:rPr>
          <w:rFonts w:ascii="Daytona" w:hAnsi="Daytona" w:cs="Times New Roman"/>
          <w:sz w:val="20"/>
          <w:szCs w:val="20"/>
        </w:rPr>
        <w:t>Kubernetes, Git, Jenkins, Python,</w:t>
      </w:r>
      <w:r w:rsidR="009F1206">
        <w:rPr>
          <w:rFonts w:ascii="Daytona" w:hAnsi="Daytona" w:cs="Times New Roman"/>
          <w:sz w:val="20"/>
          <w:szCs w:val="20"/>
        </w:rPr>
        <w:t xml:space="preserve"> Argocd,</w:t>
      </w:r>
      <w:r w:rsidRPr="00996F03">
        <w:rPr>
          <w:rFonts w:ascii="Daytona" w:hAnsi="Daytona" w:cs="Times New Roman"/>
          <w:sz w:val="20"/>
          <w:szCs w:val="20"/>
        </w:rPr>
        <w:t xml:space="preserve"> Oracle, MySQL, SQL Server, Docker, VMWare, and more.</w:t>
      </w:r>
    </w:p>
    <w:p w14:paraId="17E6D3B0" w14:textId="77777777" w:rsidR="000D2A29" w:rsidRDefault="000D2A29" w:rsidP="000D2A29">
      <w:pPr>
        <w:pStyle w:val="NoSpacing"/>
        <w:rPr>
          <w:rFonts w:ascii="Daytona" w:hAnsi="Daytona" w:cs="Times New Roman"/>
          <w:sz w:val="20"/>
          <w:szCs w:val="20"/>
        </w:rPr>
      </w:pPr>
    </w:p>
    <w:p w14:paraId="0D53C1C2" w14:textId="77777777" w:rsidR="000D2A29" w:rsidRPr="00996F03" w:rsidRDefault="000D2A29" w:rsidP="000D2A29">
      <w:pPr>
        <w:pStyle w:val="NoSpacing"/>
        <w:rPr>
          <w:rFonts w:ascii="Daytona" w:hAnsi="Daytona" w:cs="Times New Roman"/>
          <w:b/>
          <w:bCs/>
          <w:sz w:val="20"/>
          <w:szCs w:val="20"/>
        </w:rPr>
      </w:pPr>
      <w:r>
        <w:rPr>
          <w:rFonts w:ascii="Daytona" w:hAnsi="Daytona" w:cs="Times New Roman"/>
          <w:b/>
          <w:bCs/>
          <w:sz w:val="20"/>
          <w:szCs w:val="20"/>
        </w:rPr>
        <w:t>Technical Skills</w:t>
      </w:r>
    </w:p>
    <w:p w14:paraId="613CF981" w14:textId="77777777" w:rsidR="000D2A29" w:rsidRPr="00996F03" w:rsidRDefault="00000000" w:rsidP="000D2A29">
      <w:pPr>
        <w:pStyle w:val="NoSpacing"/>
        <w:rPr>
          <w:rFonts w:ascii="Daytona" w:hAnsi="Daytona" w:cs="Times New Roman"/>
          <w:sz w:val="20"/>
          <w:szCs w:val="20"/>
        </w:rPr>
      </w:pPr>
      <w:r>
        <w:rPr>
          <w:rFonts w:ascii="Daytona" w:hAnsi="Daytona" w:cs="Times New Roman"/>
          <w:sz w:val="20"/>
          <w:szCs w:val="20"/>
        </w:rPr>
        <w:pict w14:anchorId="26B21482">
          <v:rect id="_x0000_i1028" style="width:0;height:1.5pt" o:hralign="center" o:hrstd="t" o:hr="t" fillcolor="#a0a0a0" stroked="f"/>
        </w:pict>
      </w:r>
    </w:p>
    <w:p w14:paraId="7B3CB562"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Cloud Platforms</w:t>
      </w:r>
      <w:r w:rsidRPr="00996F03">
        <w:rPr>
          <w:rFonts w:ascii="Daytona" w:hAnsi="Daytona" w:cs="Times New Roman"/>
          <w:sz w:val="20"/>
          <w:szCs w:val="20"/>
        </w:rPr>
        <w:t>: Expert in AWS</w:t>
      </w:r>
    </w:p>
    <w:p w14:paraId="6307638A"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Containerization:</w:t>
      </w:r>
      <w:r w:rsidRPr="00996F03">
        <w:rPr>
          <w:rFonts w:ascii="Daytona" w:hAnsi="Daytona" w:cs="Times New Roman"/>
          <w:sz w:val="20"/>
          <w:szCs w:val="20"/>
        </w:rPr>
        <w:t xml:space="preserve"> Expert in Docker &amp; Kubernetes</w:t>
      </w:r>
    </w:p>
    <w:p w14:paraId="2D82978D"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Infrastructure as Code</w:t>
      </w:r>
      <w:r w:rsidRPr="00996F03">
        <w:rPr>
          <w:rFonts w:ascii="Daytona" w:hAnsi="Daytona" w:cs="Times New Roman"/>
          <w:sz w:val="20"/>
          <w:szCs w:val="20"/>
        </w:rPr>
        <w:t>: Expert in Terraform</w:t>
      </w:r>
    </w:p>
    <w:p w14:paraId="05FCBDB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CI/CD:</w:t>
      </w:r>
      <w:r w:rsidRPr="00996F03">
        <w:rPr>
          <w:rFonts w:ascii="Daytona" w:hAnsi="Daytona" w:cs="Times New Roman"/>
          <w:sz w:val="20"/>
          <w:szCs w:val="20"/>
        </w:rPr>
        <w:t xml:space="preserve"> Expert in Jenkins</w:t>
      </w:r>
    </w:p>
    <w:p w14:paraId="4C06BF84"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Coding and Scripting:</w:t>
      </w:r>
      <w:r w:rsidRPr="00996F03">
        <w:rPr>
          <w:rFonts w:ascii="Daytona" w:hAnsi="Daytona" w:cs="Times New Roman"/>
          <w:sz w:val="20"/>
          <w:szCs w:val="20"/>
        </w:rPr>
        <w:t xml:space="preserve"> Proficient in Python &amp; Shell Scripting</w:t>
      </w:r>
    </w:p>
    <w:p w14:paraId="39EE00F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Monitoring:</w:t>
      </w:r>
      <w:r w:rsidRPr="00996F03">
        <w:rPr>
          <w:rFonts w:ascii="Daytona" w:hAnsi="Daytona" w:cs="Times New Roman"/>
          <w:sz w:val="20"/>
          <w:szCs w:val="20"/>
        </w:rPr>
        <w:t xml:space="preserve"> Expert in Prometheus, Grafana, Elasticsearch, Logstash, and Kibana</w:t>
      </w:r>
    </w:p>
    <w:p w14:paraId="7AA81803"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Configuration and Version Management:</w:t>
      </w:r>
      <w:r w:rsidRPr="00996F03">
        <w:rPr>
          <w:rFonts w:ascii="Daytona" w:hAnsi="Daytona" w:cs="Times New Roman"/>
          <w:sz w:val="20"/>
          <w:szCs w:val="20"/>
        </w:rPr>
        <w:t xml:space="preserve"> Expert in Git &amp; Bitbucket</w:t>
      </w:r>
    </w:p>
    <w:p w14:paraId="1DAE16D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Databases:</w:t>
      </w:r>
      <w:r w:rsidRPr="00996F03">
        <w:rPr>
          <w:rFonts w:ascii="Daytona" w:hAnsi="Daytona" w:cs="Times New Roman"/>
          <w:sz w:val="20"/>
          <w:szCs w:val="20"/>
        </w:rPr>
        <w:t xml:space="preserve"> Expert in Oracle and MySQL</w:t>
      </w:r>
    </w:p>
    <w:p w14:paraId="3AAEF160"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Automation</w:t>
      </w:r>
      <w:r w:rsidRPr="00996F03">
        <w:rPr>
          <w:rFonts w:ascii="Daytona" w:hAnsi="Daytona" w:cs="Times New Roman"/>
          <w:sz w:val="20"/>
          <w:szCs w:val="20"/>
        </w:rPr>
        <w:t>: Competent in Ansible</w:t>
      </w:r>
    </w:p>
    <w:p w14:paraId="646EBD5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Agile Methodologies</w:t>
      </w:r>
      <w:r w:rsidRPr="00996F03">
        <w:rPr>
          <w:rFonts w:ascii="Daytona" w:hAnsi="Daytona" w:cs="Times New Roman"/>
          <w:sz w:val="20"/>
          <w:szCs w:val="20"/>
        </w:rPr>
        <w:t>: Competent in Jira</w:t>
      </w:r>
    </w:p>
    <w:p w14:paraId="0762F87F"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Security:</w:t>
      </w:r>
      <w:r w:rsidRPr="00996F03">
        <w:rPr>
          <w:rFonts w:ascii="Daytona" w:hAnsi="Daytona" w:cs="Times New Roman"/>
          <w:sz w:val="20"/>
          <w:szCs w:val="20"/>
        </w:rPr>
        <w:t xml:space="preserve"> Intermediate knowledge in security principles and tools such as HashiCorp Vault, SonarQube, IDS, and SIEM</w:t>
      </w:r>
    </w:p>
    <w:p w14:paraId="7AE3C898" w14:textId="77777777" w:rsidR="000D2A29"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Testing:</w:t>
      </w:r>
      <w:r w:rsidRPr="00996F03">
        <w:rPr>
          <w:rFonts w:ascii="Daytona" w:hAnsi="Daytona" w:cs="Times New Roman"/>
          <w:sz w:val="20"/>
          <w:szCs w:val="20"/>
        </w:rPr>
        <w:t xml:space="preserve"> Intermediate in Selenium</w:t>
      </w:r>
    </w:p>
    <w:p w14:paraId="0F9372B9" w14:textId="77777777" w:rsidR="000D2A29" w:rsidRDefault="000D2A29" w:rsidP="000D2A29">
      <w:pPr>
        <w:pStyle w:val="NoSpacing"/>
        <w:rPr>
          <w:rFonts w:ascii="Daytona" w:hAnsi="Daytona" w:cs="Times New Roman"/>
          <w:sz w:val="20"/>
          <w:szCs w:val="20"/>
        </w:rPr>
      </w:pPr>
    </w:p>
    <w:p w14:paraId="26A4CE4B" w14:textId="77777777" w:rsidR="000D2A29" w:rsidRPr="00774CF6" w:rsidRDefault="000D2A29" w:rsidP="000D2A29">
      <w:pPr>
        <w:pStyle w:val="NoSpacing"/>
        <w:rPr>
          <w:rFonts w:ascii="Daytona" w:hAnsi="Daytona" w:cs="Times New Roman"/>
          <w:b/>
          <w:bCs/>
          <w:sz w:val="20"/>
          <w:szCs w:val="20"/>
        </w:rPr>
      </w:pPr>
      <w:r>
        <w:rPr>
          <w:rFonts w:ascii="Daytona" w:hAnsi="Daytona" w:cs="Times New Roman"/>
          <w:b/>
          <w:bCs/>
        </w:rPr>
        <w:t>Professional</w:t>
      </w:r>
      <w:r w:rsidRPr="00774CF6">
        <w:rPr>
          <w:rFonts w:ascii="Daytona" w:hAnsi="Daytona" w:cs="Times New Roman"/>
          <w:b/>
          <w:bCs/>
        </w:rPr>
        <w:t xml:space="preserve"> Experience</w:t>
      </w:r>
    </w:p>
    <w:p w14:paraId="1B8AD7BC" w14:textId="77777777" w:rsidR="000D2A29" w:rsidRDefault="00000000" w:rsidP="000D2A29">
      <w:pPr>
        <w:pStyle w:val="NoSpacing"/>
        <w:rPr>
          <w:rFonts w:ascii="Daytona" w:hAnsi="Daytona" w:cs="Times New Roman"/>
          <w:sz w:val="20"/>
          <w:szCs w:val="20"/>
        </w:rPr>
      </w:pPr>
      <w:r>
        <w:rPr>
          <w:rFonts w:ascii="Daytona" w:hAnsi="Daytona" w:cs="Times New Roman"/>
          <w:color w:val="000000" w:themeColor="text1"/>
          <w:sz w:val="20"/>
          <w:szCs w:val="20"/>
        </w:rPr>
        <w:pict w14:anchorId="18C99865">
          <v:rect id="_x0000_i1029" style="width:0;height:1.5pt" o:hralign="center" o:hrstd="t" o:hr="t" fillcolor="#a0a0a0" stroked="f"/>
        </w:pict>
      </w:r>
    </w:p>
    <w:p w14:paraId="3882FB86" w14:textId="77777777" w:rsidR="000D2A29" w:rsidRPr="005B7D3E" w:rsidRDefault="000D2A29" w:rsidP="000D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w:eastAsia="Times New Roman" w:hAnsi="Daytona" w:cs="Courier New"/>
          <w:color w:val="000000" w:themeColor="text1"/>
          <w:kern w:val="0"/>
          <w:sz w:val="20"/>
          <w:szCs w:val="20"/>
          <w:lang w:eastAsia="en-IN"/>
          <w14:ligatures w14:val="none"/>
        </w:rPr>
      </w:pPr>
      <w:r>
        <w:rPr>
          <w:rFonts w:ascii="Daytona" w:eastAsia="Times New Roman" w:hAnsi="Daytona" w:cs="Courier New"/>
          <w:color w:val="000000" w:themeColor="text1"/>
          <w:kern w:val="0"/>
          <w:sz w:val="20"/>
          <w:szCs w:val="20"/>
          <w:lang w:eastAsia="en-IN"/>
          <w14:ligatures w14:val="none"/>
        </w:rPr>
        <w:t>AWS</w:t>
      </w:r>
      <w:r w:rsidRPr="005B7D3E">
        <w:rPr>
          <w:rFonts w:ascii="Daytona" w:eastAsia="Times New Roman" w:hAnsi="Daytona" w:cs="Courier New"/>
          <w:color w:val="000000" w:themeColor="text1"/>
          <w:kern w:val="0"/>
          <w:sz w:val="20"/>
          <w:szCs w:val="20"/>
          <w:lang w:eastAsia="en-IN"/>
          <w14:ligatures w14:val="none"/>
        </w:rPr>
        <w:t xml:space="preserve"> DevOps </w:t>
      </w:r>
      <w:r>
        <w:rPr>
          <w:rFonts w:ascii="Daytona" w:eastAsia="Times New Roman" w:hAnsi="Daytona" w:cs="Courier New"/>
          <w:color w:val="000000" w:themeColor="text1"/>
          <w:kern w:val="0"/>
          <w:sz w:val="20"/>
          <w:szCs w:val="20"/>
          <w:lang w:eastAsia="en-IN"/>
          <w14:ligatures w14:val="none"/>
        </w:rPr>
        <w:t>Architect</w:t>
      </w:r>
      <w:r w:rsidRPr="005B7D3E">
        <w:rPr>
          <w:rFonts w:ascii="Daytona" w:eastAsia="Times New Roman" w:hAnsi="Daytona" w:cs="Courier New"/>
          <w:color w:val="000000" w:themeColor="text1"/>
          <w:kern w:val="0"/>
          <w:sz w:val="20"/>
          <w:szCs w:val="20"/>
          <w:lang w:eastAsia="en-IN"/>
          <w14:ligatures w14:val="none"/>
        </w:rPr>
        <w:t xml:space="preserve"> | Synechron | Nov 2023 - Present</w:t>
      </w:r>
    </w:p>
    <w:p w14:paraId="13F80E50"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08E81404">
          <v:rect id="_x0000_i1030" style="width:0;height:1.5pt" o:hralign="center" o:hrstd="t" o:hr="t" fillcolor="#a0a0a0" stroked="f"/>
        </w:pict>
      </w:r>
    </w:p>
    <w:p w14:paraId="2E49C33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Led the implementation of a new application to take use of Amazon Elastic Kubernetes Service's (EKS) powerful features and scalability. Oversaw the establishment of a new EKS cluster, guaranteeing fault tolerance and high availability.</w:t>
      </w:r>
    </w:p>
    <w:p w14:paraId="5ED3F37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Completed the installation of vital monitoring components, such as Prometheus, Grafana, Node exporter, and OpenTelemetry, in order to enable thorough monitoring and notifications for the cluster's performance and health indicators.</w:t>
      </w:r>
    </w:p>
    <w:p w14:paraId="04311E0A"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By using Terraform to codify the cloud infrastructure, infrastructure provisioning and updates were made efficiently and reproducibly. This method sped up the deployment of infrastructure and decreased manual mistake rates.</w:t>
      </w:r>
    </w:p>
    <w:p w14:paraId="7B88399B" w14:textId="77777777" w:rsidR="009173C3"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Using the Grafana stack and Prometheus deployed, a strong monitoring framework was established. Set up dashboards and alerts to notify the DevOps team of system status and encourage proactive problem-solving.</w:t>
      </w:r>
    </w:p>
    <w:p w14:paraId="6B5A235F" w14:textId="21FFFB10" w:rsidR="000D2A29" w:rsidRDefault="00000000" w:rsidP="009173C3">
      <w:pPr>
        <w:pStyle w:val="NoSpacing"/>
        <w:ind w:left="360"/>
        <w:rPr>
          <w:rFonts w:ascii="Daytona" w:hAnsi="Daytona" w:cs="Times New Roman"/>
          <w:sz w:val="20"/>
          <w:szCs w:val="20"/>
        </w:rPr>
      </w:pPr>
      <w:r>
        <w:rPr>
          <w:rFonts w:ascii="Daytona" w:hAnsi="Daytona" w:cs="Times New Roman"/>
          <w:sz w:val="20"/>
          <w:szCs w:val="20"/>
        </w:rPr>
        <w:pict w14:anchorId="6CC2DD69">
          <v:rect id="_x0000_i1031" style="width:500.25pt;height:1.6pt" o:hrpct="990" o:hralign="center" o:hrstd="t" o:hr="t" fillcolor="#a0a0a0" stroked="f"/>
        </w:pict>
      </w:r>
    </w:p>
    <w:p w14:paraId="7C0BE71F" w14:textId="40E34E53" w:rsidR="000D2A29" w:rsidRPr="005B7D3E" w:rsidRDefault="000D2A29" w:rsidP="000D2A29">
      <w:pPr>
        <w:pStyle w:val="HTMLPreformatted"/>
        <w:rPr>
          <w:rFonts w:ascii="Daytona" w:hAnsi="Daytona"/>
          <w:color w:val="000000" w:themeColor="text1"/>
        </w:rPr>
      </w:pPr>
      <w:r>
        <w:rPr>
          <w:rFonts w:ascii="Daytona" w:hAnsi="Daytona"/>
          <w:color w:val="000000" w:themeColor="text1"/>
        </w:rPr>
        <w:t>AWS</w:t>
      </w:r>
      <w:r w:rsidRPr="005B7D3E">
        <w:rPr>
          <w:rFonts w:ascii="Daytona" w:hAnsi="Daytona"/>
          <w:color w:val="000000" w:themeColor="text1"/>
        </w:rPr>
        <w:t xml:space="preserve"> DevOps </w:t>
      </w:r>
      <w:r>
        <w:rPr>
          <w:rFonts w:ascii="Daytona" w:hAnsi="Daytona"/>
          <w:color w:val="000000" w:themeColor="text1"/>
        </w:rPr>
        <w:t>Architect</w:t>
      </w:r>
      <w:r w:rsidRPr="005B7D3E">
        <w:rPr>
          <w:rFonts w:ascii="Daytona" w:hAnsi="Daytona"/>
          <w:color w:val="000000" w:themeColor="text1"/>
        </w:rPr>
        <w:t xml:space="preserve"> </w:t>
      </w:r>
      <w:r w:rsidRPr="005B7D3E">
        <w:rPr>
          <w:rStyle w:val="HTMLCode"/>
          <w:rFonts w:ascii="Daytona" w:hAnsi="Daytona"/>
          <w:color w:val="000000" w:themeColor="text1"/>
        </w:rPr>
        <w:t>| Nippon Data Systems | Jan 2022 - Nov 2023</w:t>
      </w:r>
    </w:p>
    <w:p w14:paraId="6FAE9AF4" w14:textId="77777777" w:rsidR="000D2A29" w:rsidRPr="007A0B46" w:rsidRDefault="00000000" w:rsidP="000D2A29">
      <w:pPr>
        <w:pStyle w:val="NoSpacing"/>
        <w:rPr>
          <w:rFonts w:ascii="Daytona" w:hAnsi="Daytona" w:cs="Times New Roman"/>
          <w:sz w:val="20"/>
          <w:szCs w:val="20"/>
        </w:rPr>
      </w:pPr>
      <w:r>
        <w:rPr>
          <w:rFonts w:ascii="Daytona" w:hAnsi="Daytona" w:cs="Times New Roman"/>
          <w:sz w:val="20"/>
          <w:szCs w:val="20"/>
        </w:rPr>
        <w:pict w14:anchorId="2906AF1C">
          <v:rect id="_x0000_i1032" style="width:0;height:1.5pt" o:hralign="center" o:hrstd="t" o:hr="t" fillcolor="#a0a0a0" stroked="f"/>
        </w:pict>
      </w:r>
    </w:p>
    <w:p w14:paraId="4C8D1129" w14:textId="180C8469"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 xml:space="preserve">Designed and implemented scalable AWS architectures, including VPC, EC2, S3, RDS, and Lambda, tailored to meet the needs of diverse projects. </w:t>
      </w:r>
    </w:p>
    <w:p w14:paraId="5AD82CB5" w14:textId="186E5B17"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Conducted architecture reviews and optimizations, resulting in reduction in monthly AWS costs by leveraging reserved instances and optimizing storage solutions.</w:t>
      </w:r>
    </w:p>
    <w:p w14:paraId="28B01010" w14:textId="5CA933DB"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Led the migration of a complex on-premise infrastructure and multiple applications to AWS. This included refactoring monolithic applications into microservices to take full advantage of cloud scalability.</w:t>
      </w:r>
    </w:p>
    <w:p w14:paraId="056508E9" w14:textId="623742BB"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lastRenderedPageBreak/>
        <w:t>Ensured zero downtime during the migration by using blue-green deployment strategies and extensive testing. Post-migration, application performance improved and operational costs were reduced</w:t>
      </w:r>
      <w:r>
        <w:rPr>
          <w:rFonts w:ascii="Daytona" w:hAnsi="Daytona"/>
          <w:sz w:val="20"/>
          <w:szCs w:val="20"/>
        </w:rPr>
        <w:t>.</w:t>
      </w:r>
    </w:p>
    <w:p w14:paraId="5A93E7D5" w14:textId="7D07E888"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Automated the provisioning and management of AWS resources using Terraform. Developed Terraform modules for reusable infrastructure patterns, significantly speeding up deployment times.</w:t>
      </w:r>
    </w:p>
    <w:p w14:paraId="7731CF9C" w14:textId="33709920"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Managed large-scale infrastructure deployments, including setting up multi-region, fault-tolerant architectures for disaster recovery purposes.</w:t>
      </w:r>
    </w:p>
    <w:p w14:paraId="29F8911B" w14:textId="01AF33E0"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Developed and managed Jenkins pipelines for continuous integration and continuous delivery (CI/CD). This included implementing automated testing, security scans, and deployment workflows.</w:t>
      </w:r>
    </w:p>
    <w:p w14:paraId="3FE39186" w14:textId="3965C449"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Integrated Jenkins with Docker to build, test, and deploy containerized applications, reducing the deployment cycle time.</w:t>
      </w:r>
    </w:p>
    <w:p w14:paraId="34810ADA" w14:textId="1027E8EF"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Automated the configuration management ofservers using Ansible, ensuring consistent environments and reducing configuration drift.</w:t>
      </w:r>
    </w:p>
    <w:p w14:paraId="558A15CD" w14:textId="661FDD15"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Created Ansible playbooks for complex deployments, such as setting up a complete ELK stack for centralized logging and monitoring, improving incident response times.</w:t>
      </w:r>
    </w:p>
    <w:p w14:paraId="3792B517" w14:textId="6F715AAC"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Implemented server hardening techniques, following CIS benchmarks, to secure AWS and on-premise environments against vulnerabilities.</w:t>
      </w:r>
    </w:p>
    <w:p w14:paraId="1239F825" w14:textId="6AB075D6"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Regularly conducted security audits and penetration testing, identifying and mitigating critical vulnerabilities, thereby enhancing overall security posture.</w:t>
      </w:r>
    </w:p>
    <w:p w14:paraId="482A97DB" w14:textId="0EA58E9A"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Installed and managed Prometheus for real-time infrastructure and application monitoring, setting up custom alerting rules to proactively address issues.</w:t>
      </w:r>
    </w:p>
    <w:p w14:paraId="2510849A" w14:textId="005C6717"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Created Grafana dashboards that provided comprehensive insights into system performance metrics, such as CPU and memory usage, application response times, and error rates, leading to improvement in system uptime.</w:t>
      </w:r>
    </w:p>
    <w:p w14:paraId="10877396" w14:textId="73EB9938"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Designed and managed Kubernetes clusters using EKS, ensuring high availability and security for containerized applications. Implemented RBAC policies to secure cluster access.</w:t>
      </w:r>
    </w:p>
    <w:p w14:paraId="376A06BA" w14:textId="3061FE92"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Automated the deployment of microservices on Kubernetes using Helm charts, which streamlined the application deployment process and reduced errors.</w:t>
      </w:r>
    </w:p>
    <w:p w14:paraId="461903AE" w14:textId="3A6FE741"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Deployed new applications on Kubernetes, including setting up services, ingress controllers, and persistent storage solutions to meet application requirements.</w:t>
      </w:r>
    </w:p>
    <w:p w14:paraId="48AF04A6" w14:textId="720775A3" w:rsidR="009173C3" w:rsidRPr="009173C3" w:rsidRDefault="009173C3" w:rsidP="009173C3">
      <w:pPr>
        <w:pStyle w:val="NoSpacing"/>
        <w:numPr>
          <w:ilvl w:val="0"/>
          <w:numId w:val="27"/>
        </w:numPr>
        <w:rPr>
          <w:rFonts w:ascii="Daytona" w:hAnsi="Daytona"/>
          <w:sz w:val="20"/>
          <w:szCs w:val="20"/>
        </w:rPr>
      </w:pPr>
      <w:r w:rsidRPr="009173C3">
        <w:rPr>
          <w:rFonts w:ascii="Daytona" w:hAnsi="Daytona"/>
          <w:sz w:val="20"/>
          <w:szCs w:val="20"/>
        </w:rPr>
        <w:t>Leveraged GitOps principles with tools like ArgoCD to automate application deployments, ensuring consistency and reliability across environments.</w:t>
      </w:r>
    </w:p>
    <w:p w14:paraId="7C645489" w14:textId="6AE60270" w:rsidR="000D2A29" w:rsidRDefault="00000000" w:rsidP="00193824">
      <w:pPr>
        <w:pStyle w:val="NoSpacing"/>
        <w:rPr>
          <w:rFonts w:ascii="Daytona" w:hAnsi="Daytona" w:cs="Times New Roman"/>
          <w:b/>
          <w:bCs/>
          <w:sz w:val="20"/>
          <w:szCs w:val="20"/>
        </w:rPr>
      </w:pPr>
      <w:r>
        <w:rPr>
          <w:rFonts w:ascii="Daytona" w:hAnsi="Daytona" w:cs="Times New Roman"/>
          <w:sz w:val="20"/>
          <w:szCs w:val="20"/>
        </w:rPr>
        <w:pict w14:anchorId="00788A43">
          <v:rect id="_x0000_i1033" style="width:0;height:1.5pt" o:hralign="center" o:hrstd="t" o:hr="t" fillcolor="#a0a0a0" stroked="f"/>
        </w:pict>
      </w:r>
    </w:p>
    <w:p w14:paraId="300BFFE9" w14:textId="14DDE7E7" w:rsidR="000D2A29" w:rsidRPr="007272F6" w:rsidRDefault="000D2A29" w:rsidP="000D2A29">
      <w:pPr>
        <w:pStyle w:val="HTMLPreformatted"/>
        <w:rPr>
          <w:rFonts w:ascii="Daytona" w:hAnsi="Daytona"/>
          <w:color w:val="000000" w:themeColor="text1"/>
        </w:rPr>
      </w:pPr>
      <w:r>
        <w:rPr>
          <w:rStyle w:val="HTMLCode"/>
          <w:rFonts w:ascii="Daytona" w:hAnsi="Daytona"/>
          <w:color w:val="000000" w:themeColor="text1"/>
        </w:rPr>
        <w:t>Devops</w:t>
      </w:r>
      <w:r w:rsidRPr="007272F6">
        <w:rPr>
          <w:rStyle w:val="HTMLCode"/>
          <w:rFonts w:ascii="Daytona" w:hAnsi="Daytona"/>
          <w:color w:val="000000" w:themeColor="text1"/>
        </w:rPr>
        <w:t xml:space="preserve"> Consultant | Atos India</w:t>
      </w:r>
      <w:r w:rsidR="00756230">
        <w:rPr>
          <w:rStyle w:val="HTMLCode"/>
          <w:rFonts w:ascii="Daytona" w:hAnsi="Daytona"/>
          <w:color w:val="000000" w:themeColor="text1"/>
        </w:rPr>
        <w:t>, Bangalore</w:t>
      </w:r>
      <w:r w:rsidRPr="007272F6">
        <w:rPr>
          <w:rStyle w:val="HTMLCode"/>
          <w:rFonts w:ascii="Daytona" w:hAnsi="Daytona"/>
          <w:color w:val="000000" w:themeColor="text1"/>
        </w:rPr>
        <w:t xml:space="preserve"> | June 2011 - Jan 2022</w:t>
      </w:r>
    </w:p>
    <w:p w14:paraId="57655619" w14:textId="77777777" w:rsidR="000D2A29" w:rsidRPr="00515481" w:rsidRDefault="00000000" w:rsidP="000D2A29">
      <w:pPr>
        <w:pStyle w:val="NoSpacing"/>
        <w:rPr>
          <w:rFonts w:ascii="Daytona" w:hAnsi="Daytona" w:cs="Times New Roman"/>
          <w:sz w:val="20"/>
          <w:szCs w:val="20"/>
        </w:rPr>
      </w:pPr>
      <w:r>
        <w:rPr>
          <w:rFonts w:ascii="Daytona" w:hAnsi="Daytona" w:cs="Times New Roman"/>
          <w:sz w:val="20"/>
          <w:szCs w:val="20"/>
        </w:rPr>
        <w:pict w14:anchorId="2B5CCB96">
          <v:rect id="_x0000_i1034" style="width:0;height:1.5pt" o:hralign="center" o:hrstd="t" o:hr="t" fillcolor="#a0a0a0" stroked="f"/>
        </w:pict>
      </w:r>
    </w:p>
    <w:p w14:paraId="65A4EFB8"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Leading project and application teams, I infused new ideas and drove change to enhance system performance and productivity. I managed daily operational aspects of projects, provided guidance during all project phases, and defined project scope, resources, and deliverables in collaboration with stakeholders to support business goals.</w:t>
      </w:r>
    </w:p>
    <w:p w14:paraId="038D629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was responsible for managing Version Control Systems like Git and Bitbucket, ensuring organized and accessible code repositories, and overseeing Database Management Systems including Oracle, MySQL, and SQL Server to maintain data integrity and performance. My expertise spanned across Linux, Windows, and Ubuntu operating systems.</w:t>
      </w:r>
    </w:p>
    <w:p w14:paraId="620C71F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managed infrastructure components such as Kubernetes, Docker Containers, Docker Compose, VMWare, and AWS EC2 instances, optimizing resource utilization, and was proficient in AWS Core Services like EC2, VPC, Load Balancer, S3, ECS, EBS, IAM, Route 53, RDS, Lambda, etc., to develop scalable and secure cloud solutions.</w:t>
      </w:r>
    </w:p>
    <w:p w14:paraId="127D8154"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implemented monitoring solutions with Prometheus, Grafana, Splunk, and EFK stack for system performance and security insights, automated repetitive tasks using Python and Shell Scripting to enhance efficiency, and managed project workflows and documentation using Jira and Confluence.</w:t>
      </w:r>
    </w:p>
    <w:p w14:paraId="73D73081"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prioritized security and testing by implementing measures with HashiCorp Vault, conducting rigorous testing with Selenium, JUnit, CircleCI, and SonarQube, and adhered to ISO 27001, NIST, and CIS standards, while managing server configurations with Ansible, Puppet, and Chef for consistency and compliance.</w:t>
      </w:r>
    </w:p>
    <w:p w14:paraId="216CBF86" w14:textId="77777777" w:rsidR="000D2A29"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 xml:space="preserve">My role included participating in migration projects, server hardening, and employing Agile methodologies for project management, architecting CI/CD pipelines for development releases, </w:t>
      </w:r>
      <w:r w:rsidRPr="00515481">
        <w:rPr>
          <w:rFonts w:ascii="Daytona" w:hAnsi="Daytona" w:cs="Times New Roman"/>
          <w:sz w:val="20"/>
          <w:szCs w:val="20"/>
        </w:rPr>
        <w:lastRenderedPageBreak/>
        <w:t>designing RESTful APIs with frameworks like Spring Boot and Spring Cloud, and aligning software deployment across AWS Cloud VPC and in-house Kubernetes clusters for multiple development teams.</w:t>
      </w:r>
    </w:p>
    <w:p w14:paraId="126744C7" w14:textId="77777777" w:rsidR="00A95819" w:rsidRPr="009173C3" w:rsidRDefault="00A95819" w:rsidP="00A95819">
      <w:pPr>
        <w:pStyle w:val="NoSpacing"/>
        <w:numPr>
          <w:ilvl w:val="0"/>
          <w:numId w:val="17"/>
        </w:numPr>
        <w:rPr>
          <w:rFonts w:ascii="Daytona" w:hAnsi="Daytona"/>
          <w:sz w:val="20"/>
          <w:szCs w:val="20"/>
        </w:rPr>
      </w:pPr>
      <w:r w:rsidRPr="009173C3">
        <w:rPr>
          <w:rFonts w:ascii="Daytona" w:hAnsi="Daytona"/>
          <w:sz w:val="20"/>
          <w:szCs w:val="20"/>
        </w:rPr>
        <w:t>Developed Python scripts to automate routine tasks, such as AWS resource management, log analysis, and backup management.</w:t>
      </w:r>
    </w:p>
    <w:p w14:paraId="1EC651E6" w14:textId="77777777" w:rsidR="00A95819" w:rsidRPr="009173C3" w:rsidRDefault="00A95819" w:rsidP="00A95819">
      <w:pPr>
        <w:pStyle w:val="NoSpacing"/>
        <w:numPr>
          <w:ilvl w:val="0"/>
          <w:numId w:val="17"/>
        </w:numPr>
        <w:rPr>
          <w:rFonts w:ascii="Daytona" w:hAnsi="Daytona"/>
          <w:sz w:val="20"/>
          <w:szCs w:val="20"/>
        </w:rPr>
      </w:pPr>
      <w:r w:rsidRPr="009173C3">
        <w:rPr>
          <w:rFonts w:ascii="Daytona" w:hAnsi="Daytona"/>
          <w:sz w:val="20"/>
          <w:szCs w:val="20"/>
        </w:rPr>
        <w:t>Created Shell scripts for operational tasks, such as automated health checks and system monitoring, which improved response times to incidents</w:t>
      </w:r>
      <w:r>
        <w:rPr>
          <w:rFonts w:ascii="Daytona" w:hAnsi="Daytona"/>
          <w:sz w:val="20"/>
          <w:szCs w:val="20"/>
        </w:rPr>
        <w:t>.</w:t>
      </w:r>
    </w:p>
    <w:p w14:paraId="3940A299" w14:textId="77777777" w:rsidR="00A95819" w:rsidRPr="009173C3" w:rsidRDefault="00A95819" w:rsidP="00A95819">
      <w:pPr>
        <w:pStyle w:val="NoSpacing"/>
        <w:numPr>
          <w:ilvl w:val="0"/>
          <w:numId w:val="17"/>
        </w:numPr>
        <w:rPr>
          <w:rFonts w:ascii="Daytona" w:hAnsi="Daytona"/>
          <w:sz w:val="20"/>
          <w:szCs w:val="20"/>
        </w:rPr>
      </w:pPr>
      <w:r w:rsidRPr="009173C3">
        <w:rPr>
          <w:rFonts w:ascii="Daytona" w:hAnsi="Daytona"/>
          <w:sz w:val="20"/>
          <w:szCs w:val="20"/>
        </w:rPr>
        <w:t>Designed and implemented robust disaster recovery strategies, including cross-region replication and automated failover mechanisms using Route 53 and CloudFormation.</w:t>
      </w:r>
    </w:p>
    <w:p w14:paraId="7FAA8A57" w14:textId="77777777" w:rsidR="00A95819" w:rsidRPr="009173C3" w:rsidRDefault="00A95819" w:rsidP="00A95819">
      <w:pPr>
        <w:pStyle w:val="NoSpacing"/>
        <w:numPr>
          <w:ilvl w:val="0"/>
          <w:numId w:val="17"/>
        </w:numPr>
        <w:rPr>
          <w:rFonts w:ascii="Daytona" w:hAnsi="Daytona"/>
          <w:sz w:val="20"/>
          <w:szCs w:val="20"/>
        </w:rPr>
      </w:pPr>
      <w:r w:rsidRPr="009173C3">
        <w:rPr>
          <w:rFonts w:ascii="Daytona" w:hAnsi="Daytona"/>
          <w:sz w:val="20"/>
          <w:szCs w:val="20"/>
        </w:rPr>
        <w:t>Conducted regular disaster recovery drills and post-incident reviews, which improved team readiness and reduced recovery time.</w:t>
      </w:r>
    </w:p>
    <w:p w14:paraId="4C8A25BD" w14:textId="77777777" w:rsidR="00A95819" w:rsidRPr="009173C3" w:rsidRDefault="00A95819" w:rsidP="00A95819">
      <w:pPr>
        <w:pStyle w:val="NoSpacing"/>
        <w:numPr>
          <w:ilvl w:val="0"/>
          <w:numId w:val="17"/>
        </w:numPr>
        <w:rPr>
          <w:rFonts w:ascii="Daytona" w:hAnsi="Daytona"/>
          <w:sz w:val="20"/>
          <w:szCs w:val="20"/>
        </w:rPr>
      </w:pPr>
      <w:r w:rsidRPr="009173C3">
        <w:rPr>
          <w:rFonts w:ascii="Daytona" w:hAnsi="Daytona"/>
          <w:sz w:val="20"/>
          <w:szCs w:val="20"/>
        </w:rPr>
        <w:t>Led cross-functional meetings to discuss and resolve technical challenges, driving process and technical enhancements that significantly boosted system stability and reliability.</w:t>
      </w:r>
    </w:p>
    <w:p w14:paraId="6AD6A07E" w14:textId="77777777" w:rsidR="00A95819" w:rsidRPr="009173C3" w:rsidRDefault="00A95819" w:rsidP="00A95819">
      <w:pPr>
        <w:pStyle w:val="NoSpacing"/>
        <w:numPr>
          <w:ilvl w:val="0"/>
          <w:numId w:val="17"/>
        </w:numPr>
        <w:rPr>
          <w:rFonts w:ascii="Daytona" w:hAnsi="Daytona"/>
          <w:sz w:val="20"/>
          <w:szCs w:val="20"/>
        </w:rPr>
      </w:pPr>
      <w:r w:rsidRPr="009173C3">
        <w:rPr>
          <w:rFonts w:ascii="Daytona" w:hAnsi="Daytona"/>
          <w:sz w:val="20"/>
          <w:szCs w:val="20"/>
        </w:rPr>
        <w:t>Mentored junior team members and provided technical leadership, fostering an environment of continuous improvement and high performance.</w:t>
      </w:r>
    </w:p>
    <w:p w14:paraId="7E8A157C" w14:textId="3D618A59" w:rsidR="00A95819" w:rsidRPr="00A95819" w:rsidRDefault="00A95819" w:rsidP="00A95819">
      <w:pPr>
        <w:pStyle w:val="NoSpacing"/>
        <w:numPr>
          <w:ilvl w:val="0"/>
          <w:numId w:val="17"/>
        </w:numPr>
        <w:rPr>
          <w:rFonts w:ascii="Daytona" w:hAnsi="Daytona"/>
          <w:sz w:val="20"/>
          <w:szCs w:val="20"/>
        </w:rPr>
      </w:pPr>
      <w:r w:rsidRPr="009173C3">
        <w:rPr>
          <w:rFonts w:ascii="Daytona" w:hAnsi="Daytona"/>
          <w:sz w:val="20"/>
          <w:szCs w:val="20"/>
        </w:rPr>
        <w:t>Created and maintained detailed documentation for all infrastructure components, processes, and procedures, ensuring knowledge transfer and compliance.</w:t>
      </w:r>
    </w:p>
    <w:p w14:paraId="63FC387E" w14:textId="3943718D" w:rsidR="000D2A29" w:rsidRPr="00023029" w:rsidRDefault="00BC345B" w:rsidP="000D2A29">
      <w:pPr>
        <w:pStyle w:val="NoSpacing"/>
        <w:rPr>
          <w:rFonts w:ascii="Daytona" w:hAnsi="Daytona" w:cs="Times New Roman"/>
          <w:b/>
          <w:bCs/>
          <w:sz w:val="20"/>
          <w:szCs w:val="20"/>
        </w:rPr>
      </w:pPr>
      <w:r>
        <w:rPr>
          <w:rFonts w:ascii="Daytona" w:hAnsi="Daytona" w:cs="Times New Roman"/>
          <w:b/>
          <w:bCs/>
          <w:sz w:val="20"/>
          <w:szCs w:val="20"/>
        </w:rPr>
        <w:br/>
      </w:r>
      <w:r w:rsidR="000D2A29" w:rsidRPr="00023029">
        <w:rPr>
          <w:rFonts w:ascii="Daytona" w:hAnsi="Daytona" w:cs="Times New Roman"/>
          <w:b/>
          <w:bCs/>
          <w:sz w:val="20"/>
          <w:szCs w:val="20"/>
        </w:rPr>
        <w:t>Professional Qualification</w:t>
      </w:r>
    </w:p>
    <w:p w14:paraId="5E10182E" w14:textId="77777777" w:rsidR="000D2A29" w:rsidRPr="004E4C9E" w:rsidRDefault="00000000" w:rsidP="000D2A29">
      <w:pPr>
        <w:pStyle w:val="NoSpacing"/>
        <w:rPr>
          <w:rFonts w:ascii="Daytona" w:hAnsi="Daytona" w:cs="Times New Roman"/>
          <w:sz w:val="20"/>
          <w:szCs w:val="20"/>
        </w:rPr>
      </w:pPr>
      <w:r>
        <w:rPr>
          <w:rFonts w:ascii="Daytona" w:hAnsi="Daytona" w:cs="Times New Roman"/>
          <w:sz w:val="20"/>
          <w:szCs w:val="20"/>
        </w:rPr>
        <w:pict w14:anchorId="21FB0985">
          <v:rect id="_x0000_i1035" style="width:0;height:1.5pt" o:hralign="center" o:hrstd="t" o:hr="t" fillcolor="#a0a0a0" stroked="f"/>
        </w:pict>
      </w:r>
    </w:p>
    <w:p w14:paraId="2A7C97D2" w14:textId="77777777" w:rsidR="000D2A29" w:rsidRPr="004E4C9E" w:rsidRDefault="000D2A29" w:rsidP="000D2A29">
      <w:pPr>
        <w:pStyle w:val="NoSpacing"/>
        <w:rPr>
          <w:rFonts w:ascii="Daytona" w:hAnsi="Daytona" w:cs="Times New Roman"/>
          <w:b/>
          <w:bCs/>
          <w:sz w:val="20"/>
          <w:szCs w:val="20"/>
        </w:rPr>
      </w:pPr>
      <w:r w:rsidRPr="004E4C9E">
        <w:rPr>
          <w:rFonts w:ascii="Daytona" w:hAnsi="Daytona" w:cs="Times New Roman"/>
          <w:b/>
          <w:bCs/>
          <w:sz w:val="20"/>
          <w:szCs w:val="20"/>
        </w:rPr>
        <w:t>Education:</w:t>
      </w:r>
    </w:p>
    <w:p w14:paraId="08D9177A"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MBA(IT) from SVMU (2016)</w:t>
      </w:r>
    </w:p>
    <w:p w14:paraId="0B66620A"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MS (IT) from SVU (2022)</w:t>
      </w:r>
    </w:p>
    <w:p w14:paraId="71CBCE61"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 xml:space="preserve">PGDCA (‘A’ level) from DOE, New Delhi (2004). </w:t>
      </w:r>
    </w:p>
    <w:p w14:paraId="32B95AA5" w14:textId="678CD3A6"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Graduation (Political Science) in 2002</w:t>
      </w:r>
      <w:r w:rsidR="00727067">
        <w:rPr>
          <w:rFonts w:ascii="Daytona" w:hAnsi="Daytona" w:cs="Times New Roman"/>
          <w:sz w:val="20"/>
          <w:szCs w:val="20"/>
        </w:rPr>
        <w:br/>
      </w:r>
    </w:p>
    <w:p w14:paraId="0BD74C14" w14:textId="77777777" w:rsidR="000D2A29" w:rsidRPr="004E4C9E" w:rsidRDefault="000D2A29" w:rsidP="000D2A29">
      <w:pPr>
        <w:pStyle w:val="NoSpacing"/>
        <w:rPr>
          <w:rFonts w:ascii="Daytona" w:hAnsi="Daytona" w:cs="Times New Roman"/>
          <w:b/>
          <w:bCs/>
          <w:sz w:val="20"/>
          <w:szCs w:val="20"/>
        </w:rPr>
      </w:pPr>
      <w:r w:rsidRPr="004E4C9E">
        <w:rPr>
          <w:rFonts w:ascii="Daytona" w:hAnsi="Daytona" w:cs="Times New Roman"/>
          <w:b/>
          <w:bCs/>
          <w:sz w:val="20"/>
          <w:szCs w:val="20"/>
        </w:rPr>
        <w:t>Certifications:</w:t>
      </w:r>
    </w:p>
    <w:p w14:paraId="5D8E5077"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AWS Certified Solution Architect Associate.</w:t>
      </w:r>
    </w:p>
    <w:p w14:paraId="37B1BDB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Oracle Certified Professional (OCP) in DBA track- Oracle 9i, 10g, 11g &amp; 12c.</w:t>
      </w:r>
    </w:p>
    <w:p w14:paraId="38C8298A"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Microsoft SQL Server 2008 Database Admin Certification</w:t>
      </w:r>
    </w:p>
    <w:p w14:paraId="71EE69F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ITIL V3 Foundation Certified</w:t>
      </w:r>
    </w:p>
    <w:p w14:paraId="404265E7" w14:textId="3CF78265" w:rsidR="000D2A29" w:rsidRPr="004E4C9E" w:rsidRDefault="00953D5E" w:rsidP="000D2A29">
      <w:pPr>
        <w:pStyle w:val="NoSpacing"/>
        <w:rPr>
          <w:rFonts w:ascii="Daytona" w:hAnsi="Daytona" w:cs="Times New Roman"/>
          <w:sz w:val="20"/>
          <w:szCs w:val="20"/>
        </w:rPr>
      </w:pPr>
      <w:r>
        <w:rPr>
          <w:rFonts w:ascii="Daytona" w:hAnsi="Daytona" w:cs="Times New Roman"/>
          <w:b/>
          <w:bCs/>
          <w:sz w:val="20"/>
          <w:szCs w:val="20"/>
        </w:rPr>
        <w:br/>
      </w:r>
      <w:r w:rsidR="000D2A29">
        <w:rPr>
          <w:rFonts w:ascii="Daytona" w:hAnsi="Daytona" w:cs="Times New Roman"/>
          <w:b/>
          <w:bCs/>
          <w:sz w:val="20"/>
          <w:szCs w:val="20"/>
        </w:rPr>
        <w:t>Work Experience</w:t>
      </w:r>
      <w:r w:rsidR="00000000">
        <w:rPr>
          <w:rFonts w:ascii="Daytona" w:hAnsi="Daytona" w:cs="Times New Roman"/>
          <w:sz w:val="20"/>
          <w:szCs w:val="20"/>
        </w:rPr>
        <w:pict w14:anchorId="36A8F1FF">
          <v:rect id="_x0000_i1036" style="width:0;height:1.5pt" o:hralign="center" o:hrstd="t" o:hr="t" fillcolor="#a0a0a0" stroked="f"/>
        </w:pict>
      </w:r>
    </w:p>
    <w:p w14:paraId="4E4C1C18" w14:textId="2350A7FA" w:rsidR="000D2A29" w:rsidRPr="004E4C9E" w:rsidRDefault="000D2A29" w:rsidP="000D2A29">
      <w:pPr>
        <w:pStyle w:val="NoSpacing"/>
        <w:numPr>
          <w:ilvl w:val="0"/>
          <w:numId w:val="21"/>
        </w:numPr>
        <w:rPr>
          <w:rFonts w:ascii="Daytona" w:hAnsi="Daytona" w:cs="Times New Roman"/>
          <w:sz w:val="20"/>
          <w:szCs w:val="20"/>
        </w:rPr>
      </w:pPr>
      <w:r w:rsidRPr="00AC709C">
        <w:rPr>
          <w:rFonts w:ascii="Daytona" w:hAnsi="Daytona" w:cs="Times New Roman"/>
          <w:b/>
          <w:bCs/>
          <w:sz w:val="20"/>
          <w:szCs w:val="20"/>
        </w:rPr>
        <w:t>Current Employer:</w:t>
      </w:r>
      <w:r>
        <w:rPr>
          <w:rFonts w:ascii="Daytona" w:hAnsi="Daytona" w:cs="Times New Roman"/>
          <w:sz w:val="20"/>
          <w:szCs w:val="20"/>
        </w:rPr>
        <w:t xml:space="preserve"> </w:t>
      </w:r>
      <w:r w:rsidRPr="004E4C9E">
        <w:rPr>
          <w:rFonts w:ascii="Daytona" w:hAnsi="Daytona" w:cs="Times New Roman"/>
          <w:sz w:val="20"/>
          <w:szCs w:val="20"/>
        </w:rPr>
        <w:t>Synechron, India</w:t>
      </w:r>
      <w:r>
        <w:rPr>
          <w:rFonts w:ascii="Daytona" w:hAnsi="Daytona" w:cs="Times New Roman"/>
          <w:sz w:val="20"/>
          <w:szCs w:val="20"/>
        </w:rPr>
        <w:t xml:space="preserve">   </w:t>
      </w:r>
      <w:r w:rsidRPr="00774CF6">
        <w:rPr>
          <w:rFonts w:ascii="Daytona" w:hAnsi="Daytona" w:cs="Times New Roman"/>
          <w:b/>
          <w:bCs/>
          <w:sz w:val="20"/>
          <w:szCs w:val="20"/>
        </w:rPr>
        <w:t>From:</w:t>
      </w:r>
      <w:r w:rsidRPr="00774CF6">
        <w:rPr>
          <w:rFonts w:ascii="Daytona" w:hAnsi="Daytona" w:cs="Times New Roman"/>
          <w:sz w:val="20"/>
          <w:szCs w:val="20"/>
        </w:rPr>
        <w:t xml:space="preserve"> Nov 2023 </w:t>
      </w:r>
      <w:r w:rsidR="00953D5E">
        <w:rPr>
          <w:rFonts w:ascii="Daytona" w:hAnsi="Daytona" w:cs="Times New Roman"/>
          <w:b/>
          <w:bCs/>
          <w:sz w:val="20"/>
          <w:szCs w:val="20"/>
        </w:rPr>
        <w:t>–</w:t>
      </w:r>
      <w:r w:rsidRPr="00774CF6">
        <w:rPr>
          <w:rFonts w:ascii="Daytona" w:hAnsi="Daytona" w:cs="Times New Roman"/>
          <w:sz w:val="20"/>
          <w:szCs w:val="20"/>
        </w:rPr>
        <w:t xml:space="preserve"> Present</w:t>
      </w:r>
      <w:r w:rsidR="00953D5E">
        <w:rPr>
          <w:rFonts w:ascii="Daytona" w:hAnsi="Daytona" w:cs="Times New Roman"/>
          <w:sz w:val="20"/>
          <w:szCs w:val="20"/>
        </w:rPr>
        <w:br/>
      </w:r>
    </w:p>
    <w:p w14:paraId="58DEA201" w14:textId="566615EA" w:rsidR="000D2A29" w:rsidRPr="009F1B2B" w:rsidRDefault="000D2A29" w:rsidP="000D2A29">
      <w:pPr>
        <w:pStyle w:val="NoSpacing"/>
        <w:numPr>
          <w:ilvl w:val="0"/>
          <w:numId w:val="21"/>
        </w:numPr>
        <w:rPr>
          <w:rFonts w:ascii="Daytona" w:hAnsi="Daytona" w:cs="Times New Roman"/>
          <w:sz w:val="20"/>
          <w:szCs w:val="20"/>
        </w:rPr>
      </w:pPr>
      <w:r w:rsidRPr="009F1B2B">
        <w:rPr>
          <w:rFonts w:ascii="Daytona" w:hAnsi="Daytona" w:cs="Times New Roman"/>
          <w:b/>
          <w:bCs/>
          <w:sz w:val="20"/>
          <w:szCs w:val="20"/>
        </w:rPr>
        <w:t>Previous Employers:</w:t>
      </w:r>
      <w:r w:rsidRPr="009F1B2B">
        <w:rPr>
          <w:rFonts w:ascii="Daytona" w:hAnsi="Daytona" w:cs="Times New Roman"/>
          <w:sz w:val="20"/>
          <w:szCs w:val="20"/>
        </w:rPr>
        <w:t xml:space="preserve">  Nippon, India</w:t>
      </w:r>
      <w:r w:rsidR="00756230">
        <w:rPr>
          <w:rFonts w:ascii="Daytona" w:hAnsi="Daytona" w:cs="Times New Roman"/>
          <w:sz w:val="20"/>
          <w:szCs w:val="20"/>
        </w:rPr>
        <w:t xml:space="preserve"> (Gurugram)</w:t>
      </w:r>
      <w:r w:rsidRPr="009F1B2B">
        <w:rPr>
          <w:rFonts w:ascii="Daytona" w:hAnsi="Daytona" w:cs="Times New Roman"/>
          <w:sz w:val="20"/>
          <w:szCs w:val="20"/>
        </w:rPr>
        <w:t xml:space="preserve">:  From Jan 2022 till Nov 2023 </w:t>
      </w:r>
      <w:r w:rsidRPr="009F1B2B">
        <w:rPr>
          <w:rFonts w:ascii="Daytona" w:hAnsi="Daytona" w:cs="Times New Roman"/>
          <w:b/>
          <w:bCs/>
          <w:sz w:val="20"/>
          <w:szCs w:val="20"/>
        </w:rPr>
        <w:t>||</w:t>
      </w:r>
      <w:r w:rsidRPr="009F1B2B">
        <w:rPr>
          <w:rFonts w:ascii="Daytona" w:hAnsi="Daytona" w:cs="Times New Roman"/>
          <w:sz w:val="20"/>
          <w:szCs w:val="20"/>
        </w:rPr>
        <w:t xml:space="preserve"> Atos, India</w:t>
      </w:r>
      <w:r w:rsidR="00756230">
        <w:rPr>
          <w:rFonts w:ascii="Daytona" w:hAnsi="Daytona" w:cs="Times New Roman"/>
          <w:sz w:val="20"/>
          <w:szCs w:val="20"/>
        </w:rPr>
        <w:t>(Bengaluru)</w:t>
      </w:r>
      <w:r w:rsidRPr="009F1B2B">
        <w:rPr>
          <w:rFonts w:ascii="Daytona" w:hAnsi="Daytona" w:cs="Times New Roman"/>
          <w:sz w:val="20"/>
          <w:szCs w:val="20"/>
        </w:rPr>
        <w:t xml:space="preserve">:  From June 2011 till January 2022 </w:t>
      </w:r>
      <w:r w:rsidRPr="009F1B2B">
        <w:rPr>
          <w:rFonts w:ascii="Daytona" w:hAnsi="Daytona" w:cs="Times New Roman"/>
          <w:b/>
          <w:bCs/>
          <w:sz w:val="20"/>
          <w:szCs w:val="20"/>
        </w:rPr>
        <w:t>||</w:t>
      </w:r>
      <w:r w:rsidRPr="009F1B2B">
        <w:rPr>
          <w:rFonts w:ascii="Daytona" w:hAnsi="Daytona" w:cs="Times New Roman"/>
          <w:sz w:val="20"/>
          <w:szCs w:val="20"/>
        </w:rPr>
        <w:t xml:space="preserve"> Bureau Veritas Ltd.</w:t>
      </w:r>
      <w:r w:rsidR="00756230">
        <w:rPr>
          <w:rFonts w:ascii="Daytona" w:hAnsi="Daytona" w:cs="Times New Roman"/>
          <w:sz w:val="20"/>
          <w:szCs w:val="20"/>
        </w:rPr>
        <w:t xml:space="preserve"> (Noida)</w:t>
      </w:r>
      <w:r w:rsidRPr="009F1B2B">
        <w:rPr>
          <w:rFonts w:ascii="Daytona" w:hAnsi="Daytona" w:cs="Times New Roman"/>
          <w:sz w:val="20"/>
          <w:szCs w:val="20"/>
        </w:rPr>
        <w:t xml:space="preserve">: From March’10 till June’11 </w:t>
      </w:r>
      <w:r w:rsidRPr="009F1B2B">
        <w:rPr>
          <w:rFonts w:ascii="Daytona" w:hAnsi="Daytona" w:cs="Times New Roman"/>
          <w:b/>
          <w:bCs/>
          <w:sz w:val="20"/>
          <w:szCs w:val="20"/>
        </w:rPr>
        <w:t>||</w:t>
      </w:r>
      <w:r w:rsidRPr="009F1B2B">
        <w:rPr>
          <w:rFonts w:ascii="Daytona" w:hAnsi="Daytona" w:cs="Times New Roman"/>
          <w:sz w:val="20"/>
          <w:szCs w:val="20"/>
        </w:rPr>
        <w:t xml:space="preserve"> HCL</w:t>
      </w:r>
      <w:r w:rsidR="00756230">
        <w:rPr>
          <w:rFonts w:ascii="Daytona" w:hAnsi="Daytona" w:cs="Times New Roman"/>
          <w:sz w:val="20"/>
          <w:szCs w:val="20"/>
        </w:rPr>
        <w:t xml:space="preserve"> (Noida)</w:t>
      </w:r>
      <w:r w:rsidRPr="009F1B2B">
        <w:rPr>
          <w:rFonts w:ascii="Daytona" w:hAnsi="Daytona" w:cs="Times New Roman"/>
          <w:sz w:val="20"/>
          <w:szCs w:val="20"/>
        </w:rPr>
        <w:t xml:space="preserve">: From March’08 till April’10 </w:t>
      </w:r>
      <w:r w:rsidRPr="009F1B2B">
        <w:rPr>
          <w:rFonts w:ascii="Daytona" w:hAnsi="Daytona" w:cs="Times New Roman"/>
          <w:b/>
          <w:bCs/>
          <w:sz w:val="20"/>
          <w:szCs w:val="20"/>
        </w:rPr>
        <w:t>||</w:t>
      </w:r>
      <w:r w:rsidRPr="009F1B2B">
        <w:rPr>
          <w:rFonts w:ascii="Daytona" w:hAnsi="Daytona" w:cs="Times New Roman"/>
          <w:sz w:val="20"/>
          <w:szCs w:val="20"/>
        </w:rPr>
        <w:t xml:space="preserve"> Accenture Services</w:t>
      </w:r>
      <w:r w:rsidR="00756230">
        <w:rPr>
          <w:rFonts w:ascii="Daytona" w:hAnsi="Daytona" w:cs="Times New Roman"/>
          <w:sz w:val="20"/>
          <w:szCs w:val="20"/>
        </w:rPr>
        <w:t xml:space="preserve"> (Bengaluru)</w:t>
      </w:r>
      <w:r w:rsidRPr="009F1B2B">
        <w:rPr>
          <w:rFonts w:ascii="Daytona" w:hAnsi="Daytona" w:cs="Times New Roman"/>
          <w:sz w:val="20"/>
          <w:szCs w:val="20"/>
        </w:rPr>
        <w:t>: From Dec’06 till Feb’0</w:t>
      </w:r>
      <w:r w:rsidR="0019549E">
        <w:rPr>
          <w:rFonts w:ascii="Daytona" w:hAnsi="Daytona" w:cs="Times New Roman"/>
          <w:sz w:val="20"/>
          <w:szCs w:val="20"/>
        </w:rPr>
        <w:t>8</w:t>
      </w:r>
    </w:p>
    <w:p w14:paraId="29483FD6" w14:textId="05FDD130" w:rsidR="00ED1234" w:rsidRPr="000D2A29" w:rsidRDefault="00ED1234" w:rsidP="000D2A29"/>
    <w:sectPr w:rsidR="00ED1234" w:rsidRPr="000D2A29" w:rsidSect="00D67E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ytona">
    <w:charset w:val="00"/>
    <w:family w:val="swiss"/>
    <w:pitch w:val="variable"/>
    <w:sig w:usb0="800002EF" w:usb1="0000000A"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13A"/>
    <w:multiLevelType w:val="hybridMultilevel"/>
    <w:tmpl w:val="1EC01DD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0BF30B4"/>
    <w:multiLevelType w:val="hybridMultilevel"/>
    <w:tmpl w:val="51BE6FA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85123CB"/>
    <w:multiLevelType w:val="hybridMultilevel"/>
    <w:tmpl w:val="CC2658C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9812246"/>
    <w:multiLevelType w:val="hybridMultilevel"/>
    <w:tmpl w:val="0D584EE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A66C73"/>
    <w:multiLevelType w:val="hybridMultilevel"/>
    <w:tmpl w:val="764A694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6D73F4"/>
    <w:multiLevelType w:val="hybridMultilevel"/>
    <w:tmpl w:val="664CF7F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A315F7"/>
    <w:multiLevelType w:val="hybridMultilevel"/>
    <w:tmpl w:val="3176D9D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4295ED9"/>
    <w:multiLevelType w:val="hybridMultilevel"/>
    <w:tmpl w:val="7A82310E"/>
    <w:lvl w:ilvl="0" w:tplc="40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5F3719D"/>
    <w:multiLevelType w:val="hybridMultilevel"/>
    <w:tmpl w:val="40E87C8C"/>
    <w:lvl w:ilvl="0" w:tplc="40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76F66B6"/>
    <w:multiLevelType w:val="hybridMultilevel"/>
    <w:tmpl w:val="19B48F4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0A715D"/>
    <w:multiLevelType w:val="hybridMultilevel"/>
    <w:tmpl w:val="D34A63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B53FE6"/>
    <w:multiLevelType w:val="hybridMultilevel"/>
    <w:tmpl w:val="1D4672E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BAC5C98"/>
    <w:multiLevelType w:val="hybridMultilevel"/>
    <w:tmpl w:val="163C70F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0272314"/>
    <w:multiLevelType w:val="hybridMultilevel"/>
    <w:tmpl w:val="583C87C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8AF0501"/>
    <w:multiLevelType w:val="hybridMultilevel"/>
    <w:tmpl w:val="6F00BFF8"/>
    <w:lvl w:ilvl="0" w:tplc="52CE1D0A">
      <w:numFmt w:val="bullet"/>
      <w:lvlText w:val="-"/>
      <w:lvlJc w:val="left"/>
      <w:pPr>
        <w:ind w:left="720" w:hanging="360"/>
      </w:pPr>
      <w:rPr>
        <w:rFonts w:ascii="Daytona" w:eastAsiaTheme="minorHAnsi" w:hAnsi="Dayto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B70519"/>
    <w:multiLevelType w:val="hybridMultilevel"/>
    <w:tmpl w:val="9BA4582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F5F1330"/>
    <w:multiLevelType w:val="hybridMultilevel"/>
    <w:tmpl w:val="B29A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7C20CD"/>
    <w:multiLevelType w:val="hybridMultilevel"/>
    <w:tmpl w:val="137CEB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92755CE"/>
    <w:multiLevelType w:val="hybridMultilevel"/>
    <w:tmpl w:val="81369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964E36"/>
    <w:multiLevelType w:val="hybridMultilevel"/>
    <w:tmpl w:val="565EDC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0B3846"/>
    <w:multiLevelType w:val="hybridMultilevel"/>
    <w:tmpl w:val="23500F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33915B1"/>
    <w:multiLevelType w:val="hybridMultilevel"/>
    <w:tmpl w:val="AE58F03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36B2E55"/>
    <w:multiLevelType w:val="hybridMultilevel"/>
    <w:tmpl w:val="3C2836AA"/>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9726145"/>
    <w:multiLevelType w:val="hybridMultilevel"/>
    <w:tmpl w:val="6D5E4D7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154EE1"/>
    <w:multiLevelType w:val="hybridMultilevel"/>
    <w:tmpl w:val="17742A38"/>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A8523F6"/>
    <w:multiLevelType w:val="hybridMultilevel"/>
    <w:tmpl w:val="5AD043E2"/>
    <w:lvl w:ilvl="0" w:tplc="98126B0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9C7374"/>
    <w:multiLevelType w:val="hybridMultilevel"/>
    <w:tmpl w:val="46DCEEA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AA13960"/>
    <w:multiLevelType w:val="hybridMultilevel"/>
    <w:tmpl w:val="AA32AC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5154864">
    <w:abstractNumId w:val="21"/>
  </w:num>
  <w:num w:numId="2" w16cid:durableId="1195844969">
    <w:abstractNumId w:val="17"/>
  </w:num>
  <w:num w:numId="3" w16cid:durableId="896816859">
    <w:abstractNumId w:val="12"/>
  </w:num>
  <w:num w:numId="4" w16cid:durableId="150366405">
    <w:abstractNumId w:val="4"/>
  </w:num>
  <w:num w:numId="5" w16cid:durableId="1997106470">
    <w:abstractNumId w:val="5"/>
  </w:num>
  <w:num w:numId="6" w16cid:durableId="1688217638">
    <w:abstractNumId w:val="27"/>
  </w:num>
  <w:num w:numId="7" w16cid:durableId="719211281">
    <w:abstractNumId w:val="3"/>
  </w:num>
  <w:num w:numId="8" w16cid:durableId="167257344">
    <w:abstractNumId w:val="10"/>
  </w:num>
  <w:num w:numId="9" w16cid:durableId="1668366579">
    <w:abstractNumId w:val="19"/>
  </w:num>
  <w:num w:numId="10" w16cid:durableId="1541746162">
    <w:abstractNumId w:val="18"/>
  </w:num>
  <w:num w:numId="11" w16cid:durableId="1558131457">
    <w:abstractNumId w:val="2"/>
  </w:num>
  <w:num w:numId="12" w16cid:durableId="2084908933">
    <w:abstractNumId w:val="7"/>
  </w:num>
  <w:num w:numId="13" w16cid:durableId="1641229915">
    <w:abstractNumId w:val="8"/>
  </w:num>
  <w:num w:numId="14" w16cid:durableId="1059788511">
    <w:abstractNumId w:val="22"/>
  </w:num>
  <w:num w:numId="15" w16cid:durableId="1364087381">
    <w:abstractNumId w:val="15"/>
  </w:num>
  <w:num w:numId="16" w16cid:durableId="1283684350">
    <w:abstractNumId w:val="24"/>
  </w:num>
  <w:num w:numId="17" w16cid:durableId="462885732">
    <w:abstractNumId w:val="1"/>
  </w:num>
  <w:num w:numId="18" w16cid:durableId="1934431847">
    <w:abstractNumId w:val="26"/>
  </w:num>
  <w:num w:numId="19" w16cid:durableId="495846146">
    <w:abstractNumId w:val="9"/>
  </w:num>
  <w:num w:numId="20" w16cid:durableId="1792283592">
    <w:abstractNumId w:val="6"/>
  </w:num>
  <w:num w:numId="21" w16cid:durableId="678503319">
    <w:abstractNumId w:val="11"/>
  </w:num>
  <w:num w:numId="22" w16cid:durableId="1765109127">
    <w:abstractNumId w:val="13"/>
  </w:num>
  <w:num w:numId="23" w16cid:durableId="1965573011">
    <w:abstractNumId w:val="0"/>
  </w:num>
  <w:num w:numId="24" w16cid:durableId="1649435233">
    <w:abstractNumId w:val="16"/>
  </w:num>
  <w:num w:numId="25" w16cid:durableId="1894148605">
    <w:abstractNumId w:val="25"/>
  </w:num>
  <w:num w:numId="26" w16cid:durableId="1731876797">
    <w:abstractNumId w:val="23"/>
  </w:num>
  <w:num w:numId="27" w16cid:durableId="819492944">
    <w:abstractNumId w:val="20"/>
  </w:num>
  <w:num w:numId="28" w16cid:durableId="1924215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03"/>
    <w:rsid w:val="00023029"/>
    <w:rsid w:val="0003025B"/>
    <w:rsid w:val="00040098"/>
    <w:rsid w:val="00044CF4"/>
    <w:rsid w:val="000871F4"/>
    <w:rsid w:val="000B3595"/>
    <w:rsid w:val="000D2A29"/>
    <w:rsid w:val="000E0284"/>
    <w:rsid w:val="000E35CD"/>
    <w:rsid w:val="00154E30"/>
    <w:rsid w:val="0016172F"/>
    <w:rsid w:val="00175938"/>
    <w:rsid w:val="00193824"/>
    <w:rsid w:val="0019549E"/>
    <w:rsid w:val="001B4672"/>
    <w:rsid w:val="001C1ADF"/>
    <w:rsid w:val="001C5A01"/>
    <w:rsid w:val="001E106B"/>
    <w:rsid w:val="00223167"/>
    <w:rsid w:val="00245B32"/>
    <w:rsid w:val="00290360"/>
    <w:rsid w:val="002A3971"/>
    <w:rsid w:val="002C3612"/>
    <w:rsid w:val="002D2832"/>
    <w:rsid w:val="002D4E4E"/>
    <w:rsid w:val="0032470F"/>
    <w:rsid w:val="003264D6"/>
    <w:rsid w:val="00333EBC"/>
    <w:rsid w:val="00340340"/>
    <w:rsid w:val="003621C9"/>
    <w:rsid w:val="003771EF"/>
    <w:rsid w:val="003B3D26"/>
    <w:rsid w:val="00403337"/>
    <w:rsid w:val="00434F4C"/>
    <w:rsid w:val="004369F8"/>
    <w:rsid w:val="00443A00"/>
    <w:rsid w:val="004444B7"/>
    <w:rsid w:val="0045367C"/>
    <w:rsid w:val="00472BD2"/>
    <w:rsid w:val="00476988"/>
    <w:rsid w:val="004775F6"/>
    <w:rsid w:val="004B5BC1"/>
    <w:rsid w:val="004C2E5D"/>
    <w:rsid w:val="004E4C9E"/>
    <w:rsid w:val="005050A4"/>
    <w:rsid w:val="00515481"/>
    <w:rsid w:val="00530C24"/>
    <w:rsid w:val="00535E1B"/>
    <w:rsid w:val="005B1D8E"/>
    <w:rsid w:val="005B7D3E"/>
    <w:rsid w:val="005C2D7C"/>
    <w:rsid w:val="005C342B"/>
    <w:rsid w:val="005E1FB5"/>
    <w:rsid w:val="00625C68"/>
    <w:rsid w:val="006401AD"/>
    <w:rsid w:val="00657FF2"/>
    <w:rsid w:val="006872C8"/>
    <w:rsid w:val="006931DE"/>
    <w:rsid w:val="00693F33"/>
    <w:rsid w:val="006A6BA4"/>
    <w:rsid w:val="006B526E"/>
    <w:rsid w:val="006B59A4"/>
    <w:rsid w:val="006C6AA5"/>
    <w:rsid w:val="006C6BD7"/>
    <w:rsid w:val="006E2D37"/>
    <w:rsid w:val="006F6E8B"/>
    <w:rsid w:val="00707C80"/>
    <w:rsid w:val="00707EB4"/>
    <w:rsid w:val="00711B5A"/>
    <w:rsid w:val="00713D74"/>
    <w:rsid w:val="00727067"/>
    <w:rsid w:val="007272F6"/>
    <w:rsid w:val="00753610"/>
    <w:rsid w:val="00755360"/>
    <w:rsid w:val="00756230"/>
    <w:rsid w:val="007667A5"/>
    <w:rsid w:val="00774CF6"/>
    <w:rsid w:val="007953C0"/>
    <w:rsid w:val="007A0B46"/>
    <w:rsid w:val="007B563F"/>
    <w:rsid w:val="007E31F3"/>
    <w:rsid w:val="00806F2E"/>
    <w:rsid w:val="0082699D"/>
    <w:rsid w:val="00831547"/>
    <w:rsid w:val="008B06DC"/>
    <w:rsid w:val="008B7A72"/>
    <w:rsid w:val="008E095B"/>
    <w:rsid w:val="008E2FA3"/>
    <w:rsid w:val="008E5D81"/>
    <w:rsid w:val="008F28C2"/>
    <w:rsid w:val="00900E17"/>
    <w:rsid w:val="0090662D"/>
    <w:rsid w:val="009173C3"/>
    <w:rsid w:val="00920162"/>
    <w:rsid w:val="009347BF"/>
    <w:rsid w:val="00953D5E"/>
    <w:rsid w:val="00975DE3"/>
    <w:rsid w:val="00996F03"/>
    <w:rsid w:val="009E617E"/>
    <w:rsid w:val="009F1206"/>
    <w:rsid w:val="009F1A53"/>
    <w:rsid w:val="009F1B2B"/>
    <w:rsid w:val="009F21E4"/>
    <w:rsid w:val="009F39C3"/>
    <w:rsid w:val="00A06831"/>
    <w:rsid w:val="00A44523"/>
    <w:rsid w:val="00A509B4"/>
    <w:rsid w:val="00A80793"/>
    <w:rsid w:val="00A82FE1"/>
    <w:rsid w:val="00A879A6"/>
    <w:rsid w:val="00A91C0A"/>
    <w:rsid w:val="00A95819"/>
    <w:rsid w:val="00AA055E"/>
    <w:rsid w:val="00AC1932"/>
    <w:rsid w:val="00AC2492"/>
    <w:rsid w:val="00AC3405"/>
    <w:rsid w:val="00AC389C"/>
    <w:rsid w:val="00AC709C"/>
    <w:rsid w:val="00B24A67"/>
    <w:rsid w:val="00B24BCD"/>
    <w:rsid w:val="00B50738"/>
    <w:rsid w:val="00B61709"/>
    <w:rsid w:val="00BA18AA"/>
    <w:rsid w:val="00BC1798"/>
    <w:rsid w:val="00BC345B"/>
    <w:rsid w:val="00BC619E"/>
    <w:rsid w:val="00BE2A23"/>
    <w:rsid w:val="00BF20B1"/>
    <w:rsid w:val="00C05888"/>
    <w:rsid w:val="00C112FD"/>
    <w:rsid w:val="00C31057"/>
    <w:rsid w:val="00C65BC6"/>
    <w:rsid w:val="00C71141"/>
    <w:rsid w:val="00CB62D1"/>
    <w:rsid w:val="00CD087C"/>
    <w:rsid w:val="00CF47B0"/>
    <w:rsid w:val="00D02000"/>
    <w:rsid w:val="00D64CA1"/>
    <w:rsid w:val="00D67E42"/>
    <w:rsid w:val="00D86B24"/>
    <w:rsid w:val="00D91F39"/>
    <w:rsid w:val="00DA6F91"/>
    <w:rsid w:val="00DB0A34"/>
    <w:rsid w:val="00DB183B"/>
    <w:rsid w:val="00DB53FF"/>
    <w:rsid w:val="00DB688D"/>
    <w:rsid w:val="00DD1E49"/>
    <w:rsid w:val="00DF5DF3"/>
    <w:rsid w:val="00E05D2A"/>
    <w:rsid w:val="00E25844"/>
    <w:rsid w:val="00E3166B"/>
    <w:rsid w:val="00E51221"/>
    <w:rsid w:val="00E57EE4"/>
    <w:rsid w:val="00E87A4A"/>
    <w:rsid w:val="00EA05AE"/>
    <w:rsid w:val="00EA65AD"/>
    <w:rsid w:val="00EB30ED"/>
    <w:rsid w:val="00EB77B3"/>
    <w:rsid w:val="00ED1234"/>
    <w:rsid w:val="00ED716A"/>
    <w:rsid w:val="00EE765A"/>
    <w:rsid w:val="00F33F6D"/>
    <w:rsid w:val="00F47824"/>
    <w:rsid w:val="00F54865"/>
    <w:rsid w:val="00F77047"/>
    <w:rsid w:val="00F7771D"/>
    <w:rsid w:val="00F85E00"/>
    <w:rsid w:val="00F965CD"/>
    <w:rsid w:val="00FC7466"/>
    <w:rsid w:val="00FE0DC0"/>
    <w:rsid w:val="00FF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EFDA"/>
  <w15:chartTrackingRefBased/>
  <w15:docId w15:val="{D1F6A840-364D-4FDA-9EFA-8F791F19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6F03"/>
    <w:pPr>
      <w:spacing w:after="0" w:line="240" w:lineRule="auto"/>
    </w:pPr>
  </w:style>
  <w:style w:type="character" w:styleId="Hyperlink">
    <w:name w:val="Hyperlink"/>
    <w:basedOn w:val="DefaultParagraphFont"/>
    <w:uiPriority w:val="99"/>
    <w:unhideWhenUsed/>
    <w:rsid w:val="0090662D"/>
    <w:rPr>
      <w:color w:val="0563C1" w:themeColor="hyperlink"/>
      <w:u w:val="single"/>
    </w:rPr>
  </w:style>
  <w:style w:type="character" w:styleId="UnresolvedMention">
    <w:name w:val="Unresolved Mention"/>
    <w:basedOn w:val="DefaultParagraphFont"/>
    <w:uiPriority w:val="99"/>
    <w:semiHidden/>
    <w:unhideWhenUsed/>
    <w:rsid w:val="0090662D"/>
    <w:rPr>
      <w:color w:val="605E5C"/>
      <w:shd w:val="clear" w:color="auto" w:fill="E1DFDD"/>
    </w:rPr>
  </w:style>
  <w:style w:type="paragraph" w:styleId="HTMLPreformatted">
    <w:name w:val="HTML Preformatted"/>
    <w:basedOn w:val="Normal"/>
    <w:link w:val="HTMLPreformattedChar"/>
    <w:uiPriority w:val="99"/>
    <w:semiHidden/>
    <w:unhideWhenUsed/>
    <w:rsid w:val="005B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7D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B7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11837">
      <w:bodyDiv w:val="1"/>
      <w:marLeft w:val="0"/>
      <w:marRight w:val="0"/>
      <w:marTop w:val="0"/>
      <w:marBottom w:val="0"/>
      <w:divBdr>
        <w:top w:val="none" w:sz="0" w:space="0" w:color="auto"/>
        <w:left w:val="none" w:sz="0" w:space="0" w:color="auto"/>
        <w:bottom w:val="none" w:sz="0" w:space="0" w:color="auto"/>
        <w:right w:val="none" w:sz="0" w:space="0" w:color="auto"/>
      </w:divBdr>
    </w:div>
    <w:div w:id="1774743105">
      <w:bodyDiv w:val="1"/>
      <w:marLeft w:val="0"/>
      <w:marRight w:val="0"/>
      <w:marTop w:val="0"/>
      <w:marBottom w:val="0"/>
      <w:divBdr>
        <w:top w:val="none" w:sz="0" w:space="0" w:color="auto"/>
        <w:left w:val="none" w:sz="0" w:space="0" w:color="auto"/>
        <w:bottom w:val="none" w:sz="0" w:space="0" w:color="auto"/>
        <w:right w:val="none" w:sz="0" w:space="0" w:color="auto"/>
      </w:divBdr>
    </w:div>
    <w:div w:id="2050761668">
      <w:bodyDiv w:val="1"/>
      <w:marLeft w:val="0"/>
      <w:marRight w:val="0"/>
      <w:marTop w:val="0"/>
      <w:marBottom w:val="0"/>
      <w:divBdr>
        <w:top w:val="none" w:sz="0" w:space="0" w:color="auto"/>
        <w:left w:val="none" w:sz="0" w:space="0" w:color="auto"/>
        <w:bottom w:val="none" w:sz="0" w:space="0" w:color="auto"/>
        <w:right w:val="none" w:sz="0" w:space="0" w:color="auto"/>
      </w:divBdr>
    </w:div>
    <w:div w:id="20728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eoraj-anand/" TargetMode="External"/><Relationship Id="rId5" Type="http://schemas.openxmlformats.org/officeDocument/2006/relationships/hyperlink" Target="mailto:dev.raj@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5089</TotalTime>
  <Pages>3</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Deoraj A.</dc:creator>
  <cp:keywords/>
  <dc:description/>
  <cp:lastModifiedBy>Deoraj A.</cp:lastModifiedBy>
  <cp:revision>161</cp:revision>
  <dcterms:created xsi:type="dcterms:W3CDTF">2024-03-31T04:38:00Z</dcterms:created>
  <dcterms:modified xsi:type="dcterms:W3CDTF">2024-06-19T13:01:00Z</dcterms:modified>
</cp:coreProperties>
</file>