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Aurora Processor Architecture Booklet</w:t>
      </w:r>
    </w:p>
    <w:p>
      <w:pPr>
        <w:pStyle w:val="Heading2"/>
      </w:pPr>
      <w:r>
        <w:t>Executive Summary</w:t>
      </w:r>
    </w:p>
    <w:p>
      <w:r>
        <w:t>Aurora is a DSP-first, MCU-capable embedded processor designed to maximize useful work per transistor. It combines compact 16-bit instructions with native 32-bit registers, deterministic execution, stream-oriented memory access, dual issue, DMA, and efficient packed arithmetic while remaining suitable for low-cost systems.</w:t>
      </w:r>
    </w:p>
    <w:p>
      <w:pPr>
        <w:pStyle w:val="Heading2"/>
      </w:pPr>
      <w:r>
        <w:t>Key Differentiators</w:t>
      </w:r>
    </w:p>
    <w:p>
      <w:pPr>
        <w:pStyle w:val="ListBullet"/>
      </w:pPr>
      <w:r>
        <w:t>16-bit instruction encoding with 32-bit native datapath</w:t>
      </w:r>
    </w:p>
    <w:p>
      <w:pPr>
        <w:pStyle w:val="ListBullet"/>
      </w:pPr>
      <w:r>
        <w:t>DSP-first while remaining microcontroller capable</w:t>
      </w:r>
    </w:p>
    <w:p>
      <w:pPr>
        <w:pStyle w:val="ListBullet"/>
      </w:pPr>
      <w:r>
        <w:t>In-order asymmetric dual issue</w:t>
      </w:r>
    </w:p>
    <w:p>
      <w:pPr>
        <w:pStyle w:val="ListBullet"/>
      </w:pPr>
      <w:r>
        <w:t>R0/R4 stream registers with hidden stream state</w:t>
      </w:r>
    </w:p>
    <w:p>
      <w:pPr>
        <w:pStyle w:val="ListBullet"/>
      </w:pPr>
      <w:r>
        <w:t>Small stream and stack staging buffers</w:t>
      </w:r>
    </w:p>
    <w:p>
      <w:pPr>
        <w:pStyle w:val="ListBullet"/>
      </w:pPr>
      <w:r>
        <w:t>Commodity banked SRAM rather than specialty dual-port SRAM</w:t>
      </w:r>
    </w:p>
    <w:p>
      <w:pPr>
        <w:pStyle w:val="ListBullet"/>
      </w:pPr>
      <w:r>
        <w:t>Scoreboarded variable-latency memory operations</w:t>
      </w:r>
    </w:p>
    <w:p>
      <w:pPr>
        <w:pStyle w:val="ListBullet"/>
      </w:pPr>
      <w:r>
        <w:t>Packed SIMD (2×16 and 4×8) with widening arithmetic</w:t>
      </w:r>
    </w:p>
    <w:p>
      <w:pPr>
        <w:pStyle w:val="ListBullet"/>
      </w:pPr>
      <w:r>
        <w:t>64-bit support through register pairs</w:t>
      </w:r>
    </w:p>
    <w:p>
      <w:pPr>
        <w:pStyle w:val="ListBullet"/>
      </w:pPr>
      <w:r>
        <w:t>Shared compressor-tree arithmetic engine</w:t>
      </w:r>
    </w:p>
    <w:p>
      <w:pPr>
        <w:pStyle w:val="Heading2"/>
      </w:pPr>
      <w:r>
        <w:t>Vision</w:t>
      </w:r>
    </w:p>
    <w:p>
      <w:r>
        <w:t>Rather than pursuing aggressive speculation or large out-of-order hardware, Aurora invests silicon in deterministic data movement, reusable arithmetic hardware, and compiler-friendly execution. The result is a processor aimed at replacing separate MCU and entry-level DSP devices in many embedded products.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