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AUR-ARCH-005 Addendum — Prefetch and Eight-Word Hardware Loops v1.2s</w:t>
      </w:r>
    </w:p>
    <w:p>
      <w:pPr>
        <w:pStyle w:val="Heading1"/>
      </w:pPr>
      <w:r>
        <w:t>Instruction Prefetch</w:t>
      </w:r>
    </w:p>
    <w:p>
      <w:r>
        <w:t>The front end fetches 32 bits per cycle and contains two 32-bit prefetch entries. Together these entries retain four adjacent 16-bit instruction words.</w:t>
      </w:r>
    </w:p>
    <w:p>
      <w:pPr>
        <w:pStyle w:val="Heading1"/>
      </w:pPr>
      <w:r>
        <w:t>Captured Hardware-Loop Window</w:t>
      </w:r>
    </w:p>
    <w:p>
      <w:r>
        <w:t>A captured hardware loop may contain up to eight contiguous 16-bit instruction words:</w:t>
        <w:br/>
        <w:br/>
        <w:t xml:space="preserve">  words 0-3: decoded replay buffer</w:t>
        <w:br/>
        <w:t xml:space="preserve">  words 4-7: pinned raw prefetch entries</w:t>
        <w:br/>
        <w:br/>
        <w:t>Words 4-7 pass through the normal decoder on every replay but do not require instruction-memory or I-cache access.</w:t>
      </w:r>
    </w:p>
    <w:p>
      <w:pPr>
        <w:pStyle w:val="Heading1"/>
      </w:pPr>
      <w:r>
        <w:t>Instruction Boundaries</w:t>
      </w:r>
    </w:p>
    <w:p>
      <w:pPr>
        <w:pStyle w:val="ListBullet"/>
      </w:pPr>
      <w:r>
        <w:t>Extension words count toward the eight-word limit.</w:t>
      </w:r>
    </w:p>
    <w:p>
      <w:pPr>
        <w:pStyle w:val="ListBullet"/>
      </w:pPr>
      <w:r>
        <w:t>Replay begins only at a base instruction.</w:t>
      </w:r>
    </w:p>
    <w:p>
      <w:pPr>
        <w:pStyle w:val="ListBullet"/>
      </w:pPr>
      <w:r>
        <w:t>The final captured word must complete an instruction.</w:t>
      </w:r>
    </w:p>
    <w:p>
      <w:pPr>
        <w:pStyle w:val="ListBullet"/>
      </w:pPr>
      <w:r>
        <w:t>The assembler diagnoses any loop whose extension sequence crosses the eight-word boundary.</w:t>
      </w:r>
    </w:p>
    <w:p>
      <w:pPr>
        <w:pStyle w:val="Heading1"/>
      </w:pPr>
      <w:r>
        <w:t>Loop Completion and Replay</w:t>
      </w:r>
    </w:p>
    <w:p>
      <w:pPr>
        <w:pStyle w:val="ListBullet"/>
      </w:pPr>
      <w:r>
        <w:t>A body that uses all eight words terminates implicitly at capacity.</w:t>
      </w:r>
    </w:p>
    <w:p>
      <w:pPr>
        <w:pStyle w:val="ListBullet"/>
      </w:pPr>
      <w:r>
        <w:t>A shorter body uses the established loop-end marker or encoded body-length mechanism.</w:t>
      </w:r>
    </w:p>
    <w:p>
      <w:pPr>
        <w:pStyle w:val="ListBullet"/>
      </w:pPr>
      <w:r>
        <w:t>The loop sequencer decrements the count and selects the captured start without branch prediction.</w:t>
      </w:r>
    </w:p>
    <w:p>
      <w:pPr>
        <w:pStyle w:val="ListBullet"/>
      </w:pPr>
      <w:r>
        <w:t>No instruction pair may span the iteration wrap.</w:t>
      </w:r>
    </w:p>
    <w:p>
      <w:pPr>
        <w:pStyle w:val="ListBullet"/>
      </w:pPr>
      <w:r>
        <w:t>Normal dual-issue pairing is allowed across the word-3/word-4 storage boundary.</w:t>
      </w:r>
    </w:p>
    <w:p>
      <w:pPr>
        <w:pStyle w:val="Heading1"/>
      </w:pPr>
      <w:r>
        <w:t>Fallback</w:t>
      </w:r>
    </w:p>
    <w:p>
      <w:r>
        <w:t>Bodies longer than eight words are not captured in the local replay window. They execute through the ordinary fetch path while retaining the architecture's loop-count and backward-loop control behavior.</w:t>
      </w:r>
    </w:p>
    <w:p>
      <w:pPr>
        <w:pStyle w:val="Heading1"/>
      </w:pPr>
      <w:r>
        <w:t>Example: Six-Instruction Argmax Loop</w:t>
      </w:r>
    </w:p>
    <w:p>
      <w:r>
        <w:t>LOOPR Rcount</w:t>
        <w:br/>
        <w:t xml:space="preserve">    POPMETA  R4:R5, Q0, ORD</w:t>
        <w:br/>
        <w:t xml:space="preserve">    ABS      R4, R4</w:t>
        <w:br/>
        <w:t xml:space="preserve">    CMP      Rbest, R4</w:t>
        <w:br/>
        <w:t xml:space="preserve">    CMOV.LT  Rbest, R4</w:t>
        <w:br/>
        <w:t xml:space="preserve">    CMOV.LT  Rbestidx, R5</w:t>
        <w:br/>
        <w:t xml:space="preserve">    REDUCE.ADD A0, R4, ACC</w:t>
        <w:br/>
        <w:t>; six one-word instructions occupy six of eight loop 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