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开发环境搭建</w:t>
      </w:r>
      <w:r>
        <w:rPr>
          <w:rFonts w:ascii="微软雅黑" w:hAnsi="微软雅黑" w:eastAsia="微软雅黑"/>
          <w:sz w:val="44"/>
          <w:szCs w:val="44"/>
        </w:rPr>
        <w:t>说明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开发环境</w:t>
      </w: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J</w:t>
      </w:r>
      <w:r>
        <w:rPr>
          <w:rFonts w:hint="eastAsia" w:ascii="微软雅黑" w:hAnsi="微软雅黑" w:eastAsia="微软雅黑"/>
          <w:sz w:val="18"/>
          <w:szCs w:val="18"/>
        </w:rPr>
        <w:t>dk1.7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开发工具</w:t>
      </w: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maven3.1.1及以上</w:t>
      </w: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e</w:t>
      </w:r>
      <w:r>
        <w:rPr>
          <w:rFonts w:hint="eastAsia" w:ascii="微软雅黑" w:hAnsi="微软雅黑" w:eastAsia="微软雅黑"/>
          <w:sz w:val="18"/>
          <w:szCs w:val="18"/>
        </w:rPr>
        <w:t>clipse4.5.2</w:t>
      </w: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jetty插件</w:t>
      </w: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node</w:t>
      </w: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mysql5.5</w:t>
      </w:r>
    </w:p>
    <w:p>
      <w:pPr>
        <w:pStyle w:val="8"/>
        <w:ind w:left="720" w:firstLine="36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navicat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软件安装及配置</w:t>
      </w:r>
    </w:p>
    <w:p>
      <w:pPr>
        <w:ind w:left="72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J</w:t>
      </w:r>
      <w:r>
        <w:rPr>
          <w:rFonts w:hint="eastAsia" w:ascii="微软雅黑" w:hAnsi="微软雅黑" w:eastAsia="微软雅黑"/>
          <w:szCs w:val="21"/>
        </w:rPr>
        <w:t>dk1.7</w:t>
      </w:r>
    </w:p>
    <w:p>
      <w:pPr>
        <w:ind w:left="7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可使用绿色版，环境变量配置方法：</w:t>
      </w:r>
      <w:r>
        <w:fldChar w:fldCharType="begin"/>
      </w:r>
      <w:r>
        <w:instrText xml:space="preserve"> HYPERLINK "http://jingyan.baidu.com/article/6dad5075d1dc40a123e36ea3.html" </w:instrText>
      </w:r>
      <w:r>
        <w:fldChar w:fldCharType="separate"/>
      </w:r>
      <w:r>
        <w:rPr>
          <w:rStyle w:val="6"/>
          <w:rFonts w:ascii="微软雅黑" w:hAnsi="微软雅黑" w:eastAsia="微软雅黑"/>
          <w:sz w:val="18"/>
          <w:szCs w:val="18"/>
        </w:rPr>
        <w:t>http://jingyan.baidu.com/article/6dad5075d1dc40a123e36ea3.html</w:t>
      </w:r>
      <w:r>
        <w:rPr>
          <w:rStyle w:val="6"/>
          <w:rFonts w:ascii="微软雅黑" w:hAnsi="微软雅黑" w:eastAsia="微软雅黑"/>
          <w:sz w:val="18"/>
          <w:szCs w:val="18"/>
        </w:rPr>
        <w:fldChar w:fldCharType="end"/>
      </w:r>
    </w:p>
    <w:p>
      <w:pPr>
        <w:ind w:left="72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ind w:left="72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>aven</w:t>
      </w:r>
    </w:p>
    <w:p>
      <w:pPr>
        <w:ind w:left="7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可使用绿色版。进入</w:t>
      </w:r>
      <w:r>
        <w:rPr>
          <w:rFonts w:ascii="微软雅黑" w:hAnsi="微软雅黑" w:eastAsia="微软雅黑"/>
          <w:sz w:val="18"/>
          <w:szCs w:val="18"/>
        </w:rPr>
        <w:t>apache-maven-3.1.1\conf</w:t>
      </w:r>
      <w:r>
        <w:rPr>
          <w:rFonts w:hint="eastAsia" w:ascii="微软雅黑" w:hAnsi="微软雅黑" w:eastAsia="微软雅黑"/>
          <w:sz w:val="18"/>
          <w:szCs w:val="18"/>
        </w:rPr>
        <w:t>\setting.xml，补充一行配置，指定repo目录</w:t>
      </w:r>
    </w:p>
    <w:p>
      <w:pPr>
        <w:ind w:left="720"/>
        <w:jc w:val="left"/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ind w:left="300"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Eclipse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下载：</w:t>
      </w:r>
      <w:r>
        <w:fldChar w:fldCharType="begin"/>
      </w:r>
      <w:r>
        <w:instrText xml:space="preserve"> HYPERLINK "https://www.eclipse.org/downloads/packages/release/Mars/2" </w:instrText>
      </w:r>
      <w:r>
        <w:fldChar w:fldCharType="separate"/>
      </w:r>
      <w:r>
        <w:rPr>
          <w:rStyle w:val="6"/>
          <w:rFonts w:ascii="微软雅黑" w:hAnsi="微软雅黑" w:eastAsia="微软雅黑"/>
          <w:sz w:val="18"/>
          <w:szCs w:val="18"/>
        </w:rPr>
        <w:t>https://www.eclipse.org/downloads/packages/release/Mars/2</w:t>
      </w:r>
      <w:r>
        <w:rPr>
          <w:rStyle w:val="6"/>
          <w:rFonts w:ascii="微软雅黑" w:hAnsi="微软雅黑" w:eastAsia="微软雅黑"/>
          <w:sz w:val="18"/>
          <w:szCs w:val="18"/>
        </w:rPr>
        <w:fldChar w:fldCharType="end"/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4.6.1及以上版本需要用jdk1.8，所以推荐使用4.5.2版本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eclipse配置maven：windows&gt;preferences&gt;Maven&gt;User Settings</w:t>
      </w:r>
    </w:p>
    <w:p>
      <w:pPr>
        <w:ind w:left="300" w:firstLine="420"/>
        <w:jc w:val="left"/>
        <w:rPr>
          <w:rFonts w:hint="eastAsia" w:ascii="微软雅黑" w:hAnsi="微软雅黑" w:eastAsia="微软雅黑"/>
          <w:szCs w:val="21"/>
        </w:rPr>
      </w:pPr>
      <w:r>
        <w:drawing>
          <wp:inline distT="0" distB="0" distL="0" distR="0">
            <wp:extent cx="3653790" cy="32575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098" cy="32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0"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e</w:t>
      </w:r>
      <w:r>
        <w:rPr>
          <w:rFonts w:hint="eastAsia" w:ascii="微软雅黑" w:hAnsi="微软雅黑" w:eastAsia="微软雅黑"/>
          <w:sz w:val="18"/>
          <w:szCs w:val="18"/>
        </w:rPr>
        <w:t>clipse配置jetty：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HYPERLINK "http://www.cnblogs.com/nightswatch/p/4639687.html"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Style w:val="6"/>
          <w:rFonts w:ascii="微软雅黑" w:hAnsi="微软雅黑" w:eastAsia="微软雅黑"/>
          <w:sz w:val="18"/>
          <w:szCs w:val="18"/>
        </w:rPr>
        <w:t>http://www.cnblogs.com/nightswatch/p/4639687.html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left="720"/>
        <w:jc w:val="left"/>
        <w:rPr>
          <w:rFonts w:hint="eastAsia" w:ascii="微软雅黑" w:hAnsi="微软雅黑" w:eastAsia="微软雅黑"/>
          <w:sz w:val="18"/>
          <w:szCs w:val="18"/>
        </w:rPr>
      </w:pPr>
      <w:r>
        <w:drawing>
          <wp:inline distT="0" distB="0" distL="0" distR="0">
            <wp:extent cx="4063365" cy="3034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048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0"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项目配置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E</w:t>
      </w:r>
      <w:r>
        <w:rPr>
          <w:rFonts w:hint="eastAsia" w:ascii="微软雅黑" w:hAnsi="微软雅黑" w:eastAsia="微软雅黑"/>
          <w:sz w:val="18"/>
          <w:szCs w:val="18"/>
        </w:rPr>
        <w:t>clipse导入maven项目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将第三方jar上传至maven私服，修改父项目中pom.xml里的maven仓库地址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4617720" cy="143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020" cy="14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0" w:firstLine="42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P</w:t>
      </w:r>
      <w:r>
        <w:rPr>
          <w:rFonts w:hint="eastAsia" w:ascii="微软雅黑" w:hAnsi="微软雅黑" w:eastAsia="微软雅黑"/>
          <w:sz w:val="15"/>
          <w:szCs w:val="15"/>
        </w:rPr>
        <w:t>s：如果没有私服，可以将第三方jar配置为本地引用：</w:t>
      </w:r>
      <w:r>
        <w:rPr>
          <w:rFonts w:ascii="微软雅黑" w:hAnsi="微软雅黑" w:eastAsia="微软雅黑"/>
          <w:sz w:val="15"/>
          <w:szCs w:val="15"/>
        </w:rPr>
        <w:t>http://blog.csdn.net/sz_bdqn/article/details/38615555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修改api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manage项目中server</w:t>
      </w:r>
      <w:r>
        <w:rPr>
          <w:rFonts w:hint="eastAsia" w:ascii="微软雅黑" w:hAnsi="微软雅黑" w:eastAsia="微软雅黑"/>
          <w:sz w:val="18"/>
          <w:szCs w:val="18"/>
        </w:rPr>
        <w:t>.properties里的数据库连接信息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通过navicat执行</w:t>
      </w:r>
      <w:r>
        <w:rPr>
          <w:rFonts w:ascii="微软雅黑" w:hAnsi="微软雅黑" w:eastAsia="微软雅黑"/>
          <w:sz w:val="18"/>
          <w:szCs w:val="18"/>
        </w:rPr>
        <w:t>cashloan/doc</w:t>
      </w:r>
      <w:r>
        <w:rPr>
          <w:rFonts w:hint="eastAsia" w:ascii="微软雅黑" w:hAnsi="微软雅黑" w:eastAsia="微软雅黑"/>
          <w:sz w:val="18"/>
          <w:szCs w:val="18"/>
        </w:rPr>
        <w:t>/database目录里的初始化sql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项目启动</w:t>
      </w:r>
    </w:p>
    <w:p>
      <w:pPr>
        <w:ind w:left="300"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api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在代码没有报错的情况下，使用jetty启用api，查看eclipse控制台是否有异常信息。若没有异常信息，浏览器中访问</w:t>
      </w:r>
      <w:r>
        <w:rPr>
          <w:rFonts w:ascii="微软雅黑" w:hAnsi="微软雅黑" w:eastAsia="微软雅黑"/>
          <w:sz w:val="18"/>
          <w:szCs w:val="18"/>
        </w:rPr>
        <w:t>http://ip:port/h5/index.jsp检查api</w:t>
      </w:r>
      <w:r>
        <w:rPr>
          <w:rFonts w:hint="eastAsia" w:ascii="微软雅黑" w:hAnsi="微软雅黑" w:eastAsia="微软雅黑"/>
          <w:sz w:val="18"/>
          <w:szCs w:val="18"/>
        </w:rPr>
        <w:t>是否顺利启动。</w:t>
      </w:r>
    </w:p>
    <w:p>
      <w:pPr>
        <w:ind w:left="300"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ind w:left="300"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manage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开发环境，进入</w:t>
      </w:r>
      <w:r>
        <w:rPr>
          <w:rFonts w:ascii="微软雅黑" w:hAnsi="微软雅黑" w:eastAsia="微软雅黑"/>
          <w:sz w:val="18"/>
          <w:szCs w:val="18"/>
        </w:rPr>
        <w:t>cashloan-manage/src/main/webpack.config.js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将其中的服务端地址修改为某个开发人员的服务端地址</w:t>
      </w:r>
      <w:r>
        <w:rPr>
          <w:rFonts w:hint="eastAsia" w:ascii="微软雅黑" w:hAnsi="微软雅黑" w:eastAsia="微软雅黑"/>
          <w:sz w:val="18"/>
          <w:szCs w:val="18"/>
        </w:rPr>
        <w:t>（本机亦可）。</w:t>
      </w:r>
    </w:p>
    <w:p>
      <w:pPr>
        <w:ind w:left="300" w:firstLine="420"/>
        <w:jc w:val="left"/>
        <w:rPr>
          <w:rFonts w:hint="eastAsia" w:ascii="微软雅黑" w:hAnsi="微软雅黑" w:eastAsia="微软雅黑"/>
          <w:sz w:val="18"/>
          <w:szCs w:val="18"/>
        </w:rPr>
      </w:pPr>
      <w:r>
        <w:drawing>
          <wp:inline distT="0" distB="0" distL="0" distR="0">
            <wp:extent cx="4749800" cy="1897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578" cy="18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0"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cmd命令进入cashloan-manage/src/main</w:t>
      </w:r>
      <w:r>
        <w:rPr>
          <w:rFonts w:hint="eastAsia" w:ascii="微软雅黑" w:hAnsi="微软雅黑" w:eastAsia="微软雅黑"/>
          <w:sz w:val="18"/>
          <w:szCs w:val="18"/>
        </w:rPr>
        <w:t>/目录，执行</w:t>
      </w:r>
      <w:r>
        <w:rPr>
          <w:rFonts w:hint="default" w:ascii="微软雅黑" w:hAnsi="微软雅黑" w:eastAsia="微软雅黑"/>
          <w:sz w:val="18"/>
          <w:szCs w:val="18"/>
        </w:rPr>
        <w:t xml:space="preserve">sudo </w:t>
      </w:r>
      <w:r>
        <w:rPr>
          <w:rFonts w:hint="eastAsia" w:ascii="微软雅黑" w:hAnsi="微软雅黑" w:eastAsia="微软雅黑"/>
          <w:sz w:val="18"/>
          <w:szCs w:val="18"/>
        </w:rPr>
        <w:t>npm install安装antd组件，安装成功后执行</w:t>
      </w:r>
      <w:r>
        <w:rPr>
          <w:rFonts w:hint="default" w:ascii="微软雅黑" w:hAnsi="微软雅黑" w:eastAsia="微软雅黑"/>
          <w:sz w:val="18"/>
          <w:szCs w:val="18"/>
        </w:rPr>
        <w:t>sudo</w:t>
      </w:r>
      <w:bookmarkStart w:id="0" w:name="_GoBack"/>
      <w:bookmarkEnd w:id="0"/>
      <w:r>
        <w:rPr>
          <w:rFonts w:hint="default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npm start，启动完成后自动弹出默认浏览器打开后台登录页面。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F61"/>
    <w:multiLevelType w:val="multilevel"/>
    <w:tmpl w:val="21FB4F6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1241D0"/>
    <w:multiLevelType w:val="multilevel"/>
    <w:tmpl w:val="7E1241D0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69"/>
    <w:rsid w:val="00063467"/>
    <w:rsid w:val="00077E68"/>
    <w:rsid w:val="000861D5"/>
    <w:rsid w:val="00092D21"/>
    <w:rsid w:val="000F56C5"/>
    <w:rsid w:val="00110CC3"/>
    <w:rsid w:val="0012766D"/>
    <w:rsid w:val="001319D9"/>
    <w:rsid w:val="00140189"/>
    <w:rsid w:val="00141B26"/>
    <w:rsid w:val="00160D2F"/>
    <w:rsid w:val="00235A9F"/>
    <w:rsid w:val="002965FB"/>
    <w:rsid w:val="002C07B8"/>
    <w:rsid w:val="00300293"/>
    <w:rsid w:val="00312EF4"/>
    <w:rsid w:val="00362CC5"/>
    <w:rsid w:val="00385DDE"/>
    <w:rsid w:val="00386073"/>
    <w:rsid w:val="003960C8"/>
    <w:rsid w:val="003A3A15"/>
    <w:rsid w:val="003A6339"/>
    <w:rsid w:val="003B6C7E"/>
    <w:rsid w:val="003D4F4F"/>
    <w:rsid w:val="003E27A2"/>
    <w:rsid w:val="004662A8"/>
    <w:rsid w:val="004D5C7B"/>
    <w:rsid w:val="00523A54"/>
    <w:rsid w:val="00557942"/>
    <w:rsid w:val="005659ED"/>
    <w:rsid w:val="005A44D9"/>
    <w:rsid w:val="005B3469"/>
    <w:rsid w:val="005C18E1"/>
    <w:rsid w:val="005F402B"/>
    <w:rsid w:val="00610E20"/>
    <w:rsid w:val="00613525"/>
    <w:rsid w:val="00617F05"/>
    <w:rsid w:val="00660C1F"/>
    <w:rsid w:val="006648D1"/>
    <w:rsid w:val="00676E63"/>
    <w:rsid w:val="0068486E"/>
    <w:rsid w:val="006A22FC"/>
    <w:rsid w:val="006F6422"/>
    <w:rsid w:val="00725A38"/>
    <w:rsid w:val="007650B9"/>
    <w:rsid w:val="007B5B51"/>
    <w:rsid w:val="00826D12"/>
    <w:rsid w:val="008276C1"/>
    <w:rsid w:val="0086738E"/>
    <w:rsid w:val="008A70C2"/>
    <w:rsid w:val="008B213F"/>
    <w:rsid w:val="008E521E"/>
    <w:rsid w:val="0095141B"/>
    <w:rsid w:val="0096552A"/>
    <w:rsid w:val="00A44C69"/>
    <w:rsid w:val="00A5294D"/>
    <w:rsid w:val="00A52C87"/>
    <w:rsid w:val="00A650F5"/>
    <w:rsid w:val="00A902FB"/>
    <w:rsid w:val="00AB7DDE"/>
    <w:rsid w:val="00AD0D88"/>
    <w:rsid w:val="00B76CA6"/>
    <w:rsid w:val="00BE6F5C"/>
    <w:rsid w:val="00C12E76"/>
    <w:rsid w:val="00C14E20"/>
    <w:rsid w:val="00C33CFB"/>
    <w:rsid w:val="00C4227A"/>
    <w:rsid w:val="00C64DBA"/>
    <w:rsid w:val="00C70AD7"/>
    <w:rsid w:val="00C73BF1"/>
    <w:rsid w:val="00C80043"/>
    <w:rsid w:val="00C90064"/>
    <w:rsid w:val="00C903C1"/>
    <w:rsid w:val="00D06D9C"/>
    <w:rsid w:val="00D41054"/>
    <w:rsid w:val="00D76D27"/>
    <w:rsid w:val="00DB74FB"/>
    <w:rsid w:val="00DE0AEC"/>
    <w:rsid w:val="00DE2828"/>
    <w:rsid w:val="00DE5A32"/>
    <w:rsid w:val="00DF65E5"/>
    <w:rsid w:val="00E14209"/>
    <w:rsid w:val="00E17894"/>
    <w:rsid w:val="00E861D2"/>
    <w:rsid w:val="00EB426E"/>
    <w:rsid w:val="00EE4B15"/>
    <w:rsid w:val="00EF134C"/>
    <w:rsid w:val="00F74460"/>
    <w:rsid w:val="00F84A70"/>
    <w:rsid w:val="1FB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www.2345.com/?k64w</Company>
  <Pages>3</Pages>
  <Words>184</Words>
  <Characters>1052</Characters>
  <Lines>8</Lines>
  <Paragraphs>2</Paragraphs>
  <TotalTime>0</TotalTime>
  <ScaleCrop>false</ScaleCrop>
  <LinksUpToDate>false</LinksUpToDate>
  <CharactersWithSpaces>1234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2017-06-13T15:43:00Z</dcterms:created>
  <dc:creator>徐星</dc:creator>
  <cp:lastModifiedBy>apple</cp:lastModifiedBy>
  <dcterms:modified xsi:type="dcterms:W3CDTF">2019-06-17T21:07:51Z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