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32641" w14:textId="37374858" w:rsidR="009B02D7" w:rsidRDefault="00401D56" w:rsidP="00824584">
      <w:pPr>
        <w:pStyle w:val="3"/>
        <w:jc w:val="center"/>
      </w:pPr>
      <w:r>
        <w:rPr>
          <w:rFonts w:hint="eastAsia"/>
        </w:rPr>
        <w:t>协议</w:t>
      </w:r>
      <w:r w:rsidR="00824584">
        <w:rPr>
          <w:rFonts w:hint="eastAsia"/>
        </w:rPr>
        <w:t>支付+代付联调指南</w:t>
      </w:r>
    </w:p>
    <w:p w14:paraId="509E71E4" w14:textId="0992AB36" w:rsidR="00401D56" w:rsidRDefault="009E426B" w:rsidP="009E426B">
      <w:r>
        <w:rPr>
          <w:rFonts w:hint="eastAsia"/>
        </w:rPr>
        <w:t>前言：此联调指南指导商户更快的对接</w:t>
      </w:r>
      <w:r w:rsidR="00401D56">
        <w:rPr>
          <w:rFonts w:hint="eastAsia"/>
        </w:rPr>
        <w:t>协议支付和代</w:t>
      </w:r>
      <w:proofErr w:type="gramStart"/>
      <w:r w:rsidR="00401D56">
        <w:rPr>
          <w:rFonts w:hint="eastAsia"/>
        </w:rPr>
        <w:t>付产品</w:t>
      </w:r>
      <w:proofErr w:type="gramEnd"/>
      <w:r>
        <w:rPr>
          <w:rFonts w:hint="eastAsia"/>
        </w:rPr>
        <w:t>，详细的</w:t>
      </w:r>
      <w:r w:rsidR="00401D56">
        <w:rPr>
          <w:rFonts w:hint="eastAsia"/>
        </w:rPr>
        <w:t>接口</w:t>
      </w:r>
      <w:r>
        <w:rPr>
          <w:rFonts w:hint="eastAsia"/>
        </w:rPr>
        <w:t>参数</w:t>
      </w:r>
      <w:r w:rsidR="00401D56">
        <w:rPr>
          <w:rFonts w:hint="eastAsia"/>
        </w:rPr>
        <w:t>请参考《</w:t>
      </w:r>
      <w:r w:rsidR="00401D56" w:rsidRPr="00401D56">
        <w:rPr>
          <w:rFonts w:hint="eastAsia"/>
        </w:rPr>
        <w:t>畅捷支付</w:t>
      </w:r>
      <w:r w:rsidR="00401D56" w:rsidRPr="00401D56">
        <w:t>-快捷支付产品接口说明书</w:t>
      </w:r>
      <w:r w:rsidR="00401D56">
        <w:rPr>
          <w:rFonts w:hint="eastAsia"/>
        </w:rPr>
        <w:t>》、《</w:t>
      </w:r>
      <w:r w:rsidR="00401D56" w:rsidRPr="00401D56">
        <w:rPr>
          <w:rFonts w:hint="eastAsia"/>
        </w:rPr>
        <w:t>畅捷支付</w:t>
      </w:r>
      <w:r w:rsidR="00401D56" w:rsidRPr="00401D56">
        <w:t>-代收</w:t>
      </w:r>
      <w:proofErr w:type="gramStart"/>
      <w:r w:rsidR="00401D56" w:rsidRPr="00401D56">
        <w:t>付产品</w:t>
      </w:r>
      <w:proofErr w:type="gramEnd"/>
      <w:r w:rsidR="00401D56" w:rsidRPr="00401D56">
        <w:t>接口说明书</w:t>
      </w:r>
      <w:r w:rsidR="00401D56">
        <w:rPr>
          <w:rFonts w:hint="eastAsia"/>
        </w:rPr>
        <w:t>》。</w:t>
      </w:r>
    </w:p>
    <w:p w14:paraId="5ABEF5A1" w14:textId="4C6A1D65" w:rsidR="00401D56" w:rsidRDefault="00401D56" w:rsidP="009E426B"/>
    <w:p w14:paraId="1DF684A2" w14:textId="758BD040" w:rsidR="007F00F8" w:rsidRDefault="007F00F8" w:rsidP="009E426B">
      <w:r>
        <w:rPr>
          <w:rFonts w:hint="eastAsia"/>
        </w:rPr>
        <w:t>公共说明：</w:t>
      </w:r>
    </w:p>
    <w:p w14:paraId="12F01728" w14:textId="2E4466FC" w:rsidR="00401D56" w:rsidRDefault="00401D56" w:rsidP="00940893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开发者平台地址：</w:t>
      </w:r>
      <w:r w:rsidRPr="00401D56">
        <w:t>dev.chanpay.com/</w:t>
      </w:r>
      <w:proofErr w:type="spellStart"/>
      <w:r w:rsidRPr="00401D56">
        <w:t>doku.php</w:t>
      </w:r>
      <w:proofErr w:type="spellEnd"/>
      <w:r>
        <w:rPr>
          <w:rFonts w:hint="eastAsia"/>
        </w:rPr>
        <w:t>（下载对接文档和demo）</w:t>
      </w:r>
      <w:r w:rsidR="002018BD">
        <w:rPr>
          <w:rFonts w:hint="eastAsia"/>
        </w:rPr>
        <w:t>，协议支付就是快捷支付。</w:t>
      </w:r>
    </w:p>
    <w:p w14:paraId="069BBE03" w14:textId="78E15ADD" w:rsidR="00940893" w:rsidRDefault="00940893" w:rsidP="00940893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21C83CB4" wp14:editId="56716607">
            <wp:extent cx="5274310" cy="1911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DB59" w14:textId="158F831A" w:rsidR="00133148" w:rsidRDefault="00133148" w:rsidP="00940893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70135D61" wp14:editId="456956F4">
            <wp:extent cx="2293034" cy="1193851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6018" cy="123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A53637" wp14:editId="40E4F3AC">
            <wp:extent cx="2581250" cy="123194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5115" cy="125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F27D" w14:textId="11316034" w:rsidR="00401D56" w:rsidRDefault="005046D1" w:rsidP="009E426B">
      <w:r>
        <w:rPr>
          <w:rFonts w:hint="eastAsia"/>
        </w:rPr>
        <w:t>2.</w:t>
      </w:r>
      <w:r w:rsidR="00401D56">
        <w:t>生产环境网关地址</w:t>
      </w:r>
      <w:r w:rsidR="00401D56">
        <w:rPr>
          <w:rFonts w:hint="eastAsia"/>
        </w:rPr>
        <w:t>：</w:t>
      </w:r>
      <w:hyperlink r:id="rId11" w:history="1">
        <w:r w:rsidR="00401D56" w:rsidRPr="007F6AC9">
          <w:rPr>
            <w:rStyle w:val="a9"/>
          </w:rPr>
          <w:t>https://pay.chanpay.com/mag-unify/gateway/receiveOrder.do</w:t>
        </w:r>
      </w:hyperlink>
      <w:r w:rsidR="00401D56">
        <w:t>?</w:t>
      </w:r>
      <w:r w:rsidR="00401D56">
        <w:rPr>
          <w:rFonts w:hint="eastAsia"/>
        </w:rPr>
        <w:t>（请求参数往这个地址发）</w:t>
      </w:r>
      <w:r w:rsidR="002018BD">
        <w:rPr>
          <w:rFonts w:hint="eastAsia"/>
        </w:rPr>
        <w:t>。</w:t>
      </w:r>
    </w:p>
    <w:p w14:paraId="52C3C2EF" w14:textId="3C00A567" w:rsidR="005046D1" w:rsidRDefault="005046D1" w:rsidP="009E426B">
      <w:r>
        <w:rPr>
          <w:rFonts w:hint="eastAsia"/>
        </w:rPr>
        <w:t>注意：现在都是使用生产环境测试，会产生真实的交易，测试的时候需要使用真实的信息测试。</w:t>
      </w:r>
    </w:p>
    <w:p w14:paraId="7ED1C4E0" w14:textId="10D811CE" w:rsidR="00401D56" w:rsidRDefault="007F00F8" w:rsidP="009E426B">
      <w:r>
        <w:rPr>
          <w:rFonts w:hint="eastAsia"/>
        </w:rPr>
        <w:t>3.</w:t>
      </w:r>
      <w:r w:rsidRPr="007F00F8">
        <w:rPr>
          <w:rFonts w:hint="eastAsia"/>
        </w:rPr>
        <w:t xml:space="preserve"> 公私</w:t>
      </w:r>
      <w:proofErr w:type="gramStart"/>
      <w:r w:rsidRPr="007F00F8">
        <w:rPr>
          <w:rFonts w:hint="eastAsia"/>
        </w:rPr>
        <w:t>钥</w:t>
      </w:r>
      <w:proofErr w:type="gramEnd"/>
      <w:r w:rsidRPr="007F00F8">
        <w:rPr>
          <w:rFonts w:hint="eastAsia"/>
        </w:rPr>
        <w:t>的配置：</w:t>
      </w:r>
      <w:r w:rsidRPr="007F00F8">
        <w:t>1、</w:t>
      </w:r>
      <w:r w:rsidRPr="007F00F8">
        <w:tab/>
        <w:t>代码中的公</w:t>
      </w:r>
      <w:proofErr w:type="gramStart"/>
      <w:r w:rsidRPr="007F00F8">
        <w:t>钥</w:t>
      </w:r>
      <w:proofErr w:type="gramEnd"/>
      <w:r w:rsidRPr="007F00F8">
        <w:t>使用开户邮件中发的公</w:t>
      </w:r>
      <w:proofErr w:type="gramStart"/>
      <w:r w:rsidRPr="007F00F8">
        <w:t>钥</w:t>
      </w:r>
      <w:proofErr w:type="gramEnd"/>
      <w:r w:rsidRPr="007F00F8">
        <w:t xml:space="preserve"> 2、</w:t>
      </w:r>
      <w:r w:rsidRPr="007F00F8">
        <w:tab/>
        <w:t>商户生成的公</w:t>
      </w:r>
      <w:proofErr w:type="gramStart"/>
      <w:r w:rsidRPr="007F00F8">
        <w:t>钥</w:t>
      </w:r>
      <w:proofErr w:type="gramEnd"/>
      <w:r w:rsidRPr="007F00F8">
        <w:t>上传到自主平台，商户生成的私</w:t>
      </w:r>
      <w:proofErr w:type="gramStart"/>
      <w:r w:rsidRPr="007F00F8">
        <w:t>钥</w:t>
      </w:r>
      <w:proofErr w:type="gramEnd"/>
      <w:r w:rsidRPr="007F00F8">
        <w:t>替换代码中的私</w:t>
      </w:r>
      <w:proofErr w:type="gramStart"/>
      <w:r w:rsidRPr="007F00F8">
        <w:t>钥</w:t>
      </w:r>
      <w:proofErr w:type="gramEnd"/>
      <w:r w:rsidRPr="007F00F8">
        <w:t>（注意：</w:t>
      </w:r>
      <w:proofErr w:type="gramStart"/>
      <w:r w:rsidRPr="007F00F8">
        <w:t>商户号</w:t>
      </w:r>
      <w:proofErr w:type="gramEnd"/>
      <w:r w:rsidRPr="007F00F8">
        <w:t>和公私</w:t>
      </w:r>
      <w:proofErr w:type="gramStart"/>
      <w:r w:rsidRPr="007F00F8">
        <w:t>钥</w:t>
      </w:r>
      <w:proofErr w:type="gramEnd"/>
      <w:r w:rsidRPr="007F00F8">
        <w:t>要配对，商户公</w:t>
      </w:r>
      <w:proofErr w:type="gramStart"/>
      <w:r w:rsidRPr="007F00F8">
        <w:t>钥</w:t>
      </w:r>
      <w:proofErr w:type="gramEnd"/>
      <w:r w:rsidRPr="007F00F8">
        <w:t>上传后15分钟生效。）</w:t>
      </w:r>
      <w:r w:rsidR="000A45ED">
        <w:rPr>
          <w:rFonts w:hint="eastAsia"/>
        </w:rPr>
        <w:t>具体配置参见开户邮件《</w:t>
      </w:r>
      <w:r w:rsidR="000A45ED" w:rsidRPr="000A45ED">
        <w:rPr>
          <w:rFonts w:hint="eastAsia"/>
        </w:rPr>
        <w:t>公私钥配置流程</w:t>
      </w:r>
      <w:r w:rsidR="000A45ED">
        <w:rPr>
          <w:rFonts w:hint="eastAsia"/>
        </w:rPr>
        <w:t>》文档。</w:t>
      </w:r>
    </w:p>
    <w:p w14:paraId="43218E48" w14:textId="557156E4" w:rsidR="00940893" w:rsidRDefault="00940893" w:rsidP="009E426B">
      <w:r>
        <w:rPr>
          <w:rFonts w:hint="eastAsia"/>
        </w:rPr>
        <w:t>4.公私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的用处：公私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有两对，一对是商户的公私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，一对是畅捷的公私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  <w:r w:rsidRPr="00940893">
        <w:rPr>
          <w:rFonts w:hint="eastAsia"/>
        </w:rPr>
        <w:t>客户用畅捷的平台公</w:t>
      </w:r>
      <w:proofErr w:type="gramStart"/>
      <w:r w:rsidRPr="00940893">
        <w:rPr>
          <w:rFonts w:hint="eastAsia"/>
        </w:rPr>
        <w:t>钥</w:t>
      </w:r>
      <w:proofErr w:type="gramEnd"/>
      <w:r w:rsidRPr="00940893">
        <w:rPr>
          <w:rFonts w:hint="eastAsia"/>
        </w:rPr>
        <w:t>加密后，再用自己生成的私</w:t>
      </w:r>
      <w:proofErr w:type="gramStart"/>
      <w:r w:rsidRPr="00940893">
        <w:rPr>
          <w:rFonts w:hint="eastAsia"/>
        </w:rPr>
        <w:t>钥</w:t>
      </w:r>
      <w:proofErr w:type="gramEnd"/>
      <w:r w:rsidRPr="00940893">
        <w:rPr>
          <w:rFonts w:hint="eastAsia"/>
        </w:rPr>
        <w:t>加</w:t>
      </w:r>
      <w:proofErr w:type="gramStart"/>
      <w:r w:rsidRPr="00940893">
        <w:rPr>
          <w:rFonts w:hint="eastAsia"/>
        </w:rPr>
        <w:t>签交易</w:t>
      </w:r>
      <w:proofErr w:type="gramEnd"/>
      <w:r w:rsidRPr="00940893">
        <w:rPr>
          <w:rFonts w:hint="eastAsia"/>
        </w:rPr>
        <w:t>请求，发送给畅捷，</w:t>
      </w:r>
      <w:proofErr w:type="gramStart"/>
      <w:r w:rsidRPr="00940893">
        <w:rPr>
          <w:rFonts w:hint="eastAsia"/>
        </w:rPr>
        <w:t>畅捷用客户</w:t>
      </w:r>
      <w:proofErr w:type="gramEnd"/>
      <w:r w:rsidRPr="00940893">
        <w:rPr>
          <w:rFonts w:hint="eastAsia"/>
        </w:rPr>
        <w:t>传的公</w:t>
      </w:r>
      <w:proofErr w:type="gramStart"/>
      <w:r w:rsidRPr="00940893">
        <w:rPr>
          <w:rFonts w:hint="eastAsia"/>
        </w:rPr>
        <w:t>钥</w:t>
      </w:r>
      <w:proofErr w:type="gramEnd"/>
      <w:r w:rsidRPr="00940893">
        <w:rPr>
          <w:rFonts w:hint="eastAsia"/>
        </w:rPr>
        <w:t>来验签，这样才能知道这笔交易是哪个客户发的，然后进行交易处理，并且用</w:t>
      </w:r>
      <w:r>
        <w:rPr>
          <w:rFonts w:hint="eastAsia"/>
        </w:rPr>
        <w:t>畅捷</w:t>
      </w:r>
      <w:r w:rsidRPr="00940893">
        <w:rPr>
          <w:rFonts w:hint="eastAsia"/>
        </w:rPr>
        <w:t>私</w:t>
      </w:r>
      <w:proofErr w:type="gramStart"/>
      <w:r w:rsidRPr="00940893">
        <w:rPr>
          <w:rFonts w:hint="eastAsia"/>
        </w:rPr>
        <w:t>钥</w:t>
      </w:r>
      <w:proofErr w:type="gramEnd"/>
      <w:r w:rsidRPr="00940893">
        <w:rPr>
          <w:rFonts w:hint="eastAsia"/>
        </w:rPr>
        <w:t>进行加签异步通知给客户，客户用</w:t>
      </w:r>
      <w:r>
        <w:rPr>
          <w:rFonts w:hint="eastAsia"/>
        </w:rPr>
        <w:t>畅捷</w:t>
      </w:r>
      <w:r w:rsidRPr="00940893">
        <w:rPr>
          <w:rFonts w:hint="eastAsia"/>
        </w:rPr>
        <w:t>公</w:t>
      </w:r>
      <w:proofErr w:type="gramStart"/>
      <w:r w:rsidRPr="00940893">
        <w:rPr>
          <w:rFonts w:hint="eastAsia"/>
        </w:rPr>
        <w:t>钥</w:t>
      </w:r>
      <w:proofErr w:type="gramEnd"/>
      <w:r w:rsidRPr="00940893">
        <w:rPr>
          <w:rFonts w:hint="eastAsia"/>
        </w:rPr>
        <w:t>验签，获取这个通知是专门给这个商户的。</w:t>
      </w:r>
    </w:p>
    <w:p w14:paraId="781F3EC5" w14:textId="4F96F4B6" w:rsidR="00BD1082" w:rsidRDefault="00BD1082" w:rsidP="009E426B">
      <w:r>
        <w:rPr>
          <w:rFonts w:hint="eastAsia"/>
        </w:rPr>
        <w:t>5.畅捷的异步通知使用p</w:t>
      </w:r>
      <w:r>
        <w:t>ost</w:t>
      </w:r>
      <w:r>
        <w:rPr>
          <w:rFonts w:hint="eastAsia"/>
        </w:rPr>
        <w:t>、f</w:t>
      </w:r>
      <w:r>
        <w:t>orm</w:t>
      </w:r>
      <w:r>
        <w:rPr>
          <w:rFonts w:hint="eastAsia"/>
        </w:rPr>
        <w:t>表单的形式发送，商户需要按照post的方式去接收，</w:t>
      </w:r>
      <w:proofErr w:type="gramStart"/>
      <w:r>
        <w:rPr>
          <w:rFonts w:hint="eastAsia"/>
        </w:rPr>
        <w:t>接收到畅捷</w:t>
      </w:r>
      <w:proofErr w:type="gramEnd"/>
      <w:r>
        <w:rPr>
          <w:rFonts w:hint="eastAsia"/>
        </w:rPr>
        <w:t>的异步通知</w:t>
      </w:r>
      <w:r w:rsidR="00133148">
        <w:rPr>
          <w:rFonts w:hint="eastAsia"/>
        </w:rPr>
        <w:t>应使用畅捷的公</w:t>
      </w:r>
      <w:proofErr w:type="gramStart"/>
      <w:r w:rsidR="00133148">
        <w:rPr>
          <w:rFonts w:hint="eastAsia"/>
        </w:rPr>
        <w:t>钥</w:t>
      </w:r>
      <w:proofErr w:type="gramEnd"/>
      <w:r w:rsidR="00133148">
        <w:rPr>
          <w:rFonts w:hint="eastAsia"/>
        </w:rPr>
        <w:t>去验签；</w:t>
      </w:r>
      <w:proofErr w:type="gramStart"/>
      <w:r w:rsidR="00133148">
        <w:rPr>
          <w:rFonts w:hint="eastAsia"/>
        </w:rPr>
        <w:t>接收到畅捷</w:t>
      </w:r>
      <w:proofErr w:type="gramEnd"/>
      <w:r w:rsidR="00133148">
        <w:rPr>
          <w:rFonts w:hint="eastAsia"/>
        </w:rPr>
        <w:t>的异步通知需在2秒内返回success，代表接收到了畅捷的异步通知，否则</w:t>
      </w:r>
      <w:proofErr w:type="gramStart"/>
      <w:r w:rsidR="00133148">
        <w:rPr>
          <w:rFonts w:hint="eastAsia"/>
        </w:rPr>
        <w:t>畅捷会连续</w:t>
      </w:r>
      <w:proofErr w:type="gramEnd"/>
      <w:r w:rsidR="00133148">
        <w:rPr>
          <w:rFonts w:hint="eastAsia"/>
        </w:rPr>
        <w:t>通知7次，大量未正确返回</w:t>
      </w:r>
      <w:proofErr w:type="gramStart"/>
      <w:r w:rsidR="00133148">
        <w:rPr>
          <w:rFonts w:hint="eastAsia"/>
        </w:rPr>
        <w:t>会对畅捷</w:t>
      </w:r>
      <w:proofErr w:type="gramEnd"/>
      <w:r w:rsidR="00133148">
        <w:rPr>
          <w:rFonts w:hint="eastAsia"/>
        </w:rPr>
        <w:t>服务器造成压力，一定要注意。</w:t>
      </w:r>
    </w:p>
    <w:p w14:paraId="6D36B904" w14:textId="203C5DC4" w:rsidR="00133148" w:rsidRDefault="00133148" w:rsidP="009E426B">
      <w:r>
        <w:rPr>
          <w:rFonts w:hint="eastAsia"/>
        </w:rPr>
        <w:t>6.畅捷的出口地址（异步通知地址）：</w:t>
      </w:r>
      <w:r w:rsidRPr="00133148">
        <w:t>59.151.72.5</w:t>
      </w:r>
    </w:p>
    <w:p w14:paraId="46E5F441" w14:textId="77777777" w:rsidR="00133148" w:rsidRPr="009E426B" w:rsidRDefault="00133148" w:rsidP="009E426B"/>
    <w:p w14:paraId="419E3AE2" w14:textId="7472A239" w:rsidR="00824584" w:rsidRDefault="00401D56" w:rsidP="00824584">
      <w:pPr>
        <w:pStyle w:val="a7"/>
      </w:pPr>
      <w:r>
        <w:rPr>
          <w:rFonts w:hint="eastAsia"/>
        </w:rPr>
        <w:lastRenderedPageBreak/>
        <w:t>协议支付</w:t>
      </w:r>
      <w:r w:rsidR="009E426B">
        <w:rPr>
          <w:rFonts w:hint="eastAsia"/>
        </w:rPr>
        <w:t>篇</w:t>
      </w:r>
    </w:p>
    <w:p w14:paraId="443CC579" w14:textId="0A902BD1" w:rsidR="00FB381D" w:rsidRDefault="00FB381D" w:rsidP="00FB381D">
      <w:r>
        <w:rPr>
          <w:rFonts w:hint="eastAsia"/>
        </w:rPr>
        <w:t>若</w:t>
      </w:r>
      <w:proofErr w:type="gramStart"/>
      <w:r>
        <w:rPr>
          <w:rFonts w:hint="eastAsia"/>
        </w:rPr>
        <w:t>商户刚入网</w:t>
      </w:r>
      <w:proofErr w:type="gramEnd"/>
      <w:r>
        <w:rPr>
          <w:rFonts w:hint="eastAsia"/>
        </w:rPr>
        <w:t>还没有开通商户号</w:t>
      </w:r>
      <w:r w:rsidR="004B2889">
        <w:rPr>
          <w:rFonts w:hint="eastAsia"/>
        </w:rPr>
        <w:t>，</w:t>
      </w:r>
      <w:r>
        <w:rPr>
          <w:rFonts w:hint="eastAsia"/>
        </w:rPr>
        <w:t>可以先使用测试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进行</w:t>
      </w:r>
      <w:r w:rsidR="005046D1">
        <w:rPr>
          <w:rFonts w:hint="eastAsia"/>
        </w:rPr>
        <w:t>联调。</w:t>
      </w:r>
    </w:p>
    <w:p w14:paraId="178F0CC7" w14:textId="32A00A8B" w:rsidR="005046D1" w:rsidRDefault="005046D1" w:rsidP="00FB381D">
      <w:r>
        <w:rPr>
          <w:rFonts w:hint="eastAsia"/>
        </w:rPr>
        <w:t>畅</w:t>
      </w:r>
      <w:proofErr w:type="gramStart"/>
      <w:r>
        <w:rPr>
          <w:rFonts w:hint="eastAsia"/>
        </w:rPr>
        <w:t>捷提供</w:t>
      </w:r>
      <w:proofErr w:type="gramEnd"/>
      <w:r>
        <w:rPr>
          <w:rFonts w:hint="eastAsia"/>
        </w:rPr>
        <w:t>的快捷支付测试商户号：</w:t>
      </w:r>
      <w:r w:rsidRPr="005046D1">
        <w:t>200001160097</w:t>
      </w:r>
      <w:r>
        <w:rPr>
          <w:rFonts w:hint="eastAsia"/>
        </w:rPr>
        <w:t>（java）、</w:t>
      </w:r>
      <w:r w:rsidRPr="005046D1">
        <w:t>200001280051</w:t>
      </w:r>
      <w:r>
        <w:rPr>
          <w:rFonts w:hint="eastAsia"/>
        </w:rPr>
        <w:t>（php</w:t>
      </w:r>
      <w:r w:rsidR="004B2889">
        <w:rPr>
          <w:rFonts w:hint="eastAsia"/>
        </w:rPr>
        <w:t>、.</w:t>
      </w:r>
      <w:r w:rsidR="004B2889">
        <w:t>net</w:t>
      </w:r>
      <w:r>
        <w:rPr>
          <w:rFonts w:hint="eastAsia"/>
        </w:rPr>
        <w:t>）。</w:t>
      </w:r>
    </w:p>
    <w:p w14:paraId="21B5BB4E" w14:textId="33780860" w:rsidR="005046D1" w:rsidRDefault="005046D1" w:rsidP="00FB381D">
      <w:r w:rsidRPr="005046D1">
        <w:t>200001160097</w:t>
      </w:r>
      <w:r>
        <w:rPr>
          <w:rFonts w:hint="eastAsia"/>
        </w:rPr>
        <w:t>商户后台登陆</w:t>
      </w:r>
      <w:r>
        <w:t>账号</w:t>
      </w:r>
      <w:r w:rsidR="00C31EF7">
        <w:rPr>
          <w:rFonts w:hint="eastAsia"/>
        </w:rPr>
        <w:t>：</w:t>
      </w:r>
      <w:hyperlink r:id="rId12" w:history="1">
        <w:r w:rsidR="00C31EF7" w:rsidRPr="007F6AC9">
          <w:rPr>
            <w:rStyle w:val="a9"/>
          </w:rPr>
          <w:t>cjzfxkj@yonyou.com</w:t>
        </w:r>
      </w:hyperlink>
      <w:r w:rsidR="00C31EF7">
        <w:t xml:space="preserve"> </w:t>
      </w:r>
      <w:r w:rsidR="00C31EF7">
        <w:rPr>
          <w:rFonts w:hint="eastAsia"/>
        </w:rPr>
        <w:t>登陆密码：c</w:t>
      </w:r>
      <w:r w:rsidR="00C31EF7">
        <w:t>hanpay12345</w:t>
      </w:r>
    </w:p>
    <w:p w14:paraId="1EE61163" w14:textId="49A31465" w:rsidR="00C31EF7" w:rsidRDefault="00C31EF7" w:rsidP="00FB381D">
      <w:r w:rsidRPr="005046D1">
        <w:t>200001280051</w:t>
      </w:r>
      <w:r>
        <w:rPr>
          <w:rFonts w:hint="eastAsia"/>
        </w:rPr>
        <w:t>商户后台登陆</w:t>
      </w:r>
      <w:r>
        <w:t>账号</w:t>
      </w:r>
      <w:r>
        <w:rPr>
          <w:rFonts w:hint="eastAsia"/>
        </w:rPr>
        <w:t>：</w:t>
      </w:r>
      <w:hyperlink r:id="rId13" w:history="1">
        <w:r w:rsidRPr="007F6AC9">
          <w:rPr>
            <w:rStyle w:val="a9"/>
          </w:rPr>
          <w:t>12345@qq.com</w:t>
        </w:r>
      </w:hyperlink>
      <w:r>
        <w:t xml:space="preserve"> </w:t>
      </w:r>
      <w:r>
        <w:rPr>
          <w:rFonts w:hint="eastAsia"/>
        </w:rPr>
        <w:t>登陆密码：c</w:t>
      </w:r>
      <w:r>
        <w:t>hanpay12345</w:t>
      </w:r>
    </w:p>
    <w:p w14:paraId="2EEC0FFC" w14:textId="7E458772" w:rsidR="00C31EF7" w:rsidRDefault="007F00F8" w:rsidP="00FB381D">
      <w:r>
        <w:rPr>
          <w:rFonts w:hint="eastAsia"/>
        </w:rPr>
        <w:t>使用测试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联调的话，demo里面配置好了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和商户私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，可以直接使用，如果使用正式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则需商户自己生成并配置商户公私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</w:p>
    <w:p w14:paraId="0EA00146" w14:textId="1589F200" w:rsidR="005046D1" w:rsidRDefault="005046D1" w:rsidP="00C31EF7">
      <w:pPr>
        <w:jc w:val="center"/>
      </w:pPr>
    </w:p>
    <w:p w14:paraId="6FD63872" w14:textId="3451E14B" w:rsidR="00FB381D" w:rsidRDefault="00FB381D" w:rsidP="00FB381D">
      <w:r>
        <w:rPr>
          <w:rFonts w:hint="eastAsia"/>
        </w:rPr>
        <w:t>协议支付用来收款，有两种模式：</w:t>
      </w:r>
      <w:proofErr w:type="gramStart"/>
      <w:r>
        <w:rPr>
          <w:rFonts w:hint="eastAsia"/>
        </w:rPr>
        <w:t>绑卡支付</w:t>
      </w:r>
      <w:proofErr w:type="gramEnd"/>
      <w:r>
        <w:rPr>
          <w:rFonts w:hint="eastAsia"/>
        </w:rPr>
        <w:t>和直接支付。</w:t>
      </w:r>
    </w:p>
    <w:p w14:paraId="403F2B4A" w14:textId="6CD0A66D" w:rsidR="00FB381D" w:rsidRDefault="00FB381D" w:rsidP="00FB381D">
      <w:proofErr w:type="gramStart"/>
      <w:r>
        <w:rPr>
          <w:rFonts w:hint="eastAsia"/>
        </w:rPr>
        <w:t>绑卡支付</w:t>
      </w:r>
      <w:proofErr w:type="gramEnd"/>
      <w:r>
        <w:rPr>
          <w:rFonts w:hint="eastAsia"/>
        </w:rPr>
        <w:t>需要用户先调鉴</w:t>
      </w:r>
      <w:proofErr w:type="gramStart"/>
      <w:r>
        <w:rPr>
          <w:rFonts w:hint="eastAsia"/>
        </w:rPr>
        <w:t>权绑卡</w:t>
      </w:r>
      <w:proofErr w:type="gramEnd"/>
      <w:r>
        <w:rPr>
          <w:rFonts w:hint="eastAsia"/>
        </w:rPr>
        <w:t>接口</w:t>
      </w:r>
      <w:proofErr w:type="gramStart"/>
      <w:r>
        <w:rPr>
          <w:rFonts w:hint="eastAsia"/>
        </w:rPr>
        <w:t>进行绑卡操作</w:t>
      </w:r>
      <w:proofErr w:type="gramEnd"/>
      <w:r>
        <w:rPr>
          <w:rFonts w:hint="eastAsia"/>
        </w:rPr>
        <w:t>，再调用支付请求接口发起扣款，直接支付不需要用户先绑卡，建议</w:t>
      </w:r>
      <w:proofErr w:type="gramStart"/>
      <w:r>
        <w:rPr>
          <w:rFonts w:hint="eastAsia"/>
        </w:rPr>
        <w:t>使用绑卡支付</w:t>
      </w:r>
      <w:proofErr w:type="gramEnd"/>
      <w:r>
        <w:rPr>
          <w:rFonts w:hint="eastAsia"/>
        </w:rPr>
        <w:t>模式。</w:t>
      </w:r>
    </w:p>
    <w:p w14:paraId="1211DD1A" w14:textId="77777777" w:rsidR="00E42318" w:rsidRDefault="00E42318" w:rsidP="00FB381D"/>
    <w:p w14:paraId="72932F8B" w14:textId="7CDB8F46" w:rsidR="00FB381D" w:rsidRDefault="00FB381D" w:rsidP="00FB381D">
      <w:proofErr w:type="gramStart"/>
      <w:r w:rsidRPr="00E42318">
        <w:rPr>
          <w:rFonts w:hint="eastAsia"/>
          <w:highlight w:val="yellow"/>
        </w:rPr>
        <w:t>绑卡支付</w:t>
      </w:r>
      <w:proofErr w:type="gramEnd"/>
      <w:r w:rsidRPr="00E42318">
        <w:rPr>
          <w:rFonts w:hint="eastAsia"/>
          <w:highlight w:val="yellow"/>
        </w:rPr>
        <w:t>接口调用</w:t>
      </w:r>
      <w:r w:rsidR="00780D26" w:rsidRPr="00E42318">
        <w:rPr>
          <w:rFonts w:hint="eastAsia"/>
          <w:highlight w:val="yellow"/>
        </w:rPr>
        <w:t>顺序</w:t>
      </w:r>
      <w:r w:rsidRPr="00E42318">
        <w:rPr>
          <w:rFonts w:hint="eastAsia"/>
          <w:highlight w:val="yellow"/>
        </w:rPr>
        <w:t>：</w:t>
      </w:r>
    </w:p>
    <w:p w14:paraId="08D597B9" w14:textId="33D170A1" w:rsidR="007F00F8" w:rsidRDefault="007F00F8" w:rsidP="007F00F8">
      <w:pPr>
        <w:pStyle w:val="ab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/>
        </w:rPr>
      </w:pPr>
      <w:proofErr w:type="spellStart"/>
      <w:r w:rsidRPr="007F00F8">
        <w:rPr>
          <w:rFonts w:ascii="Times New Roman" w:hAnsi="Times New Roman" w:cs="Times New Roman"/>
          <w:color w:val="000000"/>
        </w:rPr>
        <w:t>nmg_biz_api_auth_req</w:t>
      </w:r>
      <w:proofErr w:type="spellEnd"/>
      <w:r w:rsidRPr="007F00F8">
        <w:rPr>
          <w:rFonts w:ascii="Times New Roman" w:hAnsi="Times New Roman" w:cs="Times New Roman"/>
          <w:color w:val="000000"/>
        </w:rPr>
        <w:t>鉴</w:t>
      </w:r>
      <w:proofErr w:type="gramStart"/>
      <w:r w:rsidRPr="007F00F8">
        <w:rPr>
          <w:rFonts w:ascii="Times New Roman" w:hAnsi="Times New Roman" w:cs="Times New Roman"/>
          <w:color w:val="000000"/>
        </w:rPr>
        <w:t>权绑卡</w:t>
      </w:r>
      <w:proofErr w:type="gramEnd"/>
      <w:r w:rsidRPr="007F00F8">
        <w:rPr>
          <w:rFonts w:ascii="Times New Roman" w:hAnsi="Times New Roman" w:cs="Times New Roman"/>
          <w:color w:val="000000"/>
        </w:rPr>
        <w:t>请求</w:t>
      </w:r>
      <w:r>
        <w:rPr>
          <w:rFonts w:ascii="Times New Roman" w:hAnsi="Times New Roman" w:cs="Times New Roman" w:hint="eastAsia"/>
          <w:color w:val="000000"/>
        </w:rPr>
        <w:t>接口</w:t>
      </w:r>
      <w:r w:rsidRPr="007F00F8">
        <w:rPr>
          <w:rFonts w:ascii="Times New Roman" w:hAnsi="Times New Roman" w:cs="Times New Roman"/>
          <w:color w:val="000000"/>
        </w:rPr>
        <w:t>（</w:t>
      </w:r>
      <w:r w:rsidRPr="007F00F8">
        <w:rPr>
          <w:rFonts w:ascii="Times New Roman" w:hAnsi="Times New Roman" w:cs="Times New Roman"/>
          <w:color w:val="000000"/>
        </w:rPr>
        <w:t>API</w:t>
      </w:r>
      <w:r w:rsidRPr="007F00F8">
        <w:rPr>
          <w:rFonts w:ascii="Times New Roman" w:hAnsi="Times New Roman" w:cs="Times New Roman"/>
          <w:color w:val="000000"/>
        </w:rPr>
        <w:t>）</w:t>
      </w:r>
    </w:p>
    <w:p w14:paraId="766E6392" w14:textId="526F505D" w:rsidR="007131DE" w:rsidRDefault="00780D26" w:rsidP="00780D26">
      <w:pPr>
        <w:rPr>
          <w:rFonts w:ascii="Times New Roman" w:hAnsi="Times New Roman" w:cs="Times New Roman"/>
          <w:color w:val="000000"/>
        </w:rPr>
      </w:pPr>
      <w:r w:rsidRPr="00780D26">
        <w:rPr>
          <w:rFonts w:ascii="Times New Roman" w:hAnsi="Times New Roman" w:cs="Times New Roman" w:hint="eastAsia"/>
          <w:color w:val="000000"/>
        </w:rPr>
        <w:t>【说明】</w:t>
      </w:r>
      <w:r>
        <w:rPr>
          <w:rFonts w:ascii="Times New Roman" w:hAnsi="Times New Roman" w:cs="Times New Roman" w:hint="eastAsia"/>
          <w:color w:val="000000"/>
        </w:rPr>
        <w:t>请求参数中的</w:t>
      </w:r>
      <w:proofErr w:type="spellStart"/>
      <w:r w:rsidRPr="00780D26">
        <w:rPr>
          <w:rFonts w:ascii="Times New Roman" w:hAnsi="Times New Roman" w:cs="Times New Roman"/>
          <w:color w:val="000000"/>
        </w:rPr>
        <w:t>MerUserId</w:t>
      </w:r>
      <w:proofErr w:type="spellEnd"/>
      <w:r>
        <w:rPr>
          <w:rFonts w:ascii="Times New Roman" w:hAnsi="Times New Roman" w:cs="Times New Roman" w:hint="eastAsia"/>
          <w:color w:val="000000"/>
        </w:rPr>
        <w:t>用户标识商户系统全局唯一，用户的卡会绑定在这个</w:t>
      </w:r>
      <w:proofErr w:type="spellStart"/>
      <w:r w:rsidRPr="00780D26">
        <w:rPr>
          <w:rFonts w:ascii="Times New Roman" w:hAnsi="Times New Roman" w:cs="Times New Roman"/>
          <w:color w:val="000000"/>
        </w:rPr>
        <w:t>MerUserId</w:t>
      </w:r>
      <w:proofErr w:type="spellEnd"/>
      <w:r>
        <w:rPr>
          <w:rFonts w:ascii="Times New Roman" w:hAnsi="Times New Roman" w:cs="Times New Roman" w:hint="eastAsia"/>
          <w:color w:val="000000"/>
        </w:rPr>
        <w:t>下面；</w:t>
      </w:r>
      <w:proofErr w:type="spellStart"/>
      <w:r w:rsidRPr="00780D26">
        <w:rPr>
          <w:rFonts w:ascii="Times New Roman" w:hAnsi="Times New Roman" w:cs="Times New Roman"/>
          <w:color w:val="000000"/>
        </w:rPr>
        <w:t>SmsFlag</w:t>
      </w:r>
      <w:proofErr w:type="spellEnd"/>
      <w:r w:rsidR="007131DE">
        <w:rPr>
          <w:rFonts w:ascii="Times New Roman" w:hAnsi="Times New Roman" w:cs="Times New Roman" w:hint="eastAsia"/>
          <w:color w:val="000000"/>
        </w:rPr>
        <w:t>短信发送标识</w:t>
      </w:r>
      <w:r>
        <w:rPr>
          <w:rFonts w:ascii="Times New Roman" w:hAnsi="Times New Roman" w:cs="Times New Roman" w:hint="eastAsia"/>
          <w:color w:val="000000"/>
        </w:rPr>
        <w:t>参数必须传</w:t>
      </w:r>
      <w:r>
        <w:rPr>
          <w:rFonts w:ascii="Times New Roman" w:hAnsi="Times New Roman" w:cs="Times New Roman" w:hint="eastAsia"/>
          <w:color w:val="000000"/>
        </w:rPr>
        <w:t>1</w:t>
      </w:r>
      <w:r>
        <w:rPr>
          <w:rFonts w:ascii="Times New Roman" w:hAnsi="Times New Roman" w:cs="Times New Roman" w:hint="eastAsia"/>
          <w:color w:val="000000"/>
        </w:rPr>
        <w:t>发送短信</w:t>
      </w:r>
      <w:r w:rsidR="00E42318">
        <w:rPr>
          <w:rFonts w:ascii="Times New Roman" w:hAnsi="Times New Roman" w:cs="Times New Roman" w:hint="eastAsia"/>
          <w:color w:val="000000"/>
        </w:rPr>
        <w:t>。</w:t>
      </w:r>
      <w:r w:rsidR="00E42318">
        <w:rPr>
          <w:rFonts w:ascii="Times New Roman" w:hAnsi="Times New Roman" w:cs="Times New Roman"/>
          <w:color w:val="000000"/>
        </w:rPr>
        <w:t xml:space="preserve"> </w:t>
      </w:r>
    </w:p>
    <w:p w14:paraId="04DAA310" w14:textId="4287FFD5" w:rsidR="00780D26" w:rsidRPr="00780D26" w:rsidRDefault="00780D26" w:rsidP="00780D2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同步返回参数</w:t>
      </w:r>
      <w:proofErr w:type="spellStart"/>
      <w:r>
        <w:rPr>
          <w:rFonts w:ascii="Times New Roman" w:hAnsi="Times New Roman" w:cs="Times New Roman" w:hint="eastAsia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cceptStatus</w:t>
      </w:r>
      <w:proofErr w:type="spellEnd"/>
      <w:r>
        <w:rPr>
          <w:rFonts w:ascii="Times New Roman" w:hAnsi="Times New Roman" w:cs="Times New Roman"/>
          <w:color w:val="000000"/>
        </w:rPr>
        <w:t>==S&amp;&amp;S</w:t>
      </w:r>
      <w:r>
        <w:rPr>
          <w:rFonts w:ascii="Times New Roman" w:hAnsi="Times New Roman" w:cs="Times New Roman" w:hint="eastAsia"/>
          <w:color w:val="000000"/>
        </w:rPr>
        <w:t>tatus</w:t>
      </w:r>
      <w:r>
        <w:rPr>
          <w:rFonts w:ascii="Times New Roman" w:hAnsi="Times New Roman" w:cs="Times New Roman"/>
          <w:color w:val="000000"/>
        </w:rPr>
        <w:t>!=P</w:t>
      </w:r>
      <w:r>
        <w:rPr>
          <w:rFonts w:ascii="Times New Roman" w:hAnsi="Times New Roman" w:cs="Times New Roman" w:hint="eastAsia"/>
          <w:color w:val="000000"/>
        </w:rPr>
        <w:t>即可判断鉴</w:t>
      </w:r>
      <w:proofErr w:type="gramStart"/>
      <w:r>
        <w:rPr>
          <w:rFonts w:ascii="Times New Roman" w:hAnsi="Times New Roman" w:cs="Times New Roman" w:hint="eastAsia"/>
          <w:color w:val="000000"/>
        </w:rPr>
        <w:t>权绑卡</w:t>
      </w:r>
      <w:proofErr w:type="gramEnd"/>
      <w:r>
        <w:rPr>
          <w:rFonts w:ascii="Times New Roman" w:hAnsi="Times New Roman" w:cs="Times New Roman" w:hint="eastAsia"/>
          <w:color w:val="000000"/>
        </w:rPr>
        <w:t>请求成功（发送短信验证码成功）。</w:t>
      </w:r>
    </w:p>
    <w:p w14:paraId="2002FBCA" w14:textId="2A1244E7" w:rsidR="007F00F8" w:rsidRPr="00780D26" w:rsidRDefault="007F00F8" w:rsidP="007F00F8">
      <w:pPr>
        <w:pStyle w:val="ab"/>
        <w:numPr>
          <w:ilvl w:val="0"/>
          <w:numId w:val="1"/>
        </w:numPr>
        <w:ind w:firstLineChars="0"/>
      </w:pPr>
      <w:proofErr w:type="spellStart"/>
      <w:r>
        <w:rPr>
          <w:rFonts w:ascii="Times New Roman" w:hAnsi="Times New Roman" w:cs="Times New Roman"/>
          <w:color w:val="000000"/>
        </w:rPr>
        <w:t>nmg_api_auth_sms</w:t>
      </w:r>
      <w:proofErr w:type="spellEnd"/>
      <w:r w:rsidRPr="007F00F8">
        <w:rPr>
          <w:rFonts w:ascii="Times New Roman" w:hAnsi="Times New Roman" w:cs="Times New Roman"/>
          <w:color w:val="000000"/>
        </w:rPr>
        <w:t>鉴</w:t>
      </w:r>
      <w:proofErr w:type="gramStart"/>
      <w:r w:rsidRPr="007F00F8">
        <w:rPr>
          <w:rFonts w:ascii="Times New Roman" w:hAnsi="Times New Roman" w:cs="Times New Roman"/>
          <w:color w:val="000000"/>
        </w:rPr>
        <w:t>权绑卡</w:t>
      </w:r>
      <w:proofErr w:type="gramEnd"/>
      <w:r w:rsidRPr="007F00F8">
        <w:rPr>
          <w:rFonts w:ascii="Times New Roman" w:hAnsi="Times New Roman" w:cs="Times New Roman"/>
          <w:color w:val="000000"/>
        </w:rPr>
        <w:t>确认接口（</w:t>
      </w:r>
      <w:r w:rsidRPr="007F00F8">
        <w:rPr>
          <w:rFonts w:ascii="Times New Roman" w:hAnsi="Times New Roman" w:cs="Times New Roman"/>
          <w:color w:val="000000"/>
        </w:rPr>
        <w:t>API</w:t>
      </w:r>
      <w:r w:rsidRPr="007F00F8">
        <w:rPr>
          <w:rFonts w:ascii="Times New Roman" w:hAnsi="Times New Roman" w:cs="Times New Roman"/>
          <w:color w:val="000000"/>
        </w:rPr>
        <w:t>）</w:t>
      </w:r>
    </w:p>
    <w:p w14:paraId="19EA1462" w14:textId="3231E4D5" w:rsidR="00780D26" w:rsidRDefault="00780D26" w:rsidP="00780D26">
      <w:pPr>
        <w:rPr>
          <w:rFonts w:ascii="Times New Roman" w:hAnsi="Times New Roman" w:cs="Times New Roman"/>
          <w:color w:val="000000"/>
        </w:rPr>
      </w:pPr>
      <w:r w:rsidRPr="00780D26">
        <w:rPr>
          <w:rFonts w:ascii="Times New Roman" w:hAnsi="Times New Roman" w:cs="Times New Roman" w:hint="eastAsia"/>
          <w:color w:val="000000"/>
        </w:rPr>
        <w:t>【说明】</w:t>
      </w:r>
      <w:r w:rsidR="007131DE">
        <w:rPr>
          <w:rFonts w:ascii="Times New Roman" w:hAnsi="Times New Roman" w:cs="Times New Roman" w:hint="eastAsia"/>
          <w:color w:val="000000"/>
        </w:rPr>
        <w:t>请求参数中的</w:t>
      </w:r>
      <w:proofErr w:type="spellStart"/>
      <w:r w:rsidR="007131DE">
        <w:rPr>
          <w:rFonts w:ascii="Times New Roman" w:hAnsi="Times New Roman" w:cs="Times New Roman" w:hint="eastAsia"/>
          <w:color w:val="000000"/>
        </w:rPr>
        <w:t>T</w:t>
      </w:r>
      <w:r w:rsidR="007131DE">
        <w:rPr>
          <w:rFonts w:ascii="Times New Roman" w:hAnsi="Times New Roman" w:cs="Times New Roman"/>
          <w:color w:val="000000"/>
        </w:rPr>
        <w:t>rxId</w:t>
      </w:r>
      <w:proofErr w:type="spellEnd"/>
      <w:r w:rsidR="007131DE">
        <w:rPr>
          <w:rFonts w:ascii="Times New Roman" w:hAnsi="Times New Roman" w:cs="Times New Roman" w:hint="eastAsia"/>
          <w:color w:val="000000"/>
        </w:rPr>
        <w:t>为鉴</w:t>
      </w:r>
      <w:proofErr w:type="gramStart"/>
      <w:r w:rsidR="007131DE">
        <w:rPr>
          <w:rFonts w:ascii="Times New Roman" w:hAnsi="Times New Roman" w:cs="Times New Roman" w:hint="eastAsia"/>
          <w:color w:val="000000"/>
        </w:rPr>
        <w:t>权绑卡</w:t>
      </w:r>
      <w:proofErr w:type="gramEnd"/>
      <w:r w:rsidR="007131DE">
        <w:rPr>
          <w:rFonts w:ascii="Times New Roman" w:hAnsi="Times New Roman" w:cs="Times New Roman" w:hint="eastAsia"/>
          <w:color w:val="000000"/>
        </w:rPr>
        <w:t>确认接口的商户订单号，</w:t>
      </w:r>
      <w:proofErr w:type="spellStart"/>
      <w:r w:rsidR="007131DE" w:rsidRPr="007131DE">
        <w:rPr>
          <w:rFonts w:ascii="Times New Roman" w:hAnsi="Times New Roman" w:cs="Times New Roman"/>
          <w:color w:val="000000"/>
        </w:rPr>
        <w:t>OriAuthTrxId</w:t>
      </w:r>
      <w:proofErr w:type="spellEnd"/>
      <w:r w:rsidR="007131DE">
        <w:rPr>
          <w:rFonts w:ascii="Times New Roman" w:hAnsi="Times New Roman" w:cs="Times New Roman" w:hint="eastAsia"/>
          <w:color w:val="000000"/>
        </w:rPr>
        <w:t>为</w:t>
      </w:r>
      <w:proofErr w:type="gramStart"/>
      <w:r w:rsidR="007131DE">
        <w:rPr>
          <w:rFonts w:ascii="Times New Roman" w:hAnsi="Times New Roman" w:cs="Times New Roman" w:hint="eastAsia"/>
          <w:color w:val="000000"/>
        </w:rPr>
        <w:t>原鉴权绑卡</w:t>
      </w:r>
      <w:proofErr w:type="gramEnd"/>
      <w:r w:rsidR="007131DE">
        <w:rPr>
          <w:rFonts w:ascii="Times New Roman" w:hAnsi="Times New Roman" w:cs="Times New Roman" w:hint="eastAsia"/>
          <w:color w:val="000000"/>
        </w:rPr>
        <w:t>请求的商户订单号，两个订单号不能一致。</w:t>
      </w:r>
    </w:p>
    <w:p w14:paraId="3F24983F" w14:textId="52603D4D" w:rsidR="007131DE" w:rsidRPr="007F00F8" w:rsidRDefault="007131DE" w:rsidP="00780D26">
      <w:r>
        <w:rPr>
          <w:rFonts w:hint="eastAsia"/>
        </w:rPr>
        <w:t>同步返回参数</w:t>
      </w:r>
      <w:r w:rsidRPr="007131DE">
        <w:t>Status</w:t>
      </w:r>
      <w:r>
        <w:rPr>
          <w:rFonts w:hint="eastAsia"/>
        </w:rPr>
        <w:t>即代表鉴</w:t>
      </w:r>
      <w:proofErr w:type="gramStart"/>
      <w:r>
        <w:rPr>
          <w:rFonts w:hint="eastAsia"/>
        </w:rPr>
        <w:t>权状态</w:t>
      </w:r>
      <w:proofErr w:type="gramEnd"/>
      <w:r>
        <w:rPr>
          <w:rFonts w:hint="eastAsia"/>
        </w:rPr>
        <w:t>S成功、</w:t>
      </w:r>
      <w:r>
        <w:t>F</w:t>
      </w:r>
      <w:r>
        <w:rPr>
          <w:rFonts w:hint="eastAsia"/>
        </w:rPr>
        <w:t>失败、P处理中；鉴</w:t>
      </w:r>
      <w:proofErr w:type="gramStart"/>
      <w:r>
        <w:rPr>
          <w:rFonts w:hint="eastAsia"/>
        </w:rPr>
        <w:t>权绑卡</w:t>
      </w:r>
      <w:proofErr w:type="gramEnd"/>
      <w:r>
        <w:rPr>
          <w:rFonts w:hint="eastAsia"/>
        </w:rPr>
        <w:t>确认基本都能同步返回结果但是不排除返回P处理中的可能，建议对接一下查询接口。</w:t>
      </w:r>
      <w:r w:rsidR="00C81709">
        <w:rPr>
          <w:rFonts w:hint="eastAsia"/>
        </w:rPr>
        <w:t>同步未返回参数之前商户应该限制用户再次点击确认</w:t>
      </w:r>
      <w:proofErr w:type="gramStart"/>
      <w:r w:rsidR="00C81709">
        <w:rPr>
          <w:rFonts w:hint="eastAsia"/>
        </w:rPr>
        <w:t>绑卡按钮</w:t>
      </w:r>
      <w:proofErr w:type="gramEnd"/>
      <w:r w:rsidR="00C81709">
        <w:rPr>
          <w:rFonts w:hint="eastAsia"/>
        </w:rPr>
        <w:t>，这样容易</w:t>
      </w:r>
      <w:proofErr w:type="gramStart"/>
      <w:r w:rsidR="00C81709">
        <w:rPr>
          <w:rFonts w:hint="eastAsia"/>
        </w:rPr>
        <w:t>导致绑卡状态</w:t>
      </w:r>
      <w:proofErr w:type="gramEnd"/>
      <w:r w:rsidR="00C81709">
        <w:rPr>
          <w:rFonts w:hint="eastAsia"/>
        </w:rPr>
        <w:t>返回异常。</w:t>
      </w:r>
    </w:p>
    <w:p w14:paraId="7909E7BB" w14:textId="511C9727" w:rsidR="007F00F8" w:rsidRPr="00C81709" w:rsidRDefault="007F00F8" w:rsidP="007F00F8">
      <w:pPr>
        <w:pStyle w:val="ab"/>
        <w:numPr>
          <w:ilvl w:val="0"/>
          <w:numId w:val="1"/>
        </w:numPr>
        <w:ind w:firstLineChars="0"/>
      </w:pPr>
      <w:proofErr w:type="spellStart"/>
      <w:r>
        <w:rPr>
          <w:rFonts w:ascii="Times New Roman" w:hAnsi="Times New Roman" w:cs="Times New Roman"/>
          <w:color w:val="000000"/>
        </w:rPr>
        <w:t>nmg_biz_api_quick_payment</w:t>
      </w:r>
      <w:proofErr w:type="spellEnd"/>
      <w:r w:rsidRPr="007F00F8">
        <w:rPr>
          <w:rFonts w:ascii="Times New Roman" w:hAnsi="Times New Roman" w:cs="Times New Roman" w:hint="eastAsia"/>
          <w:color w:val="000000"/>
        </w:rPr>
        <w:t>支付请求接口（</w:t>
      </w:r>
      <w:r w:rsidRPr="007F00F8">
        <w:rPr>
          <w:rFonts w:ascii="Times New Roman" w:hAnsi="Times New Roman" w:cs="Times New Roman"/>
          <w:color w:val="000000"/>
        </w:rPr>
        <w:t>API</w:t>
      </w:r>
      <w:r w:rsidRPr="007F00F8">
        <w:rPr>
          <w:rFonts w:ascii="Times New Roman" w:hAnsi="Times New Roman" w:cs="Times New Roman"/>
          <w:color w:val="000000"/>
        </w:rPr>
        <w:t>）</w:t>
      </w:r>
    </w:p>
    <w:p w14:paraId="590BBF2D" w14:textId="77C8B51C" w:rsidR="00E42318" w:rsidRPr="00E42318" w:rsidRDefault="00C81709" w:rsidP="00C81709">
      <w:pPr>
        <w:rPr>
          <w:rFonts w:ascii="Times New Roman" w:hAnsi="Times New Roman" w:cs="Times New Roman"/>
          <w:color w:val="000000"/>
        </w:rPr>
      </w:pPr>
      <w:r w:rsidRPr="00C81709">
        <w:rPr>
          <w:rFonts w:ascii="Times New Roman" w:hAnsi="Times New Roman" w:cs="Times New Roman" w:hint="eastAsia"/>
          <w:color w:val="000000"/>
        </w:rPr>
        <w:t>【说明】</w:t>
      </w:r>
      <w:r>
        <w:rPr>
          <w:rFonts w:ascii="Times New Roman" w:hAnsi="Times New Roman" w:cs="Times New Roman" w:hint="eastAsia"/>
          <w:color w:val="000000"/>
        </w:rPr>
        <w:t>请求参数中的</w:t>
      </w:r>
      <w:proofErr w:type="spellStart"/>
      <w:r w:rsidRPr="00C81709">
        <w:rPr>
          <w:rFonts w:ascii="Times New Roman" w:hAnsi="Times New Roman" w:cs="Times New Roman"/>
          <w:color w:val="000000"/>
        </w:rPr>
        <w:t>OrdrDesc</w:t>
      </w:r>
      <w:proofErr w:type="spellEnd"/>
      <w:r>
        <w:rPr>
          <w:rFonts w:ascii="Times New Roman" w:hAnsi="Times New Roman" w:cs="Times New Roman" w:hint="eastAsia"/>
          <w:color w:val="000000"/>
        </w:rPr>
        <w:t>商品详情为</w:t>
      </w:r>
      <w:r>
        <w:rPr>
          <w:rFonts w:ascii="Times New Roman" w:hAnsi="Times New Roman" w:cs="Times New Roman" w:hint="eastAsia"/>
          <w:color w:val="000000"/>
        </w:rPr>
        <w:t>json</w:t>
      </w:r>
      <w:r>
        <w:rPr>
          <w:rFonts w:ascii="Times New Roman" w:hAnsi="Times New Roman" w:cs="Times New Roman" w:hint="eastAsia"/>
          <w:color w:val="000000"/>
        </w:rPr>
        <w:t>格式</w:t>
      </w:r>
      <w:r w:rsidR="00E42318">
        <w:rPr>
          <w:rFonts w:ascii="Times New Roman" w:hAnsi="Times New Roman" w:cs="Times New Roman" w:hint="eastAsia"/>
          <w:color w:val="000000"/>
        </w:rPr>
        <w:t>；</w:t>
      </w:r>
      <w:proofErr w:type="spellStart"/>
      <w:r w:rsidRPr="00C81709">
        <w:rPr>
          <w:rFonts w:ascii="Times New Roman" w:hAnsi="Times New Roman" w:cs="Times New Roman"/>
          <w:color w:val="000000"/>
        </w:rPr>
        <w:t>MerUserId</w:t>
      </w:r>
      <w:proofErr w:type="spellEnd"/>
      <w:r>
        <w:rPr>
          <w:rFonts w:ascii="Times New Roman" w:hAnsi="Times New Roman" w:cs="Times New Roman" w:hint="eastAsia"/>
          <w:color w:val="000000"/>
        </w:rPr>
        <w:t>用户标识需要和</w:t>
      </w:r>
      <w:proofErr w:type="gramStart"/>
      <w:r>
        <w:rPr>
          <w:rFonts w:ascii="Times New Roman" w:hAnsi="Times New Roman" w:cs="Times New Roman" w:hint="eastAsia"/>
          <w:color w:val="000000"/>
        </w:rPr>
        <w:t>鉴权绑卡</w:t>
      </w:r>
      <w:proofErr w:type="gramEnd"/>
      <w:r>
        <w:rPr>
          <w:rFonts w:ascii="Times New Roman" w:hAnsi="Times New Roman" w:cs="Times New Roman" w:hint="eastAsia"/>
          <w:color w:val="000000"/>
        </w:rPr>
        <w:t>请求的</w:t>
      </w:r>
      <w:proofErr w:type="spellStart"/>
      <w:r w:rsidRPr="00C81709">
        <w:rPr>
          <w:rFonts w:ascii="Times New Roman" w:hAnsi="Times New Roman" w:cs="Times New Roman"/>
          <w:color w:val="000000"/>
        </w:rPr>
        <w:t>MerUserId</w:t>
      </w:r>
      <w:proofErr w:type="spellEnd"/>
      <w:r>
        <w:rPr>
          <w:rFonts w:ascii="Times New Roman" w:hAnsi="Times New Roman" w:cs="Times New Roman" w:hint="eastAsia"/>
          <w:color w:val="000000"/>
        </w:rPr>
        <w:t>保持一致</w:t>
      </w:r>
      <w:r w:rsidR="00E42318">
        <w:rPr>
          <w:rFonts w:ascii="Times New Roman" w:hAnsi="Times New Roman" w:cs="Times New Roman" w:hint="eastAsia"/>
          <w:color w:val="000000"/>
        </w:rPr>
        <w:t>；</w:t>
      </w:r>
      <w:proofErr w:type="spellStart"/>
      <w:r w:rsidR="00E42318" w:rsidRPr="00780D26">
        <w:rPr>
          <w:rFonts w:ascii="Times New Roman" w:hAnsi="Times New Roman" w:cs="Times New Roman"/>
          <w:color w:val="000000"/>
        </w:rPr>
        <w:t>PayVersion</w:t>
      </w:r>
      <w:proofErr w:type="spellEnd"/>
      <w:r w:rsidR="00E42318">
        <w:rPr>
          <w:rFonts w:ascii="Times New Roman" w:hAnsi="Times New Roman" w:cs="Times New Roman" w:hint="eastAsia"/>
          <w:color w:val="000000"/>
        </w:rPr>
        <w:t>快捷版本签约的是标准</w:t>
      </w:r>
      <w:proofErr w:type="gramStart"/>
      <w:r w:rsidR="00E42318">
        <w:rPr>
          <w:rFonts w:ascii="Times New Roman" w:hAnsi="Times New Roman" w:cs="Times New Roman" w:hint="eastAsia"/>
          <w:color w:val="000000"/>
        </w:rPr>
        <w:t>快捷传</w:t>
      </w:r>
      <w:proofErr w:type="gramEnd"/>
      <w:r w:rsidR="00E42318">
        <w:rPr>
          <w:rFonts w:ascii="Times New Roman" w:hAnsi="Times New Roman" w:cs="Times New Roman" w:hint="eastAsia"/>
          <w:color w:val="000000"/>
        </w:rPr>
        <w:t>0</w:t>
      </w:r>
      <w:r w:rsidR="00E42318">
        <w:rPr>
          <w:rFonts w:ascii="Times New Roman" w:hAnsi="Times New Roman" w:cs="Times New Roman" w:hint="eastAsia"/>
          <w:color w:val="000000"/>
        </w:rPr>
        <w:t>，大额</w:t>
      </w:r>
      <w:proofErr w:type="gramStart"/>
      <w:r w:rsidR="00E42318">
        <w:rPr>
          <w:rFonts w:ascii="Times New Roman" w:hAnsi="Times New Roman" w:cs="Times New Roman" w:hint="eastAsia"/>
          <w:color w:val="000000"/>
        </w:rPr>
        <w:t>快捷传</w:t>
      </w:r>
      <w:proofErr w:type="gramEnd"/>
      <w:r w:rsidR="00E42318">
        <w:rPr>
          <w:rFonts w:ascii="Times New Roman" w:hAnsi="Times New Roman" w:cs="Times New Roman" w:hint="eastAsia"/>
          <w:color w:val="000000"/>
        </w:rPr>
        <w:t>1</w:t>
      </w:r>
      <w:r w:rsidR="00E42318">
        <w:rPr>
          <w:rFonts w:ascii="Times New Roman" w:hAnsi="Times New Roman" w:cs="Times New Roman" w:hint="eastAsia"/>
          <w:color w:val="000000"/>
        </w:rPr>
        <w:t>，不清楚的可以和商务沟通；支付请求接口</w:t>
      </w:r>
      <w:proofErr w:type="spellStart"/>
      <w:r w:rsidR="00E42318" w:rsidRPr="00E42318">
        <w:rPr>
          <w:rFonts w:ascii="Times New Roman" w:hAnsi="Times New Roman" w:cs="Times New Roman"/>
          <w:color w:val="000000"/>
        </w:rPr>
        <w:t>SmsFlag</w:t>
      </w:r>
      <w:proofErr w:type="spellEnd"/>
      <w:r w:rsidR="00E42318">
        <w:rPr>
          <w:rFonts w:ascii="Times New Roman" w:hAnsi="Times New Roman" w:cs="Times New Roman" w:hint="eastAsia"/>
          <w:color w:val="000000"/>
        </w:rPr>
        <w:t>短信发送标识根据商户权限配置，传</w:t>
      </w:r>
      <w:r w:rsidR="00E42318">
        <w:rPr>
          <w:rFonts w:ascii="Times New Roman" w:hAnsi="Times New Roman" w:cs="Times New Roman" w:hint="eastAsia"/>
          <w:color w:val="000000"/>
        </w:rPr>
        <w:t>1</w:t>
      </w:r>
      <w:r w:rsidR="00E42318">
        <w:rPr>
          <w:rFonts w:ascii="Times New Roman" w:hAnsi="Times New Roman" w:cs="Times New Roman" w:hint="eastAsia"/>
          <w:color w:val="000000"/>
        </w:rPr>
        <w:t>代表发送短信，传</w:t>
      </w:r>
      <w:r w:rsidR="00E42318">
        <w:rPr>
          <w:rFonts w:ascii="Times New Roman" w:hAnsi="Times New Roman" w:cs="Times New Roman" w:hint="eastAsia"/>
          <w:color w:val="000000"/>
        </w:rPr>
        <w:t>0</w:t>
      </w:r>
      <w:r w:rsidR="00E42318">
        <w:rPr>
          <w:rFonts w:ascii="Times New Roman" w:hAnsi="Times New Roman" w:cs="Times New Roman" w:hint="eastAsia"/>
          <w:color w:val="000000"/>
        </w:rPr>
        <w:t>代表不发短信（也就是协议代扣，需要跟商务申请），如果不发短信，则不需要调用支付确认接口。</w:t>
      </w:r>
    </w:p>
    <w:p w14:paraId="5346BED4" w14:textId="2FAE32BD" w:rsidR="007F00F8" w:rsidRPr="00FA2C1C" w:rsidRDefault="007F00F8" w:rsidP="007F00F8">
      <w:pPr>
        <w:pStyle w:val="ab"/>
        <w:numPr>
          <w:ilvl w:val="0"/>
          <w:numId w:val="1"/>
        </w:numPr>
        <w:ind w:firstLineChars="0"/>
      </w:pPr>
      <w:proofErr w:type="spellStart"/>
      <w:r>
        <w:rPr>
          <w:rFonts w:ascii="Times New Roman" w:hAnsi="Times New Roman" w:cs="Times New Roman"/>
          <w:color w:val="000000"/>
        </w:rPr>
        <w:t>nmg_api_quick_payment_smsconfirm</w:t>
      </w:r>
      <w:proofErr w:type="spellEnd"/>
      <w:r w:rsidRPr="007F00F8">
        <w:rPr>
          <w:rFonts w:ascii="Times New Roman" w:hAnsi="Times New Roman" w:cs="Times New Roman" w:hint="eastAsia"/>
          <w:color w:val="000000"/>
        </w:rPr>
        <w:t>支付确认接口（</w:t>
      </w:r>
      <w:r w:rsidRPr="007F00F8">
        <w:rPr>
          <w:rFonts w:ascii="Times New Roman" w:hAnsi="Times New Roman" w:cs="Times New Roman"/>
          <w:color w:val="000000"/>
        </w:rPr>
        <w:t>API</w:t>
      </w:r>
      <w:r w:rsidRPr="007F00F8">
        <w:rPr>
          <w:rFonts w:ascii="Times New Roman" w:hAnsi="Times New Roman" w:cs="Times New Roman"/>
          <w:color w:val="000000"/>
        </w:rPr>
        <w:t>）</w:t>
      </w:r>
    </w:p>
    <w:p w14:paraId="48DD47AA" w14:textId="2AFFDBC3" w:rsidR="00FA2C1C" w:rsidRDefault="00FA2C1C" w:rsidP="00FA2C1C">
      <w:r w:rsidRPr="00FA2C1C">
        <w:rPr>
          <w:rFonts w:ascii="Times New Roman" w:hAnsi="Times New Roman" w:cs="Times New Roman" w:hint="eastAsia"/>
          <w:color w:val="000000"/>
        </w:rPr>
        <w:t>【说明】</w:t>
      </w:r>
      <w:r>
        <w:rPr>
          <w:rFonts w:ascii="Times New Roman" w:hAnsi="Times New Roman" w:cs="Times New Roman" w:hint="eastAsia"/>
          <w:color w:val="000000"/>
        </w:rPr>
        <w:t>同步返回参数</w:t>
      </w:r>
      <w:r>
        <w:rPr>
          <w:rFonts w:ascii="Times New Roman" w:hAnsi="Times New Roman" w:cs="Times New Roman" w:hint="eastAsia"/>
          <w:color w:val="000000"/>
        </w:rPr>
        <w:t>Status</w:t>
      </w:r>
      <w:r>
        <w:rPr>
          <w:rFonts w:ascii="Times New Roman" w:hAnsi="Times New Roman" w:cs="Times New Roman" w:hint="eastAsia"/>
          <w:color w:val="000000"/>
        </w:rPr>
        <w:t>即代表支付状态</w:t>
      </w:r>
      <w:r>
        <w:rPr>
          <w:rFonts w:hint="eastAsia"/>
        </w:rPr>
        <w:t>S成功、</w:t>
      </w:r>
      <w:r>
        <w:t>F</w:t>
      </w:r>
      <w:r>
        <w:rPr>
          <w:rFonts w:hint="eastAsia"/>
        </w:rPr>
        <w:t>失败、P处理中，同步返回S则代表用户支付成功了（产生扣款），</w:t>
      </w:r>
      <w:r>
        <w:t>F</w:t>
      </w:r>
      <w:r>
        <w:rPr>
          <w:rFonts w:hint="eastAsia"/>
        </w:rPr>
        <w:t>代表支付失败了,返回P则依赖异步通知</w:t>
      </w:r>
      <w:r w:rsidR="00BD1082">
        <w:rPr>
          <w:rFonts w:hint="eastAsia"/>
        </w:rPr>
        <w:t>（银行未同步返回最终结果）</w:t>
      </w:r>
      <w:r>
        <w:rPr>
          <w:rFonts w:hint="eastAsia"/>
        </w:rPr>
        <w:t>。</w:t>
      </w:r>
    </w:p>
    <w:p w14:paraId="38592A78" w14:textId="1A815823" w:rsidR="00FB381D" w:rsidRPr="00FB381D" w:rsidRDefault="00FB381D" w:rsidP="00FB381D">
      <w:r w:rsidRPr="00E42318">
        <w:rPr>
          <w:rFonts w:hint="eastAsia"/>
          <w:highlight w:val="yellow"/>
        </w:rPr>
        <w:t>直接支付接口调用</w:t>
      </w:r>
      <w:r w:rsidR="00780D26" w:rsidRPr="00E42318">
        <w:rPr>
          <w:rFonts w:hint="eastAsia"/>
          <w:highlight w:val="yellow"/>
        </w:rPr>
        <w:t>顺序</w:t>
      </w:r>
      <w:r w:rsidRPr="00E42318">
        <w:rPr>
          <w:rFonts w:hint="eastAsia"/>
          <w:highlight w:val="yellow"/>
        </w:rPr>
        <w:t>：</w:t>
      </w:r>
    </w:p>
    <w:p w14:paraId="72F20250" w14:textId="349E9551" w:rsidR="009E426B" w:rsidRDefault="007F00F8" w:rsidP="007F00F8">
      <w:pPr>
        <w:pStyle w:val="ab"/>
        <w:numPr>
          <w:ilvl w:val="0"/>
          <w:numId w:val="2"/>
        </w:numPr>
        <w:ind w:firstLineChars="0"/>
      </w:pPr>
      <w:proofErr w:type="spellStart"/>
      <w:r w:rsidRPr="007F00F8">
        <w:t>nmg_zft_api_quick_payment</w:t>
      </w:r>
      <w:proofErr w:type="spellEnd"/>
      <w:r w:rsidRPr="007F00F8">
        <w:t>直接支付请求接口</w:t>
      </w:r>
      <w:r w:rsidR="00780D26" w:rsidRPr="007F00F8">
        <w:rPr>
          <w:rFonts w:ascii="Times New Roman" w:hAnsi="Times New Roman" w:cs="Times New Roman" w:hint="eastAsia"/>
          <w:color w:val="000000"/>
        </w:rPr>
        <w:t>（</w:t>
      </w:r>
      <w:r w:rsidR="00780D26" w:rsidRPr="007F00F8">
        <w:rPr>
          <w:rFonts w:ascii="Times New Roman" w:hAnsi="Times New Roman" w:cs="Times New Roman"/>
          <w:color w:val="000000"/>
        </w:rPr>
        <w:t>API</w:t>
      </w:r>
      <w:r w:rsidRPr="007F00F8">
        <w:t>）</w:t>
      </w:r>
    </w:p>
    <w:p w14:paraId="42D31739" w14:textId="72B99AB7" w:rsidR="00BD1082" w:rsidRDefault="00BD1082" w:rsidP="00BD1082">
      <w:r>
        <w:rPr>
          <w:rFonts w:hint="eastAsia"/>
        </w:rPr>
        <w:t>【说明】使用这个接口不能选择不发送短信，适用于不</w:t>
      </w:r>
      <w:proofErr w:type="gramStart"/>
      <w:r>
        <w:rPr>
          <w:rFonts w:hint="eastAsia"/>
        </w:rPr>
        <w:t>需要绑卡的</w:t>
      </w:r>
      <w:proofErr w:type="gramEnd"/>
      <w:r>
        <w:rPr>
          <w:rFonts w:hint="eastAsia"/>
        </w:rPr>
        <w:t>场景，但是使用这个接口如果支付成功会默认给用户绑卡。</w:t>
      </w:r>
    </w:p>
    <w:p w14:paraId="5C13AA06" w14:textId="69D8DD1E" w:rsidR="007F00F8" w:rsidRPr="00E42318" w:rsidRDefault="007F00F8" w:rsidP="007F00F8">
      <w:pPr>
        <w:pStyle w:val="ab"/>
        <w:numPr>
          <w:ilvl w:val="0"/>
          <w:numId w:val="2"/>
        </w:numPr>
        <w:ind w:firstLineChars="0"/>
      </w:pPr>
      <w:proofErr w:type="spellStart"/>
      <w:r>
        <w:rPr>
          <w:rFonts w:ascii="Times New Roman" w:hAnsi="Times New Roman" w:cs="Times New Roman"/>
          <w:color w:val="000000"/>
        </w:rPr>
        <w:t>nmg_api_quick_payment_smsconfirm</w:t>
      </w:r>
      <w:proofErr w:type="spellEnd"/>
      <w:r w:rsidRPr="007F00F8">
        <w:rPr>
          <w:rFonts w:ascii="Times New Roman" w:hAnsi="Times New Roman" w:cs="Times New Roman" w:hint="eastAsia"/>
          <w:color w:val="000000"/>
        </w:rPr>
        <w:t>支付确认接口</w:t>
      </w:r>
      <w:r w:rsidR="00780D26" w:rsidRPr="007F00F8">
        <w:rPr>
          <w:rFonts w:ascii="Times New Roman" w:hAnsi="Times New Roman" w:cs="Times New Roman" w:hint="eastAsia"/>
          <w:color w:val="000000"/>
        </w:rPr>
        <w:t>（</w:t>
      </w:r>
      <w:r w:rsidR="00780D26" w:rsidRPr="007F00F8">
        <w:rPr>
          <w:rFonts w:ascii="Times New Roman" w:hAnsi="Times New Roman" w:cs="Times New Roman"/>
          <w:color w:val="000000"/>
        </w:rPr>
        <w:t>API</w:t>
      </w:r>
      <w:r w:rsidR="00780D26" w:rsidRPr="007F00F8">
        <w:rPr>
          <w:rFonts w:ascii="Times New Roman" w:hAnsi="Times New Roman" w:cs="Times New Roman"/>
          <w:color w:val="000000"/>
        </w:rPr>
        <w:t>）</w:t>
      </w:r>
    </w:p>
    <w:p w14:paraId="2CD6CB4D" w14:textId="5B68A032" w:rsidR="00E42318" w:rsidRDefault="000A45ED" w:rsidP="000A45ED">
      <w:r>
        <w:rPr>
          <w:rFonts w:hint="eastAsia"/>
        </w:rPr>
        <w:t>【说明】同上</w:t>
      </w:r>
    </w:p>
    <w:p w14:paraId="4C4D391E" w14:textId="5415BBC8" w:rsidR="00E42318" w:rsidRDefault="00E42318" w:rsidP="00E42318">
      <w:r w:rsidRPr="00455EB4">
        <w:rPr>
          <w:rFonts w:hint="eastAsia"/>
          <w:highlight w:val="yellow"/>
        </w:rPr>
        <w:t>公共接口</w:t>
      </w:r>
      <w:r w:rsidR="00455EB4">
        <w:rPr>
          <w:rFonts w:hint="eastAsia"/>
          <w:highlight w:val="yellow"/>
        </w:rPr>
        <w:t>（选择对接）</w:t>
      </w:r>
      <w:r w:rsidRPr="00455EB4">
        <w:rPr>
          <w:rFonts w:hint="eastAsia"/>
          <w:highlight w:val="yellow"/>
        </w:rPr>
        <w:t>：</w:t>
      </w:r>
    </w:p>
    <w:p w14:paraId="3EA095AF" w14:textId="3D5E3400" w:rsidR="00E42318" w:rsidRDefault="00E42318" w:rsidP="00E42318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nmg_api_auth_info_qry</w:t>
      </w:r>
      <w:proofErr w:type="spellEnd"/>
      <w:proofErr w:type="gramStart"/>
      <w:r w:rsidRPr="00E42318">
        <w:rPr>
          <w:rFonts w:ascii="Times New Roman" w:hAnsi="Times New Roman" w:cs="Times New Roman" w:hint="eastAsia"/>
          <w:color w:val="000000"/>
        </w:rPr>
        <w:t>绑卡查询</w:t>
      </w:r>
      <w:proofErr w:type="gramEnd"/>
      <w:r w:rsidRPr="00E42318">
        <w:rPr>
          <w:rFonts w:ascii="Times New Roman" w:hAnsi="Times New Roman" w:cs="Times New Roman" w:hint="eastAsia"/>
          <w:color w:val="000000"/>
        </w:rPr>
        <w:t>接口</w:t>
      </w:r>
      <w:r w:rsidR="000A45ED">
        <w:rPr>
          <w:rFonts w:ascii="Times New Roman" w:hAnsi="Times New Roman" w:cs="Times New Roman" w:hint="eastAsia"/>
          <w:color w:val="000000"/>
        </w:rPr>
        <w:t>（建议对接）</w:t>
      </w:r>
    </w:p>
    <w:p w14:paraId="61CD548A" w14:textId="7DB3E839" w:rsidR="00940893" w:rsidRDefault="00940893" w:rsidP="00E42318">
      <w:pPr>
        <w:rPr>
          <w:rFonts w:ascii="Times New Roman" w:hAnsi="Times New Roman" w:cs="Times New Roman"/>
          <w:color w:val="000000"/>
        </w:rPr>
      </w:pPr>
      <w:proofErr w:type="spellStart"/>
      <w:r w:rsidRPr="00940893">
        <w:rPr>
          <w:rFonts w:ascii="Times New Roman" w:hAnsi="Times New Roman" w:cs="Times New Roman"/>
          <w:color w:val="000000"/>
        </w:rPr>
        <w:t>nmg_api_auth_unbind</w:t>
      </w:r>
      <w:proofErr w:type="spellEnd"/>
      <w:r w:rsidRPr="00940893">
        <w:rPr>
          <w:rFonts w:ascii="Times New Roman" w:hAnsi="Times New Roman" w:cs="Times New Roman"/>
          <w:color w:val="000000"/>
        </w:rPr>
        <w:t>鉴权解绑接口</w:t>
      </w:r>
    </w:p>
    <w:p w14:paraId="4D58637E" w14:textId="0E03A660" w:rsidR="00455EB4" w:rsidRDefault="00455EB4" w:rsidP="00E42318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nmg_api_quick_payment_resend</w:t>
      </w:r>
      <w:proofErr w:type="spellEnd"/>
      <w:r w:rsidRPr="00455EB4">
        <w:rPr>
          <w:rFonts w:ascii="Times New Roman" w:hAnsi="Times New Roman" w:cs="Times New Roman"/>
          <w:color w:val="000000"/>
        </w:rPr>
        <w:t>短信验证码重发接口</w:t>
      </w:r>
    </w:p>
    <w:p w14:paraId="3D126540" w14:textId="025BF253" w:rsidR="00455EB4" w:rsidRDefault="00455EB4" w:rsidP="00E42318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nmg_api_refund</w:t>
      </w:r>
      <w:proofErr w:type="spellEnd"/>
      <w:r w:rsidRPr="00455EB4">
        <w:rPr>
          <w:rFonts w:ascii="Times New Roman" w:hAnsi="Times New Roman" w:cs="Times New Roman" w:hint="eastAsia"/>
          <w:color w:val="000000"/>
        </w:rPr>
        <w:t>退款接口</w:t>
      </w:r>
    </w:p>
    <w:p w14:paraId="1C6C0C35" w14:textId="766DD95C" w:rsidR="00455EB4" w:rsidRDefault="00455EB4" w:rsidP="00E42318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nmg_api_query_trade</w:t>
      </w:r>
      <w:proofErr w:type="spellEnd"/>
      <w:r>
        <w:rPr>
          <w:rFonts w:ascii="Times New Roman" w:hAnsi="Times New Roman" w:cs="Times New Roman" w:hint="eastAsia"/>
          <w:color w:val="000000"/>
        </w:rPr>
        <w:t>订单查询接口</w:t>
      </w:r>
      <w:r w:rsidR="009D3B01">
        <w:rPr>
          <w:rFonts w:ascii="Times New Roman" w:hAnsi="Times New Roman" w:cs="Times New Roman" w:hint="eastAsia"/>
          <w:color w:val="000000"/>
        </w:rPr>
        <w:t>（建议对接）</w:t>
      </w:r>
    </w:p>
    <w:p w14:paraId="07102A58" w14:textId="4C2FBBDD" w:rsidR="00455EB4" w:rsidRDefault="00455EB4" w:rsidP="00E42318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nmg_api_everyday_trade_file</w:t>
      </w:r>
      <w:proofErr w:type="spellEnd"/>
      <w:r>
        <w:rPr>
          <w:rFonts w:ascii="Times New Roman" w:hAnsi="Times New Roman" w:cs="Times New Roman" w:hint="eastAsia"/>
          <w:color w:val="000000"/>
        </w:rPr>
        <w:t>对账单下载接口</w:t>
      </w:r>
    </w:p>
    <w:p w14:paraId="5E46F7AF" w14:textId="549B381C" w:rsidR="000A45ED" w:rsidRDefault="000A45ED" w:rsidP="00E42318">
      <w:pPr>
        <w:rPr>
          <w:rFonts w:ascii="Times New Roman" w:hAnsi="Times New Roman" w:cs="Times New Roman"/>
          <w:color w:val="000000"/>
        </w:rPr>
      </w:pPr>
    </w:p>
    <w:p w14:paraId="61C46150" w14:textId="73A18DFE" w:rsidR="000A45ED" w:rsidRDefault="000A45ED" w:rsidP="00E42318">
      <w:pPr>
        <w:rPr>
          <w:rFonts w:ascii="Times New Roman" w:hAnsi="Times New Roman" w:cs="Times New Roman"/>
          <w:color w:val="000000"/>
        </w:rPr>
      </w:pPr>
      <w:r w:rsidRPr="000A45ED">
        <w:rPr>
          <w:rFonts w:ascii="Times New Roman" w:hAnsi="Times New Roman" w:cs="Times New Roman" w:hint="eastAsia"/>
          <w:color w:val="000000"/>
          <w:highlight w:val="yellow"/>
        </w:rPr>
        <w:t>协议支付订单判断：</w:t>
      </w:r>
    </w:p>
    <w:p w14:paraId="77CC0ED5" w14:textId="3BE74CFC" w:rsidR="000A45ED" w:rsidRDefault="000A45ED" w:rsidP="00E42318">
      <w:pPr>
        <w:rPr>
          <w:rFonts w:ascii="Times New Roman" w:hAnsi="Times New Roman" w:cs="Times New Roman"/>
          <w:color w:val="000000"/>
        </w:rPr>
      </w:pPr>
      <w:r w:rsidRPr="000A45ED">
        <w:rPr>
          <w:rFonts w:ascii="Times New Roman" w:hAnsi="Times New Roman" w:cs="Times New Roman" w:hint="eastAsia"/>
          <w:color w:val="000000"/>
        </w:rPr>
        <w:t>业务是否请求成功，根据同步响应结果判断步骤：首先判断公共返回参数中</w:t>
      </w:r>
      <w:proofErr w:type="spellStart"/>
      <w:r w:rsidRPr="000A45ED">
        <w:rPr>
          <w:rFonts w:ascii="Times New Roman" w:hAnsi="Times New Roman" w:cs="Times New Roman"/>
          <w:color w:val="000000"/>
        </w:rPr>
        <w:t>AcceptStatus</w:t>
      </w:r>
      <w:proofErr w:type="spellEnd"/>
      <w:r w:rsidRPr="000A45ED">
        <w:rPr>
          <w:rFonts w:ascii="Times New Roman" w:hAnsi="Times New Roman" w:cs="Times New Roman"/>
          <w:color w:val="000000"/>
        </w:rPr>
        <w:t>字段的参数；如果该字段返回</w:t>
      </w:r>
      <w:r w:rsidRPr="000A45ED">
        <w:rPr>
          <w:rFonts w:ascii="Times New Roman" w:hAnsi="Times New Roman" w:cs="Times New Roman"/>
          <w:color w:val="000000"/>
        </w:rPr>
        <w:t>S;</w:t>
      </w:r>
      <w:r w:rsidRPr="000A45ED">
        <w:rPr>
          <w:rFonts w:ascii="Times New Roman" w:hAnsi="Times New Roman" w:cs="Times New Roman"/>
          <w:color w:val="000000"/>
        </w:rPr>
        <w:t>再获取到具体接口返回参数中的</w:t>
      </w:r>
      <w:r w:rsidRPr="000A45ED">
        <w:rPr>
          <w:rFonts w:ascii="Times New Roman" w:hAnsi="Times New Roman" w:cs="Times New Roman"/>
          <w:color w:val="000000"/>
        </w:rPr>
        <w:t>Status</w:t>
      </w:r>
      <w:r w:rsidRPr="000A45ED">
        <w:rPr>
          <w:rFonts w:ascii="Times New Roman" w:hAnsi="Times New Roman" w:cs="Times New Roman"/>
          <w:color w:val="000000"/>
        </w:rPr>
        <w:t>字段；如果该字段为</w:t>
      </w:r>
      <w:r w:rsidRPr="000A45ED">
        <w:rPr>
          <w:rFonts w:ascii="Times New Roman" w:hAnsi="Times New Roman" w:cs="Times New Roman"/>
          <w:color w:val="000000"/>
        </w:rPr>
        <w:t>S</w:t>
      </w:r>
      <w:r w:rsidRPr="000A45ED">
        <w:rPr>
          <w:rFonts w:ascii="Times New Roman" w:hAnsi="Times New Roman" w:cs="Times New Roman"/>
          <w:color w:val="000000"/>
        </w:rPr>
        <w:t>则可以判断业务状态为成功！如果业务状态为失败可以获取</w:t>
      </w:r>
      <w:proofErr w:type="spellStart"/>
      <w:r w:rsidRPr="000A45ED">
        <w:rPr>
          <w:rFonts w:ascii="Times New Roman" w:hAnsi="Times New Roman" w:cs="Times New Roman"/>
          <w:color w:val="000000"/>
        </w:rPr>
        <w:t>RetCode</w:t>
      </w:r>
      <w:proofErr w:type="spellEnd"/>
      <w:r w:rsidRPr="000A45ED">
        <w:rPr>
          <w:rFonts w:ascii="Times New Roman" w:hAnsi="Times New Roman" w:cs="Times New Roman"/>
          <w:color w:val="000000"/>
        </w:rPr>
        <w:t>与</w:t>
      </w:r>
      <w:proofErr w:type="spellStart"/>
      <w:r w:rsidRPr="000A45ED">
        <w:rPr>
          <w:rFonts w:ascii="Times New Roman" w:hAnsi="Times New Roman" w:cs="Times New Roman"/>
          <w:color w:val="000000"/>
        </w:rPr>
        <w:t>RetMsg</w:t>
      </w:r>
      <w:proofErr w:type="spellEnd"/>
      <w:r w:rsidRPr="000A45ED">
        <w:rPr>
          <w:rFonts w:ascii="Times New Roman" w:hAnsi="Times New Roman" w:cs="Times New Roman"/>
          <w:color w:val="000000"/>
        </w:rPr>
        <w:t>获取详细信息。</w:t>
      </w:r>
      <w:r>
        <w:rPr>
          <w:rFonts w:ascii="Times New Roman" w:hAnsi="Times New Roman" w:cs="Times New Roman" w:hint="eastAsia"/>
          <w:color w:val="000000"/>
        </w:rPr>
        <w:t>如果状态为处理中，则等待异步回调。</w:t>
      </w:r>
      <w:bookmarkStart w:id="0" w:name="_GoBack"/>
      <w:bookmarkEnd w:id="0"/>
    </w:p>
    <w:p w14:paraId="7AF87F33" w14:textId="2A34BF0A" w:rsidR="00455EB4" w:rsidRPr="00455EB4" w:rsidRDefault="00455EB4" w:rsidP="00E42318">
      <w:pPr>
        <w:rPr>
          <w:rFonts w:ascii="Times New Roman" w:hAnsi="Times New Roman" w:cs="Times New Roman"/>
          <w:color w:val="000000"/>
        </w:rPr>
      </w:pPr>
    </w:p>
    <w:p w14:paraId="085E655C" w14:textId="2D573305" w:rsidR="00455EB4" w:rsidRDefault="00455EB4" w:rsidP="00E42318">
      <w:pPr>
        <w:rPr>
          <w:rFonts w:ascii="Times New Roman" w:hAnsi="Times New Roman" w:cs="Times New Roman"/>
          <w:color w:val="000000"/>
        </w:rPr>
      </w:pPr>
      <w:r w:rsidRPr="00455EB4">
        <w:rPr>
          <w:rFonts w:ascii="Times New Roman" w:hAnsi="Times New Roman" w:cs="Times New Roman" w:hint="eastAsia"/>
          <w:color w:val="000000"/>
          <w:highlight w:val="yellow"/>
        </w:rPr>
        <w:t>异步通知</w:t>
      </w:r>
      <w:r>
        <w:rPr>
          <w:rFonts w:ascii="Times New Roman" w:hAnsi="Times New Roman" w:cs="Times New Roman" w:hint="eastAsia"/>
          <w:color w:val="000000"/>
          <w:highlight w:val="yellow"/>
        </w:rPr>
        <w:t>（一定要对接）：</w:t>
      </w:r>
    </w:p>
    <w:p w14:paraId="79C49AF4" w14:textId="4BB755F5" w:rsidR="00455EB4" w:rsidRDefault="00455EB4" w:rsidP="00E4231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交易状态异步通知：</w:t>
      </w:r>
      <w:r>
        <w:rPr>
          <w:rFonts w:ascii="Times New Roman" w:hAnsi="Times New Roman" w:cs="Times New Roman" w:hint="eastAsia"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RADE_SUCCESS</w:t>
      </w:r>
      <w:r>
        <w:rPr>
          <w:rFonts w:ascii="Times New Roman" w:hAnsi="Times New Roman" w:cs="Times New Roman" w:hint="eastAsia"/>
          <w:color w:val="000000"/>
        </w:rPr>
        <w:t>（交易成功）、</w:t>
      </w:r>
      <w:r>
        <w:rPr>
          <w:rFonts w:ascii="Times New Roman" w:hAnsi="Times New Roman" w:cs="Times New Roman"/>
          <w:color w:val="000000"/>
        </w:rPr>
        <w:t>TRADE_CLOSED(</w:t>
      </w:r>
      <w:r>
        <w:rPr>
          <w:rFonts w:ascii="Times New Roman" w:hAnsi="Times New Roman" w:cs="Times New Roman" w:hint="eastAsia"/>
          <w:color w:val="000000"/>
        </w:rPr>
        <w:t>交易关闭</w:t>
      </w:r>
      <w:r>
        <w:rPr>
          <w:rFonts w:ascii="Times New Roman" w:hAnsi="Times New Roman" w:cs="Times New Roman"/>
          <w:color w:val="000000"/>
        </w:rPr>
        <w:t>)</w:t>
      </w:r>
    </w:p>
    <w:p w14:paraId="488C71A5" w14:textId="1827533C" w:rsidR="00455EB4" w:rsidRDefault="00455EB4" w:rsidP="00E4231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支付状态异步通知：</w:t>
      </w:r>
      <w:r>
        <w:rPr>
          <w:rFonts w:ascii="Times New Roman" w:hAnsi="Times New Roman" w:cs="Times New Roman" w:hint="eastAsia"/>
          <w:color w:val="000000"/>
        </w:rPr>
        <w:t>P</w:t>
      </w:r>
      <w:r>
        <w:rPr>
          <w:rFonts w:ascii="Times New Roman" w:hAnsi="Times New Roman" w:cs="Times New Roman"/>
          <w:color w:val="000000"/>
        </w:rPr>
        <w:t>AY_FAIL(</w:t>
      </w:r>
      <w:r>
        <w:rPr>
          <w:rFonts w:ascii="Times New Roman" w:hAnsi="Times New Roman" w:cs="Times New Roman" w:hint="eastAsia"/>
          <w:color w:val="000000"/>
        </w:rPr>
        <w:t>支付失败</w:t>
      </w:r>
      <w:r>
        <w:rPr>
          <w:rFonts w:ascii="Times New Roman" w:hAnsi="Times New Roman" w:cs="Times New Roman"/>
          <w:color w:val="000000"/>
        </w:rPr>
        <w:t>)</w:t>
      </w:r>
    </w:p>
    <w:p w14:paraId="37B0F07A" w14:textId="1A063D55" w:rsidR="00455EB4" w:rsidRDefault="00455EB4" w:rsidP="00E42318">
      <w:pPr>
        <w:rPr>
          <w:rFonts w:ascii="Times New Roman" w:hAnsi="Times New Roman" w:cs="Times New Roman"/>
          <w:color w:val="000000"/>
        </w:rPr>
      </w:pPr>
    </w:p>
    <w:p w14:paraId="7C6BA484" w14:textId="65259FAC" w:rsidR="00455EB4" w:rsidRDefault="00455EB4" w:rsidP="00E42318">
      <w:pPr>
        <w:rPr>
          <w:rFonts w:ascii="Times New Roman" w:hAnsi="Times New Roman" w:cs="Times New Roman"/>
          <w:color w:val="000000"/>
        </w:rPr>
      </w:pPr>
      <w:r w:rsidRPr="00905A27">
        <w:rPr>
          <w:rFonts w:ascii="Times New Roman" w:hAnsi="Times New Roman" w:cs="Times New Roman" w:hint="eastAsia"/>
          <w:color w:val="000000"/>
          <w:highlight w:val="yellow"/>
        </w:rPr>
        <w:t>交易状态异步通知和支付状态异步通知的区别：</w:t>
      </w:r>
    </w:p>
    <w:p w14:paraId="141BC7C9" w14:textId="77777777" w:rsidR="00455EB4" w:rsidRPr="00455EB4" w:rsidRDefault="00455EB4" w:rsidP="00455EB4">
      <w:pPr>
        <w:rPr>
          <w:rFonts w:ascii="Times New Roman" w:hAnsi="Times New Roman" w:cs="Times New Roman"/>
          <w:color w:val="000000"/>
        </w:rPr>
      </w:pPr>
      <w:r w:rsidRPr="00455EB4">
        <w:rPr>
          <w:rFonts w:ascii="Times New Roman" w:hAnsi="Times New Roman" w:cs="Times New Roman" w:hint="eastAsia"/>
          <w:color w:val="000000"/>
        </w:rPr>
        <w:t>支付成功了我们会直接</w:t>
      </w:r>
      <w:proofErr w:type="gramStart"/>
      <w:r w:rsidRPr="00455EB4">
        <w:rPr>
          <w:rFonts w:ascii="Times New Roman" w:hAnsi="Times New Roman" w:cs="Times New Roman" w:hint="eastAsia"/>
          <w:color w:val="000000"/>
        </w:rPr>
        <w:t>发交易</w:t>
      </w:r>
      <w:proofErr w:type="gramEnd"/>
      <w:r w:rsidRPr="00455EB4">
        <w:rPr>
          <w:rFonts w:ascii="Times New Roman" w:hAnsi="Times New Roman" w:cs="Times New Roman" w:hint="eastAsia"/>
          <w:color w:val="000000"/>
        </w:rPr>
        <w:t>成功的异步通知（</w:t>
      </w:r>
      <w:r w:rsidRPr="00455EB4">
        <w:rPr>
          <w:rFonts w:ascii="Times New Roman" w:hAnsi="Times New Roman" w:cs="Times New Roman"/>
          <w:color w:val="000000"/>
        </w:rPr>
        <w:t>TRADE_SUCCESS</w:t>
      </w:r>
      <w:r w:rsidRPr="00455EB4">
        <w:rPr>
          <w:rFonts w:ascii="Times New Roman" w:hAnsi="Times New Roman" w:cs="Times New Roman"/>
          <w:color w:val="000000"/>
        </w:rPr>
        <w:t>），这笔订单就结束了。支付失败了会</w:t>
      </w:r>
      <w:proofErr w:type="gramStart"/>
      <w:r w:rsidRPr="00455EB4">
        <w:rPr>
          <w:rFonts w:ascii="Times New Roman" w:hAnsi="Times New Roman" w:cs="Times New Roman"/>
          <w:color w:val="000000"/>
        </w:rPr>
        <w:t>发支付</w:t>
      </w:r>
      <w:proofErr w:type="gramEnd"/>
      <w:r w:rsidRPr="00455EB4">
        <w:rPr>
          <w:rFonts w:ascii="Times New Roman" w:hAnsi="Times New Roman" w:cs="Times New Roman"/>
          <w:color w:val="000000"/>
        </w:rPr>
        <w:t>失败的异步通知（</w:t>
      </w:r>
      <w:r w:rsidRPr="00455EB4">
        <w:rPr>
          <w:rFonts w:ascii="Times New Roman" w:hAnsi="Times New Roman" w:cs="Times New Roman"/>
          <w:color w:val="000000"/>
        </w:rPr>
        <w:t>PAY_FAIL</w:t>
      </w:r>
      <w:r w:rsidRPr="00455EB4">
        <w:rPr>
          <w:rFonts w:ascii="Times New Roman" w:hAnsi="Times New Roman" w:cs="Times New Roman"/>
          <w:color w:val="000000"/>
        </w:rPr>
        <w:t>），失败原因会在支付失败的异步通知里面透传；这笔订单支付失败了没有再进行支付等到交易超时关闭了会</w:t>
      </w:r>
      <w:proofErr w:type="gramStart"/>
      <w:r w:rsidRPr="00455EB4">
        <w:rPr>
          <w:rFonts w:ascii="Times New Roman" w:hAnsi="Times New Roman" w:cs="Times New Roman"/>
          <w:color w:val="000000"/>
        </w:rPr>
        <w:t>发交易</w:t>
      </w:r>
      <w:proofErr w:type="gramEnd"/>
      <w:r w:rsidRPr="00455EB4">
        <w:rPr>
          <w:rFonts w:ascii="Times New Roman" w:hAnsi="Times New Roman" w:cs="Times New Roman"/>
          <w:color w:val="000000"/>
        </w:rPr>
        <w:t>关闭的异步通知（</w:t>
      </w:r>
      <w:r w:rsidRPr="00455EB4">
        <w:rPr>
          <w:rFonts w:ascii="Times New Roman" w:hAnsi="Times New Roman" w:cs="Times New Roman"/>
          <w:color w:val="000000"/>
        </w:rPr>
        <w:t>TRADE_CLOSED</w:t>
      </w:r>
      <w:r w:rsidRPr="00455EB4">
        <w:rPr>
          <w:rFonts w:ascii="Times New Roman" w:hAnsi="Times New Roman" w:cs="Times New Roman"/>
          <w:color w:val="000000"/>
        </w:rPr>
        <w:t>）</w:t>
      </w:r>
    </w:p>
    <w:p w14:paraId="69B3F9E9" w14:textId="66CEF0F1" w:rsidR="00455EB4" w:rsidRPr="000A45ED" w:rsidRDefault="00455EB4" w:rsidP="00E42318">
      <w:pPr>
        <w:rPr>
          <w:rFonts w:ascii="Times New Roman" w:hAnsi="Times New Roman" w:cs="Times New Roman"/>
          <w:color w:val="000000"/>
        </w:rPr>
      </w:pPr>
      <w:r w:rsidRPr="00455EB4">
        <w:rPr>
          <w:rFonts w:ascii="Times New Roman" w:hAnsi="Times New Roman" w:cs="Times New Roman" w:hint="eastAsia"/>
          <w:color w:val="000000"/>
        </w:rPr>
        <w:t>【注意】交易状态异步通知和支付状态异步</w:t>
      </w:r>
      <w:proofErr w:type="gramStart"/>
      <w:r w:rsidRPr="00455EB4">
        <w:rPr>
          <w:rFonts w:ascii="Times New Roman" w:hAnsi="Times New Roman" w:cs="Times New Roman" w:hint="eastAsia"/>
          <w:color w:val="000000"/>
        </w:rPr>
        <w:t>通知通知</w:t>
      </w:r>
      <w:proofErr w:type="gramEnd"/>
      <w:r w:rsidRPr="00455EB4">
        <w:rPr>
          <w:rFonts w:ascii="Times New Roman" w:hAnsi="Times New Roman" w:cs="Times New Roman" w:hint="eastAsia"/>
          <w:color w:val="000000"/>
        </w:rPr>
        <w:t>的字段不同，根据通知类型（</w:t>
      </w:r>
      <w:proofErr w:type="spellStart"/>
      <w:r w:rsidRPr="00455EB4">
        <w:rPr>
          <w:rFonts w:ascii="Times New Roman" w:hAnsi="Times New Roman" w:cs="Times New Roman"/>
          <w:color w:val="000000"/>
        </w:rPr>
        <w:t>notify_type</w:t>
      </w:r>
      <w:proofErr w:type="spellEnd"/>
      <w:r w:rsidRPr="00455EB4">
        <w:rPr>
          <w:rFonts w:ascii="Times New Roman" w:hAnsi="Times New Roman" w:cs="Times New Roman"/>
          <w:color w:val="000000"/>
        </w:rPr>
        <w:t>）区分，支付状态异步通知（</w:t>
      </w:r>
      <w:r w:rsidRPr="00455EB4">
        <w:rPr>
          <w:rFonts w:ascii="Times New Roman" w:hAnsi="Times New Roman" w:cs="Times New Roman"/>
          <w:color w:val="000000"/>
        </w:rPr>
        <w:t>PAY_FAIL)</w:t>
      </w:r>
      <w:r w:rsidRPr="00455EB4">
        <w:rPr>
          <w:rFonts w:ascii="Times New Roman" w:hAnsi="Times New Roman" w:cs="Times New Roman"/>
          <w:color w:val="000000"/>
        </w:rPr>
        <w:t>默认不开放，需要接收的</w:t>
      </w:r>
      <w:proofErr w:type="gramStart"/>
      <w:r w:rsidRPr="00455EB4">
        <w:rPr>
          <w:rFonts w:ascii="Times New Roman" w:hAnsi="Times New Roman" w:cs="Times New Roman"/>
          <w:color w:val="000000"/>
        </w:rPr>
        <w:t>商户请</w:t>
      </w:r>
      <w:proofErr w:type="gramEnd"/>
      <w:r w:rsidRPr="00455EB4">
        <w:rPr>
          <w:rFonts w:ascii="Times New Roman" w:hAnsi="Times New Roman" w:cs="Times New Roman"/>
          <w:color w:val="000000"/>
        </w:rPr>
        <w:t>联系运营打开通知。</w:t>
      </w:r>
    </w:p>
    <w:p w14:paraId="39F6B637" w14:textId="54B13C8E" w:rsidR="00455EB4" w:rsidRDefault="00455EB4" w:rsidP="00455EB4">
      <w:pPr>
        <w:pStyle w:val="a7"/>
      </w:pPr>
      <w:r>
        <w:rPr>
          <w:rFonts w:hint="eastAsia"/>
        </w:rPr>
        <w:t>代付篇</w:t>
      </w:r>
    </w:p>
    <w:p w14:paraId="2E6D07A7" w14:textId="30157447" w:rsidR="00513794" w:rsidRDefault="004B2889" w:rsidP="00513794">
      <w:r>
        <w:rPr>
          <w:rFonts w:hint="eastAsia"/>
        </w:rPr>
        <w:t>若商户代付协议还未归档，可以先使用测试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进行联调。</w:t>
      </w:r>
    </w:p>
    <w:p w14:paraId="421A86BC" w14:textId="4760D191" w:rsidR="004B2889" w:rsidRDefault="004B2889" w:rsidP="00513794">
      <w:r>
        <w:rPr>
          <w:rFonts w:hint="eastAsia"/>
        </w:rPr>
        <w:t>畅</w:t>
      </w:r>
      <w:proofErr w:type="gramStart"/>
      <w:r>
        <w:rPr>
          <w:rFonts w:hint="eastAsia"/>
        </w:rPr>
        <w:t>捷提供</w:t>
      </w:r>
      <w:proofErr w:type="gramEnd"/>
      <w:r>
        <w:rPr>
          <w:rFonts w:hint="eastAsia"/>
        </w:rPr>
        <w:t>的代付测试商户号</w:t>
      </w:r>
      <w:r w:rsidR="00AC3494">
        <w:rPr>
          <w:rFonts w:hint="eastAsia"/>
        </w:rPr>
        <w:t>：200001160096</w:t>
      </w:r>
    </w:p>
    <w:p w14:paraId="71B85744" w14:textId="6029D962" w:rsidR="00AC3494" w:rsidRDefault="00AC3494" w:rsidP="00513794">
      <w:r w:rsidRPr="005046D1">
        <w:t>20000116009</w:t>
      </w:r>
      <w:r>
        <w:rPr>
          <w:rFonts w:hint="eastAsia"/>
        </w:rPr>
        <w:t>6商户后台登陆</w:t>
      </w:r>
      <w:r>
        <w:t>账号</w:t>
      </w:r>
      <w:r>
        <w:rPr>
          <w:rFonts w:hint="eastAsia"/>
        </w:rPr>
        <w:t>：</w:t>
      </w:r>
      <w:hyperlink r:id="rId14" w:history="1">
        <w:r w:rsidRPr="007F6AC9">
          <w:rPr>
            <w:rStyle w:val="a9"/>
          </w:rPr>
          <w:t>cjzfxdsf@yonyou.com</w:t>
        </w:r>
      </w:hyperlink>
      <w:r>
        <w:t xml:space="preserve"> </w:t>
      </w:r>
      <w:r>
        <w:rPr>
          <w:rFonts w:hint="eastAsia"/>
        </w:rPr>
        <w:t>登陆密码：c</w:t>
      </w:r>
      <w:r>
        <w:t>hanpay12345</w:t>
      </w:r>
      <w:r w:rsidR="00A15818">
        <w:br/>
      </w:r>
      <w:r w:rsidR="00A15818">
        <w:rPr>
          <w:rFonts w:hint="eastAsia"/>
        </w:rPr>
        <w:t>【注意】使用测试</w:t>
      </w:r>
      <w:proofErr w:type="gramStart"/>
      <w:r w:rsidR="00A15818">
        <w:rPr>
          <w:rFonts w:hint="eastAsia"/>
        </w:rPr>
        <w:t>商户号</w:t>
      </w:r>
      <w:proofErr w:type="gramEnd"/>
      <w:r w:rsidR="00A15818">
        <w:rPr>
          <w:rFonts w:hint="eastAsia"/>
        </w:rPr>
        <w:t>测试代付单笔限制0.01，同卡当日限制5笔，正式</w:t>
      </w:r>
      <w:proofErr w:type="gramStart"/>
      <w:r w:rsidR="00A15818">
        <w:rPr>
          <w:rFonts w:hint="eastAsia"/>
        </w:rPr>
        <w:t>商户号</w:t>
      </w:r>
      <w:proofErr w:type="gramEnd"/>
      <w:r w:rsidR="00A15818">
        <w:rPr>
          <w:rFonts w:hint="eastAsia"/>
        </w:rPr>
        <w:t>不限制。</w:t>
      </w:r>
    </w:p>
    <w:p w14:paraId="5C8CBCD9" w14:textId="420F5336" w:rsidR="00AC3494" w:rsidRDefault="00AC3494" w:rsidP="00513794">
      <w:r w:rsidRPr="00905A27">
        <w:rPr>
          <w:rFonts w:hint="eastAsia"/>
          <w:highlight w:val="yellow"/>
        </w:rPr>
        <w:t>同步单笔代付，交易码：</w:t>
      </w:r>
      <w:r w:rsidRPr="00905A27">
        <w:rPr>
          <w:highlight w:val="yellow"/>
        </w:rPr>
        <w:t>T10000</w:t>
      </w:r>
      <w:r w:rsidR="00BE6954" w:rsidRPr="00905A27">
        <w:rPr>
          <w:rFonts w:hint="eastAsia"/>
          <w:highlight w:val="yellow"/>
        </w:rPr>
        <w:t>（一定要对接）</w:t>
      </w:r>
    </w:p>
    <w:p w14:paraId="60F80BB7" w14:textId="77777777" w:rsidR="00BE6954" w:rsidRPr="00AC3494" w:rsidRDefault="00BE6954" w:rsidP="00513794"/>
    <w:p w14:paraId="102B68C2" w14:textId="20676937" w:rsidR="00AC3494" w:rsidRDefault="00AC3494" w:rsidP="00513794">
      <w:r w:rsidRPr="00AC3494">
        <w:rPr>
          <w:rFonts w:hint="eastAsia"/>
        </w:rPr>
        <w:t>卡</w:t>
      </w:r>
      <w:r w:rsidRPr="00AC3494">
        <w:t>bin信息查询</w:t>
      </w:r>
      <w:r>
        <w:rPr>
          <w:rFonts w:hint="eastAsia"/>
        </w:rPr>
        <w:t>，</w:t>
      </w:r>
      <w:r w:rsidRPr="00AC3494">
        <w:t>交易码</w:t>
      </w:r>
      <w:r>
        <w:rPr>
          <w:rFonts w:hint="eastAsia"/>
        </w:rPr>
        <w:t>：</w:t>
      </w:r>
      <w:r w:rsidRPr="00AC3494">
        <w:t>C00016</w:t>
      </w:r>
      <w:r w:rsidR="00BE6954">
        <w:rPr>
          <w:rFonts w:hint="eastAsia"/>
        </w:rPr>
        <w:t>（选择对接）</w:t>
      </w:r>
    </w:p>
    <w:p w14:paraId="651053BE" w14:textId="10561C09" w:rsidR="00AC3494" w:rsidRDefault="00AC3494" w:rsidP="00513794">
      <w:r w:rsidRPr="00AC3494">
        <w:rPr>
          <w:rFonts w:hint="eastAsia"/>
        </w:rPr>
        <w:t>商户余额查询</w:t>
      </w:r>
      <w:r>
        <w:rPr>
          <w:rFonts w:hint="eastAsia"/>
        </w:rPr>
        <w:t>，</w:t>
      </w:r>
      <w:r w:rsidRPr="00AC3494">
        <w:rPr>
          <w:rFonts w:hint="eastAsia"/>
        </w:rPr>
        <w:t>交易码</w:t>
      </w:r>
      <w:r>
        <w:rPr>
          <w:rFonts w:hint="eastAsia"/>
        </w:rPr>
        <w:t>：</w:t>
      </w:r>
      <w:r w:rsidRPr="00AC3494">
        <w:t>C00005</w:t>
      </w:r>
      <w:r w:rsidR="00BE6954">
        <w:rPr>
          <w:rFonts w:hint="eastAsia"/>
        </w:rPr>
        <w:t>（选择对接）</w:t>
      </w:r>
    </w:p>
    <w:p w14:paraId="20824EE1" w14:textId="5298653B" w:rsidR="00AC3494" w:rsidRDefault="00AC3494" w:rsidP="00513794">
      <w:r w:rsidRPr="00AC3494">
        <w:rPr>
          <w:rFonts w:hint="eastAsia"/>
        </w:rPr>
        <w:t>单笔交易查询</w:t>
      </w:r>
      <w:r>
        <w:rPr>
          <w:rFonts w:hint="eastAsia"/>
        </w:rPr>
        <w:t>，</w:t>
      </w:r>
      <w:r w:rsidRPr="00AC3494">
        <w:rPr>
          <w:rFonts w:hint="eastAsia"/>
        </w:rPr>
        <w:t>交易码</w:t>
      </w:r>
      <w:r>
        <w:rPr>
          <w:rFonts w:hint="eastAsia"/>
        </w:rPr>
        <w:t>：</w:t>
      </w:r>
      <w:r w:rsidRPr="00AC3494">
        <w:t>C00000</w:t>
      </w:r>
      <w:r w:rsidR="00BE6954">
        <w:rPr>
          <w:rFonts w:hint="eastAsia"/>
        </w:rPr>
        <w:t>（选择对接）</w:t>
      </w:r>
    </w:p>
    <w:p w14:paraId="42908F1E" w14:textId="10308B85" w:rsidR="00BE6954" w:rsidRDefault="00BE6954" w:rsidP="00513794"/>
    <w:p w14:paraId="2D0F0463" w14:textId="02B9DF0A" w:rsidR="00FA2C1C" w:rsidRDefault="00C46515" w:rsidP="00513794">
      <w:r>
        <w:rPr>
          <w:rFonts w:hint="eastAsia"/>
        </w:rPr>
        <w:t>代付状态判断流程：</w:t>
      </w:r>
      <w:r w:rsidR="00FA2C1C" w:rsidRPr="00FA2C1C">
        <w:rPr>
          <w:rFonts w:hint="eastAsia"/>
        </w:rPr>
        <w:t>第一步</w:t>
      </w:r>
      <w:proofErr w:type="spellStart"/>
      <w:r w:rsidR="00FA2C1C" w:rsidRPr="00FA2C1C">
        <w:t>AcceptStatus</w:t>
      </w:r>
      <w:proofErr w:type="spellEnd"/>
      <w:r w:rsidR="00FA2C1C" w:rsidRPr="00FA2C1C">
        <w:t>你判断这个字段，如果是s，就说明订单已经</w:t>
      </w:r>
      <w:proofErr w:type="gramStart"/>
      <w:r w:rsidR="00FA2C1C" w:rsidRPr="00FA2C1C">
        <w:t>发送到畅捷</w:t>
      </w:r>
      <w:proofErr w:type="gramEnd"/>
      <w:r w:rsidR="00FA2C1C" w:rsidRPr="00FA2C1C">
        <w:t xml:space="preserve">，进行下一步判断，如果是f则订单失败 </w:t>
      </w:r>
      <w:proofErr w:type="spellStart"/>
      <w:r w:rsidR="00FA2C1C" w:rsidRPr="00FA2C1C">
        <w:t>PlatformRetCode</w:t>
      </w:r>
      <w:proofErr w:type="spellEnd"/>
      <w:r w:rsidR="00FA2C1C" w:rsidRPr="00FA2C1C">
        <w:t>第二步判断这个字段, 如果是成功的话，进行第三步判断，如果失败，订单就是失败的。如果处理中，则调查询接口，或者等待异步回调。第三步，看情况而定，如果贵</w:t>
      </w:r>
      <w:proofErr w:type="gramStart"/>
      <w:r w:rsidR="00FA2C1C" w:rsidRPr="00FA2C1C">
        <w:t>司需要</w:t>
      </w:r>
      <w:proofErr w:type="gramEnd"/>
      <w:r w:rsidR="00FA2C1C" w:rsidRPr="00FA2C1C">
        <w:t>正确的订单失败原因，</w:t>
      </w:r>
      <w:proofErr w:type="spellStart"/>
      <w:r w:rsidR="00FA2C1C" w:rsidRPr="00FA2C1C">
        <w:t>AppRetcode</w:t>
      </w:r>
      <w:proofErr w:type="spellEnd"/>
      <w:r w:rsidR="00FA2C1C" w:rsidRPr="00FA2C1C">
        <w:t>根据这个字段判断。如果贵司只需要订单成功或者失败的结果，ORIGINAL_RET_CODE根据这个字段判断如果贵司不用同步返回判断订单状态，用异步</w:t>
      </w:r>
      <w:r w:rsidR="00FA2C1C" w:rsidRPr="00FA2C1C">
        <w:rPr>
          <w:rFonts w:hint="eastAsia"/>
        </w:rPr>
        <w:t>通知来判断的话，上面的判断逻辑可以忽略，只需要接收我们的异步通知</w:t>
      </w:r>
      <w:proofErr w:type="spellStart"/>
      <w:r w:rsidR="00FA2C1C" w:rsidRPr="00FA2C1C">
        <w:t>withdrawal_status</w:t>
      </w:r>
      <w:proofErr w:type="spellEnd"/>
      <w:r w:rsidR="00FA2C1C" w:rsidRPr="00FA2C1C">
        <w:t>字段来判断订单状态即可。</w:t>
      </w:r>
    </w:p>
    <w:p w14:paraId="36C4FE50" w14:textId="26FE0F9E" w:rsidR="00C46515" w:rsidRDefault="00C46515" w:rsidP="00C46515">
      <w:pPr>
        <w:jc w:val="center"/>
      </w:pPr>
      <w:r>
        <w:rPr>
          <w:noProof/>
        </w:rPr>
        <w:drawing>
          <wp:inline distT="0" distB="0" distL="0" distR="0" wp14:anchorId="6C81C7A1" wp14:editId="22440845">
            <wp:extent cx="2778125" cy="282765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D897F" w14:textId="77777777" w:rsidR="00C46515" w:rsidRDefault="00C46515" w:rsidP="00513794"/>
    <w:p w14:paraId="34316575" w14:textId="10980CBC" w:rsidR="00BE6954" w:rsidRDefault="00905A27" w:rsidP="00513794">
      <w:r>
        <w:rPr>
          <w:rFonts w:hint="eastAsia"/>
          <w:highlight w:val="yellow"/>
        </w:rPr>
        <w:t>代付状态</w:t>
      </w:r>
      <w:r w:rsidR="00BE6954" w:rsidRPr="00BE6954">
        <w:rPr>
          <w:rFonts w:hint="eastAsia"/>
          <w:highlight w:val="yellow"/>
        </w:rPr>
        <w:t>异步通知（一定要对接）</w:t>
      </w:r>
    </w:p>
    <w:p w14:paraId="49F8204D" w14:textId="6A4184D8" w:rsidR="00546D38" w:rsidRPr="00546D38" w:rsidRDefault="00546D38" w:rsidP="00546D38">
      <w:r w:rsidRPr="00546D38">
        <w:rPr>
          <w:rFonts w:hint="eastAsia"/>
        </w:rPr>
        <w:t>WITHDRAWAL_SUCCESS（提现成功）</w:t>
      </w:r>
    </w:p>
    <w:p w14:paraId="40C9A565" w14:textId="7D82892A" w:rsidR="00BE6954" w:rsidRPr="00546D38" w:rsidRDefault="00546D38" w:rsidP="00513794">
      <w:r w:rsidRPr="00546D38">
        <w:rPr>
          <w:rFonts w:hint="eastAsia"/>
        </w:rPr>
        <w:t>WITHDRAWAL_FAIL（提现失败）</w:t>
      </w:r>
    </w:p>
    <w:p w14:paraId="26662301" w14:textId="19BE69E2" w:rsidR="00546D38" w:rsidRPr="00BE6954" w:rsidRDefault="00546D38" w:rsidP="00513794">
      <w:r w:rsidRPr="00546D38">
        <w:rPr>
          <w:rFonts w:hint="eastAsia"/>
        </w:rPr>
        <w:t>RETURN_TICKET（提现退票）</w:t>
      </w:r>
      <w:r>
        <w:rPr>
          <w:rFonts w:hint="eastAsia"/>
        </w:rPr>
        <w:t>提现退票是提现成功之后发的通知，收到提现退票的通知可以认为这笔提现是失败的。</w:t>
      </w:r>
    </w:p>
    <w:p w14:paraId="60AA9126" w14:textId="77777777" w:rsidR="00AC3494" w:rsidRPr="00AC3494" w:rsidRDefault="00AC3494" w:rsidP="00513794"/>
    <w:p w14:paraId="1065F5B7" w14:textId="77777777" w:rsidR="00AC3494" w:rsidRPr="00AC3494" w:rsidRDefault="00AC3494" w:rsidP="00513794"/>
    <w:sectPr w:rsidR="00AC3494" w:rsidRPr="00AC3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35CE0" w14:textId="77777777" w:rsidR="004910BF" w:rsidRDefault="004910BF" w:rsidP="00824584">
      <w:r>
        <w:separator/>
      </w:r>
    </w:p>
  </w:endnote>
  <w:endnote w:type="continuationSeparator" w:id="0">
    <w:p w14:paraId="32941D43" w14:textId="77777777" w:rsidR="004910BF" w:rsidRDefault="004910BF" w:rsidP="00824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46C9D" w14:textId="77777777" w:rsidR="004910BF" w:rsidRDefault="004910BF" w:rsidP="00824584">
      <w:r>
        <w:separator/>
      </w:r>
    </w:p>
  </w:footnote>
  <w:footnote w:type="continuationSeparator" w:id="0">
    <w:p w14:paraId="06E5EBB4" w14:textId="77777777" w:rsidR="004910BF" w:rsidRDefault="004910BF" w:rsidP="00824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566F"/>
    <w:multiLevelType w:val="hybridMultilevel"/>
    <w:tmpl w:val="A2485690"/>
    <w:lvl w:ilvl="0" w:tplc="D98E9E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064ACD"/>
    <w:multiLevelType w:val="hybridMultilevel"/>
    <w:tmpl w:val="F93038F0"/>
    <w:lvl w:ilvl="0" w:tplc="0BB46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171146"/>
    <w:multiLevelType w:val="hybridMultilevel"/>
    <w:tmpl w:val="718EB662"/>
    <w:lvl w:ilvl="0" w:tplc="6ADE3B4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BA"/>
    <w:rsid w:val="000A45ED"/>
    <w:rsid w:val="00133148"/>
    <w:rsid w:val="002018BD"/>
    <w:rsid w:val="00401D56"/>
    <w:rsid w:val="00455EB4"/>
    <w:rsid w:val="004910BF"/>
    <w:rsid w:val="004B2889"/>
    <w:rsid w:val="005046D1"/>
    <w:rsid w:val="00513794"/>
    <w:rsid w:val="00546D38"/>
    <w:rsid w:val="0058140F"/>
    <w:rsid w:val="006F4BBA"/>
    <w:rsid w:val="007131DE"/>
    <w:rsid w:val="00780D26"/>
    <w:rsid w:val="007F00F8"/>
    <w:rsid w:val="00824584"/>
    <w:rsid w:val="008A4F25"/>
    <w:rsid w:val="00905A27"/>
    <w:rsid w:val="00940893"/>
    <w:rsid w:val="009B02D7"/>
    <w:rsid w:val="009D3B01"/>
    <w:rsid w:val="009E426B"/>
    <w:rsid w:val="00A1066A"/>
    <w:rsid w:val="00A15818"/>
    <w:rsid w:val="00AC3494"/>
    <w:rsid w:val="00BD1082"/>
    <w:rsid w:val="00BE6954"/>
    <w:rsid w:val="00C31EF7"/>
    <w:rsid w:val="00C46515"/>
    <w:rsid w:val="00C81709"/>
    <w:rsid w:val="00E42318"/>
    <w:rsid w:val="00FA2C1C"/>
    <w:rsid w:val="00FB381D"/>
    <w:rsid w:val="00FB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6AA9A"/>
  <w15:chartTrackingRefBased/>
  <w15:docId w15:val="{1DC81FEC-5C4B-4D46-A4A9-22D2E5F8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4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4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45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5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58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245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24584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24584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82458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824584"/>
    <w:rPr>
      <w:b/>
      <w:bCs/>
      <w:kern w:val="28"/>
      <w:sz w:val="32"/>
      <w:szCs w:val="32"/>
    </w:rPr>
  </w:style>
  <w:style w:type="character" w:styleId="a9">
    <w:name w:val="Hyperlink"/>
    <w:basedOn w:val="a0"/>
    <w:uiPriority w:val="99"/>
    <w:unhideWhenUsed/>
    <w:rsid w:val="00401D56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401D56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7F00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12345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jzfxkj@yonyou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y.chanpay.com/mag-unify/gateway/receiveOrder.d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cjzfxdsf@yonyou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EF9CE-762E-40E3-933E-E9D084D69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志华 王</dc:creator>
  <cp:keywords/>
  <dc:description/>
  <cp:lastModifiedBy>志华 王</cp:lastModifiedBy>
  <cp:revision>9</cp:revision>
  <dcterms:created xsi:type="dcterms:W3CDTF">2019-06-13T07:33:00Z</dcterms:created>
  <dcterms:modified xsi:type="dcterms:W3CDTF">2019-06-17T03:15:00Z</dcterms:modified>
</cp:coreProperties>
</file>