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RYXXGL人员</w:t>
      </w:r>
      <w:r>
        <w:rPr>
          <w:rFonts w:hint="eastAsia"/>
        </w:rPr>
        <w:t>信息表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06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信息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GSYX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公司邮箱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GRYX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个人邮箱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DEPT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项目部</w:t>
            </w:r>
            <w:r>
              <w:rPr>
                <w:rFonts w:hint="eastAsia"/>
                <w:sz w:val="18"/>
                <w:szCs w:val="18"/>
                <w:lang w:eastAsia="zh-CN"/>
              </w:rPr>
              <w:t>、  风控部、  财务部、  机构部、  总裁办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RANK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专员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  经理、  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在职状态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在职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离职</w:t>
            </w:r>
          </w:p>
        </w:tc>
      </w:tr>
    </w:tbl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XMXXGL项目</w:t>
      </w:r>
      <w:r>
        <w:rPr>
          <w:rFonts w:hint="eastAsia"/>
        </w:rPr>
        <w:t>信息表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06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信息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YWLX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 xml:space="preserve">  主动管理型契约型基金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、  主动管理型合伙型基金、  通道业务契约型基金、  通道业务合伙型基金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CPMC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CPGM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产品规模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CPQX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产品期限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YQSY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预期收益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XMLY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项目来源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ZJLY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资金来源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BTFW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被投范围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 xml:space="preserve">  一级市场</w:t>
            </w:r>
            <w:r>
              <w:rPr>
                <w:rFonts w:hint="eastAsia" w:hAnsi="宋体"/>
                <w:color w:val="000000"/>
                <w:sz w:val="18"/>
                <w:szCs w:val="18"/>
                <w:lang w:eastAsia="zh-CN"/>
              </w:rPr>
              <w:t>、  一级半市场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CJZT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承接主体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 xml:space="preserve">  华物资本</w:t>
            </w:r>
            <w:r>
              <w:rPr>
                <w:rFonts w:hint="eastAsia" w:hAnsi="宋体"/>
                <w:color w:val="000000"/>
                <w:sz w:val="18"/>
                <w:szCs w:val="18"/>
                <w:lang w:eastAsia="zh-CN"/>
              </w:rPr>
              <w:t>、  华物量化、  华物创融、  中铁融信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ZTXM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直投项目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JTXM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间投项目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TZTJ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投资条件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GLF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RGF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认购费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TGF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托管费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SGF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申购费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XSF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SHF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赎回费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XMFZR_ID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XMFZR_NAME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XMFZR_XX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XMJBR_ID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项目经办人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XMJBR_NAME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项目经办人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XMJBR_XX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项目经办人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FWFZR_ID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法务负责人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FWFZR_NAME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法务负责人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FWFZR_XX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FKFZR_ID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风控</w:t>
            </w:r>
            <w:r>
              <w:rPr>
                <w:rFonts w:hint="eastAsia"/>
                <w:sz w:val="18"/>
                <w:szCs w:val="18"/>
              </w:rPr>
              <w:t>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FKFZR_NAME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风控</w:t>
            </w:r>
            <w:r>
              <w:rPr>
                <w:rFonts w:hint="eastAsia"/>
                <w:sz w:val="18"/>
                <w:szCs w:val="18"/>
              </w:rPr>
              <w:t>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FKFZR_XX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风控</w:t>
            </w:r>
            <w:r>
              <w:rPr>
                <w:rFonts w:hint="eastAsia"/>
                <w:sz w:val="18"/>
                <w:szCs w:val="18"/>
              </w:rPr>
              <w:t>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CWFZR_ID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财务负责人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CWFZR_NAME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财务负责人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CWFZR_XX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财务负责人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XMQTCY_ID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XMQTCY_NAME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42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XMQTCY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阶段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投前阶段、投中阶段、投后阶段、清算阶段、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47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GDLB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归档列表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待完成项目、已完成项目、运行中项目列表</w:t>
            </w:r>
          </w:p>
          <w:p>
            <w:pPr>
              <w:jc w:val="both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48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gdsj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归档时间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JSYY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结束原因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详细描述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EDIT_TIME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EDITOR_ID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EDITOR_NAME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JSXM_SPR_ID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JSXM_SPR_NAME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JSXM_SPR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SPYJ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待审批、同意、拒绝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XMRWXX  项目任务</w:t>
      </w:r>
      <w:r>
        <w:rPr>
          <w:rFonts w:hint="eastAsia"/>
        </w:rPr>
        <w:t>信息表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07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项目任务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未开始、进行中、已完成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FZR_ID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负责人ID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FZR_NAME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负责人姓名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FZR_XX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负责人信息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START_DATE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开始时间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END_DATE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截止时间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RWXQ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任务详情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json串{zrwxh:1;rwmc:学习任务;cron:Scheduled</w:t>
            </w:r>
          </w:p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RWMS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FHR_ID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复核人id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FHR_NAME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复核人姓名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FHR_XX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复核人信息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阶段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投前阶段、投中阶段、投后阶段、清算阶段、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EDIT_TIME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EDITOR_ID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EDITOR_NAME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SPYJ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待审批、同意、拒绝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json串{审批人A:同意；审批人B:拒绝}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ZHZT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待处理、已知晓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json串{知会人A:已知晓；知会人B:待知晓}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RWXH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任务序号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RWCZJL 任务操作记录</w:t>
      </w:r>
      <w:r>
        <w:rPr>
          <w:rFonts w:hint="eastAsia"/>
        </w:rPr>
        <w:t>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08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任务操作记录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RW_ID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BGNR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变更内容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任务信息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创建任务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BGQ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变更前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BGH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变更后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RWBZJL 任务备注记录</w:t>
      </w:r>
      <w:r>
        <w:rPr>
          <w:rFonts w:hint="eastAsia"/>
        </w:rPr>
        <w:t>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08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任务备注记录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RW_ID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任务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FSTZ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发送通知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发送、不发送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</w:tbl>
    <w:p/>
    <w:p/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RYBGSQ 人员变更申请</w:t>
      </w:r>
      <w:r>
        <w:rPr>
          <w:rFonts w:hint="eastAsia"/>
        </w:rPr>
        <w:t>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08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人员变更申请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RY_ID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人员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知会人信息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SQNR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申请内容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BGSM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SPYJ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同意、拒绝、已知会、待审批、待处理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EDIT_TIME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EDITOR_ID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EDITOR_NAME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SPSQXX 审批申请</w:t>
      </w:r>
      <w:r>
        <w:rPr>
          <w:rFonts w:hint="eastAsia"/>
        </w:rPr>
        <w:t>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  <w:lang w:val="en-US" w:eastAsia="zh-CN"/>
        </w:rPr>
        <w:t>20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5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19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审批申请</w:t>
      </w:r>
      <w:r>
        <w:rPr>
          <w:rFonts w:hint="eastAsia" w:hAnsi="宋体"/>
          <w:color w:val="000000"/>
        </w:rPr>
        <w:t>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GL_ID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关联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人员变更申请表ID、项目ID、任务ID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SPLX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人员变更申请、结束项目、（任务）复核申请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TZLX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通知类型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审批、知会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SPYJ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  <w:t>同意、拒绝、已知会、待审批、待处理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SPMS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审批描述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</w:t>
            </w:r>
            <w:r>
              <w:rPr>
                <w:rFonts w:hint="eastAsia"/>
                <w:sz w:val="18"/>
                <w:szCs w:val="18"/>
                <w:lang w:eastAsia="zh-CN"/>
              </w:rPr>
              <w:t>1-有效，0-无效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SQNR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申请内容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BGSM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者姓名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审批、知会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审批、知会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宋体" w:hAnsi="Times New Roman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SPR_XX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审批、知会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json串{ID:ID;姓名:xx;公司邮箱:xx;个人邮箱:xx</w:t>
            </w:r>
          </w:p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XMJD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阶段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投前阶段、投中阶段、投后阶段、清算阶段、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EDIT_TIME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EDITOR_ID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EDITOR_NAME</w:t>
            </w:r>
          </w:p>
          <w:p>
            <w:pPr>
              <w:adjustRightInd w:val="0"/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 w:bidi="ar-SA"/>
              </w:rPr>
              <w:t>审批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Times New Roman" w:eastAsia="宋体" w:cs="宋体"/>
                <w:sz w:val="18"/>
                <w:szCs w:val="18"/>
                <w:lang w:val="en-US" w:eastAsia="zh-CN" w:bidi="ar-SA"/>
              </w:rPr>
            </w:pP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902"/>
    <w:multiLevelType w:val="multilevel"/>
    <w:tmpl w:val="250B49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32A4"/>
    <w:rsid w:val="00090BDD"/>
    <w:rsid w:val="00271BAA"/>
    <w:rsid w:val="00302DFF"/>
    <w:rsid w:val="004700E4"/>
    <w:rsid w:val="00496972"/>
    <w:rsid w:val="00633082"/>
    <w:rsid w:val="006654A8"/>
    <w:rsid w:val="00681C0A"/>
    <w:rsid w:val="006930C3"/>
    <w:rsid w:val="00747F0A"/>
    <w:rsid w:val="007653A4"/>
    <w:rsid w:val="007E3DA9"/>
    <w:rsid w:val="00894D4A"/>
    <w:rsid w:val="0090316B"/>
    <w:rsid w:val="0090717A"/>
    <w:rsid w:val="00992DEF"/>
    <w:rsid w:val="00CD32A4"/>
    <w:rsid w:val="00DC364C"/>
    <w:rsid w:val="00ED156E"/>
    <w:rsid w:val="00F40270"/>
    <w:rsid w:val="00F94B2A"/>
    <w:rsid w:val="00FE4599"/>
    <w:rsid w:val="01D11781"/>
    <w:rsid w:val="01F17D0B"/>
    <w:rsid w:val="02441BF1"/>
    <w:rsid w:val="02922091"/>
    <w:rsid w:val="04986F68"/>
    <w:rsid w:val="056E094C"/>
    <w:rsid w:val="05FA5027"/>
    <w:rsid w:val="065445C3"/>
    <w:rsid w:val="075D7092"/>
    <w:rsid w:val="096B7004"/>
    <w:rsid w:val="0A1A523C"/>
    <w:rsid w:val="0A776F6A"/>
    <w:rsid w:val="0BF65A27"/>
    <w:rsid w:val="0D351E2C"/>
    <w:rsid w:val="0E1A2091"/>
    <w:rsid w:val="0E444B37"/>
    <w:rsid w:val="0E8D157F"/>
    <w:rsid w:val="0E90658C"/>
    <w:rsid w:val="0E910C1D"/>
    <w:rsid w:val="0E985A25"/>
    <w:rsid w:val="0F6B0380"/>
    <w:rsid w:val="10505611"/>
    <w:rsid w:val="10A3124B"/>
    <w:rsid w:val="114F63D0"/>
    <w:rsid w:val="12605F89"/>
    <w:rsid w:val="12C86201"/>
    <w:rsid w:val="12E2552D"/>
    <w:rsid w:val="12F61775"/>
    <w:rsid w:val="12F74990"/>
    <w:rsid w:val="144E774F"/>
    <w:rsid w:val="1483776A"/>
    <w:rsid w:val="14CE383B"/>
    <w:rsid w:val="14E660DA"/>
    <w:rsid w:val="150F671B"/>
    <w:rsid w:val="163C50FC"/>
    <w:rsid w:val="165B1F35"/>
    <w:rsid w:val="16C67FBD"/>
    <w:rsid w:val="16CD4DDF"/>
    <w:rsid w:val="16F16FD2"/>
    <w:rsid w:val="173B209A"/>
    <w:rsid w:val="181E4C9E"/>
    <w:rsid w:val="185701C5"/>
    <w:rsid w:val="186319BA"/>
    <w:rsid w:val="186669F9"/>
    <w:rsid w:val="18B23833"/>
    <w:rsid w:val="18B720FF"/>
    <w:rsid w:val="19296C48"/>
    <w:rsid w:val="1967488A"/>
    <w:rsid w:val="1A4D6DDB"/>
    <w:rsid w:val="1B306A97"/>
    <w:rsid w:val="1B750D8A"/>
    <w:rsid w:val="1C405A0E"/>
    <w:rsid w:val="1DFB00BE"/>
    <w:rsid w:val="1E294181"/>
    <w:rsid w:val="1E977D1C"/>
    <w:rsid w:val="1FEA1143"/>
    <w:rsid w:val="2041108E"/>
    <w:rsid w:val="208B3285"/>
    <w:rsid w:val="210E2201"/>
    <w:rsid w:val="21241617"/>
    <w:rsid w:val="21D63913"/>
    <w:rsid w:val="2259130A"/>
    <w:rsid w:val="225E4CDA"/>
    <w:rsid w:val="22F73526"/>
    <w:rsid w:val="23002110"/>
    <w:rsid w:val="23A50644"/>
    <w:rsid w:val="23C714DB"/>
    <w:rsid w:val="23E911A4"/>
    <w:rsid w:val="248C752C"/>
    <w:rsid w:val="24F7539D"/>
    <w:rsid w:val="25086CD6"/>
    <w:rsid w:val="25D404A4"/>
    <w:rsid w:val="26C97A4F"/>
    <w:rsid w:val="27DF5E28"/>
    <w:rsid w:val="27FA1132"/>
    <w:rsid w:val="288334B2"/>
    <w:rsid w:val="28C23E6F"/>
    <w:rsid w:val="29555B13"/>
    <w:rsid w:val="29CB1B1B"/>
    <w:rsid w:val="2B701299"/>
    <w:rsid w:val="2B7623CA"/>
    <w:rsid w:val="2BFF4002"/>
    <w:rsid w:val="2C036760"/>
    <w:rsid w:val="2C4C1170"/>
    <w:rsid w:val="2DC87538"/>
    <w:rsid w:val="2DF70E97"/>
    <w:rsid w:val="2E6209D9"/>
    <w:rsid w:val="2EDF1572"/>
    <w:rsid w:val="2F4F02C0"/>
    <w:rsid w:val="2F6613CF"/>
    <w:rsid w:val="30D84A16"/>
    <w:rsid w:val="30EC6440"/>
    <w:rsid w:val="319D5268"/>
    <w:rsid w:val="31D81D0B"/>
    <w:rsid w:val="320130A9"/>
    <w:rsid w:val="33FF56DD"/>
    <w:rsid w:val="34542C9B"/>
    <w:rsid w:val="34EC7E25"/>
    <w:rsid w:val="35201D22"/>
    <w:rsid w:val="355E7018"/>
    <w:rsid w:val="36077E93"/>
    <w:rsid w:val="36C418C8"/>
    <w:rsid w:val="374A77A7"/>
    <w:rsid w:val="391E2B58"/>
    <w:rsid w:val="3942352C"/>
    <w:rsid w:val="3B4744E3"/>
    <w:rsid w:val="3B5923E8"/>
    <w:rsid w:val="3BF0611D"/>
    <w:rsid w:val="3C7315DB"/>
    <w:rsid w:val="3DA07FC0"/>
    <w:rsid w:val="3E52012D"/>
    <w:rsid w:val="3E6727CC"/>
    <w:rsid w:val="3FDF02FA"/>
    <w:rsid w:val="40617D41"/>
    <w:rsid w:val="406473CA"/>
    <w:rsid w:val="40A03060"/>
    <w:rsid w:val="41170BF9"/>
    <w:rsid w:val="417B34D8"/>
    <w:rsid w:val="417C53C7"/>
    <w:rsid w:val="41806FCE"/>
    <w:rsid w:val="41A55823"/>
    <w:rsid w:val="427473EE"/>
    <w:rsid w:val="42CA70A7"/>
    <w:rsid w:val="43FD6FA2"/>
    <w:rsid w:val="4565443B"/>
    <w:rsid w:val="45B95130"/>
    <w:rsid w:val="47595FFA"/>
    <w:rsid w:val="47A26544"/>
    <w:rsid w:val="47A34726"/>
    <w:rsid w:val="47D72B41"/>
    <w:rsid w:val="481234F1"/>
    <w:rsid w:val="4869323C"/>
    <w:rsid w:val="48B27345"/>
    <w:rsid w:val="4ABB7644"/>
    <w:rsid w:val="4CA844FE"/>
    <w:rsid w:val="4CD01D15"/>
    <w:rsid w:val="4CF723D7"/>
    <w:rsid w:val="4DD43F10"/>
    <w:rsid w:val="4DEA68F8"/>
    <w:rsid w:val="4E6407FD"/>
    <w:rsid w:val="4F3120EA"/>
    <w:rsid w:val="4F3A447F"/>
    <w:rsid w:val="4FD21A1E"/>
    <w:rsid w:val="4FF90E71"/>
    <w:rsid w:val="4FFF58DB"/>
    <w:rsid w:val="50FF3A1F"/>
    <w:rsid w:val="5147252C"/>
    <w:rsid w:val="51694DEE"/>
    <w:rsid w:val="517A67F5"/>
    <w:rsid w:val="51C97606"/>
    <w:rsid w:val="5241781D"/>
    <w:rsid w:val="5291367E"/>
    <w:rsid w:val="54765881"/>
    <w:rsid w:val="54E46AD8"/>
    <w:rsid w:val="5545429D"/>
    <w:rsid w:val="56007A5C"/>
    <w:rsid w:val="56726716"/>
    <w:rsid w:val="56727064"/>
    <w:rsid w:val="578B7AB1"/>
    <w:rsid w:val="58FC30FB"/>
    <w:rsid w:val="5A231E10"/>
    <w:rsid w:val="5AC669D5"/>
    <w:rsid w:val="5B740421"/>
    <w:rsid w:val="5B956D10"/>
    <w:rsid w:val="5C262360"/>
    <w:rsid w:val="5C625822"/>
    <w:rsid w:val="5DC32DF5"/>
    <w:rsid w:val="5E795B55"/>
    <w:rsid w:val="5E7B5502"/>
    <w:rsid w:val="5EC03144"/>
    <w:rsid w:val="5ED41D9D"/>
    <w:rsid w:val="5ED9529A"/>
    <w:rsid w:val="5F7A75C7"/>
    <w:rsid w:val="5FCE7905"/>
    <w:rsid w:val="61784E25"/>
    <w:rsid w:val="61B36853"/>
    <w:rsid w:val="63694434"/>
    <w:rsid w:val="639D59A8"/>
    <w:rsid w:val="65B908EA"/>
    <w:rsid w:val="6610330A"/>
    <w:rsid w:val="668B0D0C"/>
    <w:rsid w:val="68105A3B"/>
    <w:rsid w:val="6851553D"/>
    <w:rsid w:val="68593081"/>
    <w:rsid w:val="69682421"/>
    <w:rsid w:val="699C6766"/>
    <w:rsid w:val="69F30C0E"/>
    <w:rsid w:val="6BA62584"/>
    <w:rsid w:val="6C1F0B5F"/>
    <w:rsid w:val="6C36137D"/>
    <w:rsid w:val="6C6E251A"/>
    <w:rsid w:val="6D265E8B"/>
    <w:rsid w:val="6D302E15"/>
    <w:rsid w:val="6D7E43FD"/>
    <w:rsid w:val="6DF53084"/>
    <w:rsid w:val="6E24367A"/>
    <w:rsid w:val="6EE56869"/>
    <w:rsid w:val="6F3B2CE6"/>
    <w:rsid w:val="6FAD2D07"/>
    <w:rsid w:val="6FD327C9"/>
    <w:rsid w:val="704C6AB9"/>
    <w:rsid w:val="70E7323C"/>
    <w:rsid w:val="713D22F9"/>
    <w:rsid w:val="721D7E71"/>
    <w:rsid w:val="72483877"/>
    <w:rsid w:val="727C149C"/>
    <w:rsid w:val="74792021"/>
    <w:rsid w:val="74A03A0F"/>
    <w:rsid w:val="752F4558"/>
    <w:rsid w:val="758E240F"/>
    <w:rsid w:val="76440CA9"/>
    <w:rsid w:val="769B4E2D"/>
    <w:rsid w:val="76A319A8"/>
    <w:rsid w:val="77EC09AA"/>
    <w:rsid w:val="787B021C"/>
    <w:rsid w:val="791F317A"/>
    <w:rsid w:val="79F973C6"/>
    <w:rsid w:val="7A4903F9"/>
    <w:rsid w:val="7B4C0488"/>
    <w:rsid w:val="7B967FD5"/>
    <w:rsid w:val="7BBF07FE"/>
    <w:rsid w:val="7C6243B9"/>
    <w:rsid w:val="7D827E52"/>
    <w:rsid w:val="7E04455B"/>
    <w:rsid w:val="7E2667DA"/>
    <w:rsid w:val="7E43488F"/>
    <w:rsid w:val="7E7F6A41"/>
    <w:rsid w:val="7F4F78CA"/>
    <w:rsid w:val="7F552E6C"/>
    <w:rsid w:val="7F5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qFormat="1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宋体" w:hAnsi="Times New Roman" w:eastAsia="宋体" w:cs="宋体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3">
    <w:name w:val="文档结构图 Char"/>
    <w:link w:val="3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395</Words>
  <Characters>2253</Characters>
  <Lines>18</Lines>
  <Paragraphs>5</Paragraphs>
  <TotalTime>232</TotalTime>
  <ScaleCrop>false</ScaleCrop>
  <LinksUpToDate>false</LinksUpToDate>
  <CharactersWithSpaces>2643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2014-05-08T07:39:00Z</dcterms:created>
  <dc:creator>THINK</dc:creator>
  <cp:lastModifiedBy>Administrator</cp:lastModifiedBy>
  <dcterms:modified xsi:type="dcterms:W3CDTF">2020-07-01T09:56:36Z</dcterms:modified>
  <dc:title>MERCHANT商户信息表*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