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 xml:space="preserve">  </w:t>
      </w:r>
      <w:r>
        <w:t>USER_</w:t>
      </w:r>
      <w:r>
        <w:rPr>
          <w:rFonts w:hint="eastAsia"/>
          <w:lang w:val="en-US" w:eastAsia="zh-CN"/>
        </w:rPr>
        <w:t xml:space="preserve">INFO 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信息表</w:t>
      </w:r>
      <w:r>
        <w:t>*</w:t>
      </w:r>
    </w:p>
    <w:p>
      <w:pPr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 xml:space="preserve"> </w:t>
      </w:r>
      <w:r>
        <w:rPr>
          <w:rFonts w:hint="eastAsia"/>
          <w:caps/>
          <w:sz w:val="21"/>
          <w:szCs w:val="22"/>
          <w:lang w:val="en-US" w:eastAsia="zh-CN"/>
        </w:rPr>
        <w:t xml:space="preserve">李洪斌  </w:t>
      </w:r>
      <w:r>
        <w:rPr>
          <w:rFonts w:hint="eastAsia"/>
          <w:b/>
          <w:bCs/>
          <w:caps/>
          <w:lang w:val="en-US" w:eastAsia="zh-CN"/>
        </w:rPr>
        <w:t xml:space="preserve">  </w:t>
      </w:r>
      <w:r>
        <w:rPr>
          <w:rFonts w:hint="eastAsia"/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default" w:eastAsia="宋体"/>
          <w:bCs/>
          <w:caps/>
          <w:lang w:val="en-US" w:eastAsia="zh-CN"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  <w:color w:val="000000"/>
        </w:rPr>
        <w:t>用户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余额相关</w:t>
      </w:r>
    </w:p>
    <w:p>
      <w:pPr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千级（视用户需求）</w:t>
      </w:r>
    </w:p>
    <w:p>
      <w:pPr>
        <w:rPr>
          <w:rFonts w:hint="eastAsia" w:eastAsia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caps/>
          <w:lang w:val="en-US" w:eastAsia="zh-CN"/>
        </w:rPr>
        <w:t>user</w:t>
      </w:r>
    </w:p>
    <w:p>
      <w:pPr>
        <w:rPr>
          <w:caps/>
        </w:rPr>
      </w:pP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11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PK</w:t>
            </w: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用户标识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50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个人账号 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0" w:name="OLE_LINK40" w:colFirst="1" w:colLast="6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用户手机号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VARCHAR(11)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REFERR_NO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推荐人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VARCHAR(30)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1" w:name="OLE_LINK23" w:colFirst="1" w:colLast="6"/>
            <w:bookmarkStart w:id="2" w:name="OLE_LINK39" w:colFirst="1" w:colLast="6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VARCHAR(30)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3" w:name="OLE_LINK24" w:colFirst="1" w:colLast="6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ID_NO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二代身份证号码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VARCHAR(18)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bookmarkEnd w:id="2"/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AC_NO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绑定银行卡卡号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VARCHAR(19)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USER_DUTY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职业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EDUCATION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学历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4" w:name="OLE_LINK6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  <w:bookmarkEnd w:id="4"/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TRS_PASSWORD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绑定卡交易密码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5" w:name="OLE_LINK7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  <w:bookmarkEnd w:id="5"/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登录密码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6" w:name="OLE_LINK8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  <w:bookmarkEnd w:id="6"/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EACCOUNT_TRS_PWD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电子账户交易密码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7" w:name="OLE_LINK9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  <w:bookmarkEnd w:id="7"/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EACCOUNT_NO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电子账户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VARCHAR(19)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8" w:name="OLE_LINK3" w:colFirst="1" w:colLast="6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AUTHENTICATION_STATUS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实名认证状态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9" w:name="OLE_LINK10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  <w:bookmarkEnd w:id="9"/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N/S/T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N:无实名认证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S:实名认证成功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T:实名认证中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账户状态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Y/N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Y:允许登录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N:不允许登录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10" w:name="OLE_LINK26" w:colFirst="0" w:colLast="6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11" w:name="OLE_LINK16" w:colFirst="0" w:colLast="6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eastAsia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无效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有效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12" w:name="OLE_LINK21"/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24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REMARK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PERSON_CODE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个人推荐码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个人推荐码（个人推荐用户使用的推荐码）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</w:rPr>
              <w:t>INTEGRA_AMOUNT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</w:rPr>
              <w:t>积分数量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eastAsia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</w:rPr>
              <w:t>NUMBER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(20)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color w:val="FF0000"/>
                <w:sz w:val="18"/>
                <w:szCs w:val="18"/>
              </w:rPr>
              <w:t>默认值是0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color w:val="FF0000"/>
                <w:sz w:val="18"/>
                <w:szCs w:val="18"/>
              </w:rPr>
              <w:t>RECOMMEND_CODE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color w:val="FF0000"/>
                <w:sz w:val="18"/>
                <w:szCs w:val="18"/>
              </w:rPr>
              <w:t>好友推荐编码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color w:val="FF0000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color w:val="FF0000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WXOPENID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登录微信用户唯一openid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VARCHAR(100)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TRUST_SIGN_ID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安心签用户ID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平台用户在安心签中的用户ID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NICK_NAME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昵称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  <w:t>Appid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  <w:t>App的唯一标识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  <w:t>AUTHORIZATION_QQ_ID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  <w:t>授权（合作方qq）唯一ID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  <w:t>VARCHAR2(100)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vAlign w:val="center"/>
          </w:tcPr>
          <w:p>
            <w:pPr>
              <w:pStyle w:val="13"/>
              <w:ind w:firstLine="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</w:tcPr>
          <w:p>
            <w:pPr>
              <w:pStyle w:val="26"/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  <w:t>AUTHORIZATION_WEIBO_ID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  <w:t>授权（合作方weibo）唯一ID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lang w:val="en-US" w:eastAsia="zh-CN" w:bidi="ar-SA"/>
              </w:rPr>
              <w:t>VARCHAR2(100)</w:t>
            </w:r>
          </w:p>
        </w:tc>
        <w:tc>
          <w:tcPr>
            <w:tcW w:w="719" w:type="dxa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</w:tcPr>
          <w:p>
            <w:pPr>
              <w:jc w:val="both"/>
              <w:rPr>
                <w:rFonts w:hint="default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</w:tcPr>
          <w:p>
            <w:pPr>
              <w:pStyle w:val="13"/>
              <w:ind w:firstLine="0" w:firstLineChars="0"/>
              <w:jc w:val="both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USER_</w:t>
      </w:r>
      <w:r>
        <w:rPr>
          <w:rFonts w:hint="eastAsia"/>
        </w:rPr>
        <w:t>AUTHENTICATION</w:t>
      </w:r>
      <w:r>
        <w:rPr>
          <w:rFonts w:hint="eastAsia"/>
          <w:lang w:val="en-US" w:eastAsia="zh-CN"/>
        </w:rPr>
        <w:t>_INFO 用户认证信息表</w:t>
      </w:r>
    </w:p>
    <w:p>
      <w:pPr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>李洪斌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caps/>
        </w:rPr>
        <w:t>20</w:t>
      </w:r>
      <w:r>
        <w:rPr>
          <w:rFonts w:hint="eastAsia"/>
          <w:caps/>
        </w:rPr>
        <w:t>1</w:t>
      </w:r>
      <w:r>
        <w:rPr>
          <w:rFonts w:hint="eastAsia"/>
          <w:caps/>
          <w:lang w:val="en-US" w:eastAsia="zh-CN"/>
        </w:rPr>
        <w:t>9</w:t>
      </w:r>
      <w:r>
        <w:rPr>
          <w:rFonts w:hint="eastAsia"/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11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default" w:eastAsia="宋体"/>
          <w:bCs/>
          <w:caps/>
          <w:lang w:val="en-US" w:eastAsia="zh-CN"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用户认证相关操作</w:t>
      </w:r>
    </w:p>
    <w:p>
      <w:pPr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千级（视用户需求）</w:t>
      </w:r>
    </w:p>
    <w:p>
      <w:pPr>
        <w:rPr>
          <w:rFonts w:hint="default" w:eastAsia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caps/>
          <w:lang w:val="en-US" w:eastAsia="zh-CN"/>
        </w:rPr>
        <w:t>AUTHENTICATION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bookmarkStart w:id="13" w:name="OLE_LINK18"/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  <w:bookmarkEnd w:id="13"/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PK</w:t>
            </w: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eastAsia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用户标识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个人账号 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VARCHAR(30)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ID_NO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二代身份证号码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VARCHAR(18)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IDENTITY_FRONT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身份证正面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照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 xml:space="preserve">人头 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bookmarkStart w:id="14" w:name="OLE_LINK4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base64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认证成功后下载图片到本地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IDENTITY_BACK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身份证反面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照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国徽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base64</w:t>
            </w:r>
          </w:p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认证成功后下载图片到本地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UPLOAD_IDENTITY_STATUS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实名认证状态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N/S/T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N:无实名认证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S:实名认证成功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T:实名认证中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numPr>
                <w:ilvl w:val="0"/>
                <w:numId w:val="3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numPr>
                <w:ilvl w:val="0"/>
                <w:numId w:val="3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0-无效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1-有效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REMARK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</w:tr>
    </w:tbl>
    <w:p>
      <w:pPr>
        <w:rPr>
          <w:rFonts w:hint="eastAsia"/>
          <w:caps/>
          <w:lang w:val="en-US" w:eastAsia="zh-CN"/>
        </w:rPr>
      </w:pPr>
    </w:p>
    <w:p>
      <w:pPr>
        <w:rPr>
          <w:rFonts w:hint="eastAsia"/>
          <w:cap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7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USER_RECHARGE 用户充值交易表</w:t>
      </w:r>
    </w:p>
    <w:p>
      <w:pPr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>李洪斌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caps/>
        </w:rPr>
        <w:t>20</w:t>
      </w:r>
      <w:r>
        <w:rPr>
          <w:rFonts w:hint="eastAsia"/>
          <w:caps/>
        </w:rPr>
        <w:t>1</w:t>
      </w:r>
      <w:r>
        <w:rPr>
          <w:rFonts w:hint="eastAsia"/>
          <w:caps/>
          <w:lang w:val="en-US" w:eastAsia="zh-CN"/>
        </w:rPr>
        <w:t>9</w:t>
      </w:r>
      <w:r>
        <w:rPr>
          <w:rFonts w:hint="eastAsia"/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11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default" w:eastAsia="宋体"/>
          <w:bCs/>
          <w:caps/>
          <w:lang w:val="en-US" w:eastAsia="zh-CN"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用户充值交易记录表</w:t>
      </w:r>
    </w:p>
    <w:p>
      <w:pPr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千级（视用户需求）</w:t>
      </w:r>
    </w:p>
    <w:p>
      <w:pPr>
        <w:rPr>
          <w:rFonts w:hint="default" w:eastAsia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caps/>
          <w:lang w:val="en-US" w:eastAsia="zh-CN"/>
        </w:rPr>
        <w:t>RECHARGE</w:t>
      </w:r>
    </w:p>
    <w:p>
      <w:pPr>
        <w:rPr>
          <w:rFonts w:hint="default"/>
          <w:caps/>
          <w:lang w:val="en-US" w:eastAsia="zh-CN"/>
        </w:rPr>
      </w:pP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bookmarkStart w:id="15" w:name="OLE_LINK22"/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PK</w:t>
            </w: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用户标识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个人账号 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EACCOUNT_NO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电子账户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收款账号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adjustRightInd w:val="0"/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AC_NO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绑定银行卡卡号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付款账号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adjustRightInd w:val="0"/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TRS_PASSWORD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电子账户交易密码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color w:val="FF0000"/>
                <w:sz w:val="18"/>
                <w:szCs w:val="18"/>
                <w:lang w:val="en-US" w:eastAsia="zh-CN"/>
              </w:rPr>
              <w:t>*电子账户交易密码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TRS_AMOUNT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转入金额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DECIMAL(16,2)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单位元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adjustRightInd w:val="0"/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VERIFY_TRS_PASSWORD_FLAG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交易密码验证标志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0:不验密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1:验密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TRS_BALANCE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交易余额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DECIMAL(16,2)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单位元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CHANNEL_JNL_NO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渠道流水号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JS_JNL_NO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晋商流水号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TRANS_RESULT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充值交易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U:未知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S:交易成功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TRADE_STATUS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交易状态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交易状态：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 xml:space="preserve"> 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bookmarkStart w:id="16" w:name="OLE_LINK34"/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0—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成功；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1—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失败；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2-未找到该流水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4-状态未明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其他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未定义，当失败处理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bookmarkStart w:id="17" w:name="OLE_LINK35" w:colFirst="1" w:colLast="6"/>
          </w:p>
        </w:tc>
        <w:tc>
          <w:tcPr>
            <w:tcW w:w="1656" w:type="dxa"/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TXN_TIME</w:t>
            </w:r>
          </w:p>
        </w:tc>
        <w:tc>
          <w:tcPr>
            <w:tcW w:w="1836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交易时间</w:t>
            </w:r>
          </w:p>
        </w:tc>
        <w:tc>
          <w:tcPr>
            <w:tcW w:w="1690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VARCHAR(25)</w:t>
            </w:r>
          </w:p>
        </w:tc>
        <w:tc>
          <w:tcPr>
            <w:tcW w:w="719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TRS_END_TIME</w:t>
            </w:r>
          </w:p>
        </w:tc>
        <w:tc>
          <w:tcPr>
            <w:tcW w:w="1836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交易完成时间</w:t>
            </w:r>
          </w:p>
        </w:tc>
        <w:tc>
          <w:tcPr>
            <w:tcW w:w="1690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VARCHAR(25)</w:t>
            </w:r>
          </w:p>
        </w:tc>
        <w:tc>
          <w:tcPr>
            <w:tcW w:w="719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yyyyMMddHHmiss</w:t>
            </w: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ind w:left="425" w:leftChars="0" w:hanging="425" w:firstLineChars="0"/>
              <w:jc w:val="left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83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bookmarkStart w:id="18" w:name="OLE_LINK15" w:colFirst="6" w:colLast="6"/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</w:p>
        </w:tc>
      </w:tr>
      <w:bookmarkEnd w:id="1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0-无效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1-有效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REMARK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</w:tr>
      <w:bookmarkEnd w:id="15"/>
    </w:tbl>
    <w:p>
      <w:pPr>
        <w:rPr>
          <w:rFonts w:hint="default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7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USER_WITHDRAW 用户提现交易表</w:t>
      </w:r>
    </w:p>
    <w:p>
      <w:pPr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>李洪斌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caps/>
        </w:rPr>
        <w:t>20</w:t>
      </w:r>
      <w:r>
        <w:rPr>
          <w:rFonts w:hint="eastAsia"/>
          <w:caps/>
        </w:rPr>
        <w:t>1</w:t>
      </w:r>
      <w:r>
        <w:rPr>
          <w:rFonts w:hint="eastAsia"/>
          <w:caps/>
          <w:lang w:val="en-US" w:eastAsia="zh-CN"/>
        </w:rPr>
        <w:t>9</w:t>
      </w:r>
      <w:r>
        <w:rPr>
          <w:rFonts w:hint="eastAsia"/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11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default" w:eastAsia="宋体"/>
          <w:bCs/>
          <w:caps/>
          <w:lang w:val="en-US" w:eastAsia="zh-CN"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用户提现交易记录表</w:t>
      </w:r>
    </w:p>
    <w:p>
      <w:pPr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千级（视用户需求）</w:t>
      </w:r>
    </w:p>
    <w:p>
      <w:pPr>
        <w:rPr>
          <w:rFonts w:hint="default" w:eastAsia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caps/>
          <w:lang w:val="en-US" w:eastAsia="zh-CN"/>
        </w:rPr>
        <w:t>WITHDRAW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196"/>
        <w:gridCol w:w="1701"/>
        <w:gridCol w:w="2126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主键</w:t>
            </w:r>
            <w:r>
              <w:rPr>
                <w:rFonts w:ascii="Times New Roman" w:cs="Times New Roman"/>
                <w:b/>
                <w:bCs/>
                <w:sz w:val="18"/>
                <w:szCs w:val="18"/>
              </w:rPr>
              <w:t>(P)/</w:t>
            </w: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外键</w:t>
            </w:r>
            <w:r>
              <w:rPr>
                <w:rFonts w:ascii="Times New Roman" w:cs="Times New Roman"/>
                <w:b/>
                <w:bCs/>
                <w:sz w:val="18"/>
                <w:szCs w:val="18"/>
              </w:rPr>
              <w:t>(F)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Microsoft Sans Serif" w:hAnsi="Microsoft Sans Serif" w:cs="Microsoft Sans Serif"/>
                <w:color w:val="6D6D6D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color w:val="6D6D6D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PK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eastAsia" w:ascii="Microsoft Sans Serif" w:hAnsi="Microsoft Sans Serif" w:cs="Microsoft Sans Serif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6D6D6D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用户标识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个人账号 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EACCOUNT_NO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电子账户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付款账号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AC_NO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绑定银行卡卡号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FF0000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收款账号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TRS_PASSWORD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电子账户交易密码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color w:val="FF0000"/>
                <w:sz w:val="18"/>
                <w:szCs w:val="18"/>
                <w:lang w:val="en-US" w:eastAsia="zh-CN"/>
              </w:rPr>
              <w:t>*电子账户交易密码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TRS_AMOUNT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转账金额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DECIMAL(16,2)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单位元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VERIFY_TRS_PASSWORD_FLAG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交易密码验证标志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0:不验密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1:验密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TRS_BALANCE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交易余额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DECIMAL(16,2)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单位元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CHANNEL_JNL_NO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渠道流水号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JS_JNL_NO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晋商流水号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  <w:bookmarkStart w:id="19" w:name="OLE_LINK32" w:colFirst="0" w:colLast="6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TRADE_STATUS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交易状态：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 xml:space="preserve"> 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0—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成功；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1—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失败；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2-未找到该流水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4-状态未明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其他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未定义，当失败处理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TXN_TIME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VARCHAR(25)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TRS_END_TIME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交易完成时间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VARCHAR(25)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yyyyMMddHHmiss</w:t>
            </w:r>
          </w:p>
        </w:tc>
      </w:tr>
      <w:bookmarkEnd w:id="1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PROVINCE_CODE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开户行所在省份编码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370000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他行卡且转账金额大于50000时必填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PROVINCE_NAME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开户行所在省份名称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VARCHAR(36)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山西省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他行卡且转账金额大于50000时必填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CITY_CODE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开户行所在城市编码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371001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他行卡且转账金额大于50000时必填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CITY_NAME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开户行所在城市名称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VARCHAR(36)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太原市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他行卡且转账金额大于50000时必填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PAYEE_BANK_ID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收款网点行号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VARCHAR(14)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403421000304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他行卡且转账金额大于50000时必填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PAYEE_BANK_NAME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收款网点名称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VARCHAR(14)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XXX支行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他行卡且转账金额大于50000时必填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DATA_STATUS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数据有效性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0-无效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1-有效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备注信息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eastAsia="黑体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 xml:space="preserve">  USER_TRANSACTION 用户交易记录表</w:t>
      </w:r>
      <w:r>
        <w:rPr>
          <w:rFonts w:hint="eastAsia"/>
        </w:rPr>
        <w:t>*</w:t>
      </w:r>
    </w:p>
    <w:p>
      <w:pPr>
        <w:rPr>
          <w:caps/>
        </w:rPr>
      </w:pPr>
      <w:bookmarkStart w:id="20" w:name="OLE_LINK20"/>
      <w:r>
        <w:rPr>
          <w:rFonts w:hint="eastAsia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>李洪斌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caps/>
        </w:rPr>
        <w:t>20</w:t>
      </w:r>
      <w:r>
        <w:rPr>
          <w:rFonts w:hint="eastAsia"/>
          <w:caps/>
        </w:rPr>
        <w:t>1</w:t>
      </w:r>
      <w:r>
        <w:rPr>
          <w:rFonts w:hint="eastAsia"/>
          <w:caps/>
          <w:lang w:val="en-US" w:eastAsia="zh-CN"/>
        </w:rPr>
        <w:t>9</w:t>
      </w:r>
      <w:r>
        <w:rPr>
          <w:rFonts w:hint="eastAsia"/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11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rFonts w:hint="default" w:eastAsia="宋体"/>
          <w:bCs/>
          <w:caps/>
          <w:lang w:val="en-US" w:eastAsia="zh-CN"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用户交易记录表</w:t>
      </w:r>
    </w:p>
    <w:p>
      <w:pPr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千级（视用户需求）</w:t>
      </w:r>
    </w:p>
    <w:p>
      <w:pPr>
        <w:rPr>
          <w:rFonts w:hint="default" w:eastAsia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caps/>
          <w:lang w:val="en-US" w:eastAsia="zh-CN"/>
        </w:rPr>
        <w:t>transaction</w:t>
      </w:r>
    </w:p>
    <w:bookmarkEnd w:id="20"/>
    <w:p>
      <w:pPr>
        <w:rPr>
          <w:caps/>
        </w:rPr>
      </w:pP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818"/>
        <w:gridCol w:w="1701"/>
        <w:gridCol w:w="2126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主键</w:t>
            </w:r>
            <w:r>
              <w:rPr>
                <w:rFonts w:ascii="Times New Roman" w:cs="Times New Roman"/>
                <w:b/>
                <w:bCs/>
                <w:sz w:val="18"/>
                <w:szCs w:val="18"/>
              </w:rPr>
              <w:t>(P)/</w:t>
            </w: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外键</w:t>
            </w:r>
            <w:r>
              <w:rPr>
                <w:rFonts w:ascii="Times New Roman" w:cs="Times New Roman"/>
                <w:b/>
                <w:bCs/>
                <w:sz w:val="18"/>
                <w:szCs w:val="18"/>
              </w:rPr>
              <w:t>(F)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Microsoft Sans Serif" w:hAnsi="Microsoft Sans Serif" w:cs="Microsoft Sans Serif"/>
                <w:color w:val="6D6D6D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color w:val="6D6D6D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PK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rFonts w:hint="eastAsia" w:ascii="Microsoft Sans Serif" w:hAnsi="Microsoft Sans Serif" w:cs="Microsoft Sans Serif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6D6D6D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  <w:bookmarkStart w:id="21" w:name="OLE_LINK5" w:colFirst="0" w:colLast="6"/>
            <w:bookmarkStart w:id="22" w:name="OLE_LINK2" w:colFirst="1" w:colLast="6"/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UUID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用户标识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个人账号 登录标识</w:t>
            </w:r>
          </w:p>
        </w:tc>
      </w:tr>
      <w:bookmarkEnd w:id="21"/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PAY_NO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付款账户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付款账号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color w:val="000000"/>
                <w:sz w:val="22"/>
                <w:szCs w:val="22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WITHDRADAL_NO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收款账户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FF0000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收款账号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TRS_AMOUNT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DECIMAL(16,2)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单位元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+—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TRS_BALANCE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交易余额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DECIMAL(16,2)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单位元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TRADE_STATUS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交易状态：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 xml:space="preserve"> 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0—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成功；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1—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失败；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2-未找到该流水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4-状态未明</w:t>
            </w:r>
          </w:p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其他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</w:rPr>
              <w:t>未定义，当失败处理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bookmarkStart w:id="23" w:name="OLE_LINK29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RTXN_TYPE_CODE</w:t>
            </w:r>
            <w:bookmarkEnd w:id="23"/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交易类型代码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24" w:name="OLE_LINK25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WTHI</w:t>
            </w:r>
            <w:bookmarkEnd w:id="24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 xml:space="preserve">=资金转出  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bookmarkStart w:id="25" w:name="OLE_LINK17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RCGI</w:t>
            </w:r>
            <w:bookmarkEnd w:id="25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=资金转入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XYSG=兴业基金申购</w:t>
            </w:r>
          </w:p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XYSH=兴业基金赎回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CPDJ=产品购买-冻结</w:t>
            </w:r>
          </w:p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CPJD=产品流标-解冻</w:t>
            </w:r>
          </w:p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CPKK=产品满标-扣款</w:t>
            </w:r>
          </w:p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CPHK=产品回款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26" w:name="OLE_LINK33" w:colFirst="1" w:colLast="6"/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TXN_TIME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27" w:name="OLE_LINK30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VARCHAR(25)</w:t>
            </w:r>
            <w:bookmarkEnd w:id="27"/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TRS_END_TIME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交易完成时间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VARCHAR(25)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yyyyMMddHHmiss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RTXN_TYPE_NAME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交易类型名称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FLOW_TYPE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资金流向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incoming:收入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expend:支出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ORDER_ID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交易单号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充值或提现单号ID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TRANS_ID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渠道流水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充值或提现的返回的渠道流水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28" w:name="OLE_LINK11" w:colFirst="1" w:colLast="6"/>
            <w:bookmarkStart w:id="29" w:name="OLE_LINK13" w:colFirst="1" w:colLast="6"/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DATA_STATUS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数据有效性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无效</w:t>
            </w:r>
          </w:p>
          <w:p>
            <w:pPr>
              <w:jc w:val="both"/>
              <w:rPr>
                <w:rFonts w:hint="eastAsia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有效</w:t>
            </w:r>
          </w:p>
        </w:tc>
      </w:tr>
      <w:bookmarkEnd w:id="2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bookmarkStart w:id="30" w:name="OLE_LINK31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ind w:left="425" w:leftChars="0" w:hanging="425" w:firstLineChars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备注信息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</w:tr>
      <w:bookmarkEnd w:id="29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pStyle w:val="3"/>
        <w:numPr>
          <w:ilvl w:val="0"/>
          <w:numId w:val="1"/>
        </w:numPr>
        <w:autoSpaceDE w:val="0"/>
        <w:autoSpaceDN w:val="0"/>
        <w:spacing w:line="416" w:lineRule="auto"/>
        <w:jc w:val="left"/>
        <w:rPr>
          <w:caps/>
        </w:rPr>
      </w:pPr>
      <w:r>
        <w:rPr>
          <w:rFonts w:hint="eastAsia"/>
          <w:lang w:val="en-US" w:eastAsia="zh-CN"/>
        </w:rPr>
        <w:t xml:space="preserve">  USER_RISK 用户风险评测表</w:t>
      </w:r>
    </w:p>
    <w:p>
      <w:pPr>
        <w:ind w:left="425"/>
        <w:rPr>
          <w:rFonts w:hint="eastAsia"/>
          <w:caps/>
        </w:rPr>
      </w:pPr>
      <w:bookmarkStart w:id="31" w:name="OLE_LINK14"/>
      <w:r>
        <w:rPr>
          <w:rFonts w:hint="eastAsia"/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>李洪斌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rFonts w:hint="eastAsia"/>
          <w:caps/>
        </w:rPr>
        <w:t>2017-05-12</w:t>
      </w:r>
    </w:p>
    <w:p>
      <w:pPr>
        <w:ind w:left="425"/>
        <w:rPr>
          <w:caps/>
        </w:rPr>
      </w:pP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ind w:left="425"/>
        <w:rPr>
          <w:rFonts w:hint="default" w:eastAsia="宋体"/>
          <w:bCs/>
          <w:caps/>
          <w:lang w:val="en-US" w:eastAsia="zh-CN"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用户风险测评 用户测评结果查询</w:t>
      </w:r>
    </w:p>
    <w:p>
      <w:pPr>
        <w:ind w:left="425"/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  <w:lang w:val="en-US" w:eastAsia="zh-CN"/>
        </w:rPr>
        <w:t>千</w:t>
      </w:r>
      <w:r>
        <w:rPr>
          <w:rFonts w:hint="eastAsia"/>
          <w:caps/>
        </w:rPr>
        <w:t>级（视用户需求）</w:t>
      </w:r>
    </w:p>
    <w:p>
      <w:pPr>
        <w:ind w:left="425"/>
        <w:rPr>
          <w:rFonts w:hint="default" w:eastAsia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caps/>
          <w:lang w:val="en-US" w:eastAsia="zh-CN"/>
        </w:rPr>
        <w:t xml:space="preserve"> RISK</w:t>
      </w:r>
    </w:p>
    <w:bookmarkEnd w:id="31"/>
    <w:tbl>
      <w:tblPr>
        <w:tblStyle w:val="8"/>
        <w:tblW w:w="9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770"/>
        <w:gridCol w:w="1720"/>
        <w:gridCol w:w="1689"/>
        <w:gridCol w:w="719"/>
        <w:gridCol w:w="1116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bookmarkStart w:id="32" w:name="OLE_LINK19"/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字段名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kern w:val="2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字段说明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主键</w:t>
            </w:r>
            <w:r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(P)/</w:t>
            </w: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外键</w:t>
            </w:r>
            <w:r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(F)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PK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用户标识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个人账号 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RISK_FLAG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是否需要重新测评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VARCHAR(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0/1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0:需要重新测评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1:不需要重新测评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SCORE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测评分数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bookmarkStart w:id="33" w:name="OLE_LINK12"/>
            <w:r>
              <w:rPr>
                <w:rFonts w:ascii="Times New Roman" w:cs="Times New Roman"/>
                <w:kern w:val="2"/>
                <w:sz w:val="18"/>
                <w:szCs w:val="18"/>
              </w:rPr>
              <w:t>VARCHAR(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0)</w:t>
            </w:r>
            <w:bookmarkEnd w:id="33"/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RISK_FLAG=1时不需要返回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RISK_LEV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测评级别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VARCHAR(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 保守型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 谨慎型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3 稳健性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4 积极型</w:t>
            </w:r>
          </w:p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 激进型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EFFECTIVE_DATE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测评结果有效期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VARCHAR(10)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20190524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yyyyMMdd格式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DETAIL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测评结果答案明细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VARCHAR2(32)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1_5,2_5,3_5,</w:t>
            </w:r>
          </w:p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题号_答案编号</w:t>
            </w:r>
          </w:p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以英文,分割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RISK_LEV_EXPLAIN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测评级别描述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VARCHAR2(128)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风险承受度较低 能容忍一定幅度的本金损失 止损意识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adjustRightInd w:val="0"/>
              <w:ind w:left="425" w:leftChars="0" w:hanging="425" w:firstLineChars="0"/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adjustRightInd w:val="0"/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DATA_STATUS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数据有效性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无效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REMARK</w:t>
            </w:r>
          </w:p>
        </w:tc>
        <w:tc>
          <w:tcPr>
            <w:tcW w:w="1720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备注信息</w:t>
            </w:r>
          </w:p>
        </w:tc>
        <w:tc>
          <w:tcPr>
            <w:tcW w:w="1689" w:type="dxa"/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bookmarkEnd w:id="32"/>
    </w:tbl>
    <w:p/>
    <w:p/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USER_BANK_CARD 用户银行卡表</w:t>
      </w:r>
    </w:p>
    <w:p>
      <w:pPr>
        <w:ind w:left="425"/>
        <w:rPr>
          <w:rFonts w:hint="eastAsia" w:eastAsia="宋体"/>
          <w:caps/>
          <w:lang w:val="en-US" w:eastAsia="zh-CN"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lang w:val="en-US" w:eastAsia="zh-CN"/>
        </w:rPr>
        <w:t>李洪斌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rFonts w:hint="eastAsia"/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rFonts w:hint="eastAsia"/>
          <w:caps/>
        </w:rPr>
        <w:t>-0</w:t>
      </w:r>
      <w:r>
        <w:rPr>
          <w:rFonts w:hint="eastAsia"/>
          <w:caps/>
          <w:lang w:val="en-US" w:eastAsia="zh-CN"/>
        </w:rPr>
        <w:t>6</w:t>
      </w:r>
      <w:r>
        <w:rPr>
          <w:rFonts w:hint="eastAsia"/>
          <w:caps/>
        </w:rPr>
        <w:t>-1</w:t>
      </w:r>
      <w:r>
        <w:rPr>
          <w:rFonts w:hint="eastAsia"/>
          <w:caps/>
          <w:lang w:val="en-US" w:eastAsia="zh-CN"/>
        </w:rPr>
        <w:t>2</w:t>
      </w:r>
    </w:p>
    <w:p>
      <w:pPr>
        <w:ind w:left="425"/>
        <w:rPr>
          <w:caps/>
        </w:rPr>
      </w:pP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ind w:left="425"/>
        <w:rPr>
          <w:rFonts w:hint="default" w:eastAsia="宋体"/>
          <w:bCs/>
          <w:caps/>
          <w:lang w:val="en-US" w:eastAsia="zh-CN"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用户银行卡相关</w:t>
      </w:r>
    </w:p>
    <w:p>
      <w:pPr>
        <w:ind w:left="425"/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  <w:lang w:val="en-US" w:eastAsia="zh-CN"/>
        </w:rPr>
        <w:t>千</w:t>
      </w:r>
      <w:r>
        <w:rPr>
          <w:rFonts w:hint="eastAsia"/>
          <w:caps/>
        </w:rPr>
        <w:t>级（视用户需求）</w:t>
      </w:r>
    </w:p>
    <w:p>
      <w:pPr>
        <w:ind w:left="425"/>
        <w:rPr>
          <w:rFonts w:hint="default" w:eastAsia="宋体"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caps/>
          <w:lang w:val="en-US" w:eastAsia="zh-CN"/>
        </w:rPr>
        <w:t>BaNKCARD</w:t>
      </w:r>
    </w:p>
    <w:tbl>
      <w:tblPr>
        <w:tblStyle w:val="8"/>
        <w:tblW w:w="9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770"/>
        <w:gridCol w:w="1720"/>
        <w:gridCol w:w="1689"/>
        <w:gridCol w:w="719"/>
        <w:gridCol w:w="1116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字段名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kern w:val="2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字段说明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主键</w:t>
            </w:r>
            <w:r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(P)/</w:t>
            </w: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外键</w:t>
            </w:r>
            <w:r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(F)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  <w:bookmarkStart w:id="34" w:name="OLE_LINK37" w:colFirst="1" w:colLast="6"/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PK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</w:tr>
      <w:bookmarkEnd w:id="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用户标识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个人账号 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AC_NO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绑定银行卡卡号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AC_USER_NAME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持卡人姓名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AC_ID_NO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持卡人身份证号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MOBILE_PHONE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BIND_TIME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绑定时间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UNBIND_TIME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解绑时间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IS_BIND_CARD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是否是绑定银行卡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bookmarkStart w:id="35" w:name="OLE_LINK27"/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VARCHAR(20)</w:t>
            </w:r>
            <w:bookmarkEnd w:id="35"/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Y/N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Y是绑定银行卡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N不是绑定银行卡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BANK_NAME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银行名称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bookmarkStart w:id="36" w:name="OLE_LINK28"/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VARCHAR(50)</w:t>
            </w:r>
            <w:bookmarkEnd w:id="36"/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民生银行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BANK_ID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清算行行号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305100000013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BANK_INNER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行内外标识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VARCHAR(10)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0:他行 1:本行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CARD_LEN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卡长度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VARCHAR(10)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CARD_TYPE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卡类型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1:借记卡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LIMIT_AMOUNT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单笔限额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支持的他行卡才有限制 本行卡无限制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LIMIT_AMOUNT_PER_DAY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单日限额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支持的他行卡才有限制 本行卡无限制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SIGN_STATE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是否签署充值协议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Y/N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Y:已签署充值协议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N:未签署充值协议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签约状态为Y才能进行交易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PIN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协议码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签约获取验证码时返回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adjustRightInd w:val="0"/>
              <w:ind w:left="425" w:leftChars="0" w:hanging="425" w:firstLineChars="0"/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adjustRightInd w:val="0"/>
              <w:ind w:left="425" w:leftChars="0" w:hanging="425" w:firstLineChars="0"/>
              <w:jc w:val="both"/>
              <w:rPr>
                <w:rFonts w:hint="default" w:ascii="Times New Roman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bookmarkStart w:id="37" w:name="OLE_LINK38" w:colFirst="1" w:colLast="6"/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DATA_STATUS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数据有效性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无效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bookmarkStart w:id="38" w:name="OLE_LINK1"/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both"/>
              <w:rPr>
                <w:rFonts w:hint="default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REMARK</w:t>
            </w:r>
          </w:p>
        </w:tc>
        <w:tc>
          <w:tcPr>
            <w:tcW w:w="1720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备注信息</w:t>
            </w:r>
          </w:p>
        </w:tc>
        <w:tc>
          <w:tcPr>
            <w:tcW w:w="1689" w:type="dxa"/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bookmarkEnd w:id="37"/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jc w:val="left"/>
        <w:rPr>
          <w:caps/>
        </w:rPr>
      </w:pPr>
      <w:bookmarkStart w:id="39" w:name="OLE_LINK36"/>
      <w:r>
        <w:rPr>
          <w:rFonts w:hint="eastAsia"/>
          <w:lang w:val="en-US" w:eastAsia="zh-CN"/>
        </w:rPr>
        <w:t>8.DATE_INFO日期信息统计表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eastAsia="zh-CN"/>
        </w:rPr>
        <w:t>徐赛平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7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6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19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color w:val="000000"/>
          <w:lang w:eastAsia="zh-CN"/>
        </w:rPr>
        <w:t>统计每年的日期信息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万级（视用户需求）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</w:p>
    <w:p>
      <w:pPr>
        <w:rPr>
          <w:caps/>
        </w:rPr>
      </w:pP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color w:val="000000"/>
                <w:sz w:val="18"/>
                <w:szCs w:val="18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DATE_TYPE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日期类型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0:工作日;</w:t>
            </w:r>
          </w:p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3:休息日;</w:t>
            </w:r>
          </w:p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1:法定节假日;</w:t>
            </w:r>
          </w:p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2：调休补班</w:t>
            </w:r>
          </w:p>
        </w:tc>
      </w:tr>
    </w:tbl>
    <w:p>
      <w:pPr>
        <w:widowControl w:val="0"/>
        <w:jc w:val="both"/>
        <w:rPr>
          <w:rFonts w:ascii="Times New Roman" w:cs="Times New Roman"/>
          <w:sz w:val="18"/>
          <w:szCs w:val="18"/>
        </w:rPr>
      </w:pPr>
    </w:p>
    <w:bookmarkEnd w:id="39"/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caps/>
          <w:lang w:val="en-US"/>
        </w:rPr>
      </w:pPr>
      <w:r>
        <w:rPr>
          <w:rFonts w:hint="eastAsia"/>
          <w:lang w:val="en-US" w:eastAsia="zh-CN"/>
        </w:rPr>
        <w:t>9.USER_WORK_INFO用户工作信息表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 xml:space="preserve">李洪斌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/>
          <w:caps/>
          <w:lang w:val="en-US" w:eastAsia="zh-CN"/>
        </w:rPr>
        <w:t>05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int="default" w:hAnsi="宋体"/>
          <w:bCs/>
          <w:caps/>
          <w:lang w:val="en-US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color w:val="000000"/>
          <w:lang w:val="en-US" w:eastAsia="zh-CN"/>
        </w:rPr>
        <w:t>用户工作信息认证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万级（视用户需求）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</w:p>
    <w:p>
      <w:pPr>
        <w:rPr>
          <w:caps/>
        </w:rPr>
      </w:pP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bookmarkStart w:id="40" w:name="_GoBack"/>
            <w:bookmarkEnd w:id="40"/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平台用户ID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VARCHAR(30)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ID_NO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二代身份证号码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VARCHAR(18)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用户手机号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VARCHAR(11)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WORK_PROVE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工作证明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VARCHAR(500)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WORK_DATA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工作材料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VARCHAR(500)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AUDIT_STATUS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审核状态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待审核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审核通过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审核未通过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AUDITOR_ID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AUDITOR_NAME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Microsoft Sans Serif" w:hAnsi="Microsoft Sans Serif" w:eastAsia="宋体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无效</w:t>
            </w:r>
          </w:p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-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VARCHAR(24)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jc w:val="both"/>
        <w:rPr>
          <w:rFonts w:ascii="Times New Roman" w:cs="Times New Roman"/>
          <w:sz w:val="18"/>
          <w:szCs w:val="18"/>
        </w:rPr>
      </w:pPr>
    </w:p>
    <w:p>
      <w:pPr>
        <w:rPr>
          <w:rFonts w:hint="default"/>
          <w:lang w:val="en-US" w:eastAsia="zh-CN"/>
        </w:rPr>
      </w:pPr>
    </w:p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8CB28"/>
    <w:multiLevelType w:val="singleLevel"/>
    <w:tmpl w:val="9C68CB28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CE6994B6"/>
    <w:multiLevelType w:val="singleLevel"/>
    <w:tmpl w:val="CE6994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D54EB763"/>
    <w:multiLevelType w:val="singleLevel"/>
    <w:tmpl w:val="D54EB76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6D2887F"/>
    <w:multiLevelType w:val="singleLevel"/>
    <w:tmpl w:val="D6D2887F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F6559F0D"/>
    <w:multiLevelType w:val="singleLevel"/>
    <w:tmpl w:val="F6559F0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26B562B9"/>
    <w:multiLevelType w:val="singleLevel"/>
    <w:tmpl w:val="26B562B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3C032129"/>
    <w:multiLevelType w:val="singleLevel"/>
    <w:tmpl w:val="3C032129"/>
    <w:lvl w:ilvl="0" w:tentative="0">
      <w:start w:val="0"/>
      <w:numFmt w:val="decimal"/>
      <w:suff w:val="nothing"/>
      <w:lvlText w:val="%1-"/>
      <w:lvlJc w:val="left"/>
    </w:lvl>
  </w:abstractNum>
  <w:abstractNum w:abstractNumId="7">
    <w:nsid w:val="3E4E757B"/>
    <w:multiLevelType w:val="multilevel"/>
    <w:tmpl w:val="3E4E757B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2F21"/>
    <w:rsid w:val="00157297"/>
    <w:rsid w:val="00161DB6"/>
    <w:rsid w:val="002209B7"/>
    <w:rsid w:val="00243924"/>
    <w:rsid w:val="00272F76"/>
    <w:rsid w:val="00282C2E"/>
    <w:rsid w:val="00331C23"/>
    <w:rsid w:val="00363FB2"/>
    <w:rsid w:val="00384B93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05E84"/>
    <w:rsid w:val="006101AD"/>
    <w:rsid w:val="0062746E"/>
    <w:rsid w:val="006B5BB5"/>
    <w:rsid w:val="006C239D"/>
    <w:rsid w:val="007B55F0"/>
    <w:rsid w:val="008052F6"/>
    <w:rsid w:val="008C62D2"/>
    <w:rsid w:val="008E087E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F7A0F"/>
    <w:rsid w:val="01227BF5"/>
    <w:rsid w:val="0236720D"/>
    <w:rsid w:val="031E4E95"/>
    <w:rsid w:val="0351371C"/>
    <w:rsid w:val="038F116E"/>
    <w:rsid w:val="0448253B"/>
    <w:rsid w:val="046C5A3D"/>
    <w:rsid w:val="05087E9E"/>
    <w:rsid w:val="05C52745"/>
    <w:rsid w:val="06553EBF"/>
    <w:rsid w:val="065F1EEE"/>
    <w:rsid w:val="06BD378A"/>
    <w:rsid w:val="072C25EB"/>
    <w:rsid w:val="073C76F3"/>
    <w:rsid w:val="07C73480"/>
    <w:rsid w:val="08016C29"/>
    <w:rsid w:val="080F4C33"/>
    <w:rsid w:val="083C7D43"/>
    <w:rsid w:val="08C77779"/>
    <w:rsid w:val="093004FB"/>
    <w:rsid w:val="099E3007"/>
    <w:rsid w:val="0A560949"/>
    <w:rsid w:val="0A5C07C0"/>
    <w:rsid w:val="0A852C2E"/>
    <w:rsid w:val="0B2663B2"/>
    <w:rsid w:val="0B464AE0"/>
    <w:rsid w:val="0B6C460D"/>
    <w:rsid w:val="0B7478ED"/>
    <w:rsid w:val="0BCE3FAC"/>
    <w:rsid w:val="0CBE65BB"/>
    <w:rsid w:val="0CCE6AD5"/>
    <w:rsid w:val="0CFD4B7F"/>
    <w:rsid w:val="0D0F1AAB"/>
    <w:rsid w:val="0D154757"/>
    <w:rsid w:val="0D3C22C4"/>
    <w:rsid w:val="0D6C6F1E"/>
    <w:rsid w:val="0D85447E"/>
    <w:rsid w:val="0DEB4D77"/>
    <w:rsid w:val="0E080BD8"/>
    <w:rsid w:val="0E2E44DB"/>
    <w:rsid w:val="0E53423C"/>
    <w:rsid w:val="0F421606"/>
    <w:rsid w:val="0F9B2585"/>
    <w:rsid w:val="0FA91FDB"/>
    <w:rsid w:val="0FCC539E"/>
    <w:rsid w:val="10782FB5"/>
    <w:rsid w:val="110A40E7"/>
    <w:rsid w:val="110D3A7D"/>
    <w:rsid w:val="111675CD"/>
    <w:rsid w:val="11253D7F"/>
    <w:rsid w:val="113246BA"/>
    <w:rsid w:val="11447EC0"/>
    <w:rsid w:val="12774568"/>
    <w:rsid w:val="12B43C74"/>
    <w:rsid w:val="13630513"/>
    <w:rsid w:val="138001DD"/>
    <w:rsid w:val="13920166"/>
    <w:rsid w:val="13EB2793"/>
    <w:rsid w:val="13F5049E"/>
    <w:rsid w:val="14210316"/>
    <w:rsid w:val="14BE6AD4"/>
    <w:rsid w:val="14FB06ED"/>
    <w:rsid w:val="153F4C76"/>
    <w:rsid w:val="155168CE"/>
    <w:rsid w:val="156D3540"/>
    <w:rsid w:val="15E408C9"/>
    <w:rsid w:val="15F84C14"/>
    <w:rsid w:val="15F87F83"/>
    <w:rsid w:val="16094230"/>
    <w:rsid w:val="16606D21"/>
    <w:rsid w:val="16867EA2"/>
    <w:rsid w:val="17463818"/>
    <w:rsid w:val="18142AE2"/>
    <w:rsid w:val="189664F4"/>
    <w:rsid w:val="18DF2501"/>
    <w:rsid w:val="18FC4E91"/>
    <w:rsid w:val="198E6866"/>
    <w:rsid w:val="1991669D"/>
    <w:rsid w:val="1A8E33F7"/>
    <w:rsid w:val="1A945B57"/>
    <w:rsid w:val="1BFC4023"/>
    <w:rsid w:val="1CD24063"/>
    <w:rsid w:val="1DA32D2B"/>
    <w:rsid w:val="1DFB1F25"/>
    <w:rsid w:val="1E8149B8"/>
    <w:rsid w:val="1EAD7509"/>
    <w:rsid w:val="1F125964"/>
    <w:rsid w:val="1F4D3F98"/>
    <w:rsid w:val="1FC86BA7"/>
    <w:rsid w:val="20113E98"/>
    <w:rsid w:val="201A7F53"/>
    <w:rsid w:val="205D6873"/>
    <w:rsid w:val="207A4643"/>
    <w:rsid w:val="20D61BAE"/>
    <w:rsid w:val="213D2DAC"/>
    <w:rsid w:val="217E4EE5"/>
    <w:rsid w:val="224A0644"/>
    <w:rsid w:val="22667CDE"/>
    <w:rsid w:val="22BD0F71"/>
    <w:rsid w:val="234D4D03"/>
    <w:rsid w:val="242A09ED"/>
    <w:rsid w:val="24A94E24"/>
    <w:rsid w:val="25770DCA"/>
    <w:rsid w:val="257878F9"/>
    <w:rsid w:val="257E180F"/>
    <w:rsid w:val="25B1593E"/>
    <w:rsid w:val="25BC1032"/>
    <w:rsid w:val="25D53E77"/>
    <w:rsid w:val="26094885"/>
    <w:rsid w:val="260C5E11"/>
    <w:rsid w:val="26BF06CA"/>
    <w:rsid w:val="273555A0"/>
    <w:rsid w:val="274E79FE"/>
    <w:rsid w:val="27B719D8"/>
    <w:rsid w:val="286A59C6"/>
    <w:rsid w:val="290D423A"/>
    <w:rsid w:val="2955520C"/>
    <w:rsid w:val="29AB1FDE"/>
    <w:rsid w:val="2A051653"/>
    <w:rsid w:val="2B8A4BBC"/>
    <w:rsid w:val="2B9A0C86"/>
    <w:rsid w:val="2CC55737"/>
    <w:rsid w:val="2CC579E4"/>
    <w:rsid w:val="2CF62568"/>
    <w:rsid w:val="2D071D6A"/>
    <w:rsid w:val="2D0F7068"/>
    <w:rsid w:val="2D3F664C"/>
    <w:rsid w:val="2D881EAF"/>
    <w:rsid w:val="2E193D78"/>
    <w:rsid w:val="2F694AC9"/>
    <w:rsid w:val="2F9F4C38"/>
    <w:rsid w:val="30597F93"/>
    <w:rsid w:val="309833F7"/>
    <w:rsid w:val="32120F2A"/>
    <w:rsid w:val="32546021"/>
    <w:rsid w:val="33370D64"/>
    <w:rsid w:val="335570C7"/>
    <w:rsid w:val="342F24EC"/>
    <w:rsid w:val="34556E7D"/>
    <w:rsid w:val="346152F1"/>
    <w:rsid w:val="3484059A"/>
    <w:rsid w:val="34E22107"/>
    <w:rsid w:val="354D2043"/>
    <w:rsid w:val="35625751"/>
    <w:rsid w:val="356B17D6"/>
    <w:rsid w:val="35934463"/>
    <w:rsid w:val="36AB38F1"/>
    <w:rsid w:val="36DC1B08"/>
    <w:rsid w:val="38E6784C"/>
    <w:rsid w:val="39542ACF"/>
    <w:rsid w:val="3B0101A0"/>
    <w:rsid w:val="3B8A38A5"/>
    <w:rsid w:val="3C011C8C"/>
    <w:rsid w:val="3C333C89"/>
    <w:rsid w:val="3C790C13"/>
    <w:rsid w:val="3C7B7415"/>
    <w:rsid w:val="3CB95566"/>
    <w:rsid w:val="3CE16EF3"/>
    <w:rsid w:val="3D5279CF"/>
    <w:rsid w:val="3DAB5C55"/>
    <w:rsid w:val="3F5D3BA0"/>
    <w:rsid w:val="3F9C75F6"/>
    <w:rsid w:val="400B1A69"/>
    <w:rsid w:val="403D117B"/>
    <w:rsid w:val="4194754C"/>
    <w:rsid w:val="41A5207D"/>
    <w:rsid w:val="42144722"/>
    <w:rsid w:val="42E11AAF"/>
    <w:rsid w:val="42FA1A49"/>
    <w:rsid w:val="43110F9A"/>
    <w:rsid w:val="43134444"/>
    <w:rsid w:val="43CF5E4A"/>
    <w:rsid w:val="447A2C39"/>
    <w:rsid w:val="44AD461E"/>
    <w:rsid w:val="455E2551"/>
    <w:rsid w:val="458C4F70"/>
    <w:rsid w:val="46840239"/>
    <w:rsid w:val="472A4840"/>
    <w:rsid w:val="475902D3"/>
    <w:rsid w:val="47761569"/>
    <w:rsid w:val="47AE1FD1"/>
    <w:rsid w:val="483A4D7D"/>
    <w:rsid w:val="484F1BE1"/>
    <w:rsid w:val="48BA661C"/>
    <w:rsid w:val="48EF5D75"/>
    <w:rsid w:val="48F32DBA"/>
    <w:rsid w:val="49E23E71"/>
    <w:rsid w:val="4A8A48D6"/>
    <w:rsid w:val="4AD2071A"/>
    <w:rsid w:val="4C255CF8"/>
    <w:rsid w:val="4C2A00F4"/>
    <w:rsid w:val="4C415F0E"/>
    <w:rsid w:val="4CC10985"/>
    <w:rsid w:val="4D4E5C9F"/>
    <w:rsid w:val="4D5B2F1B"/>
    <w:rsid w:val="4DAB6550"/>
    <w:rsid w:val="4E2608C1"/>
    <w:rsid w:val="4F183DA5"/>
    <w:rsid w:val="4F555A78"/>
    <w:rsid w:val="4FF058D5"/>
    <w:rsid w:val="50303EBF"/>
    <w:rsid w:val="505274D5"/>
    <w:rsid w:val="50835D9E"/>
    <w:rsid w:val="513106B6"/>
    <w:rsid w:val="51472E30"/>
    <w:rsid w:val="5170522A"/>
    <w:rsid w:val="52AF5BBF"/>
    <w:rsid w:val="530365A2"/>
    <w:rsid w:val="54032AA6"/>
    <w:rsid w:val="543D3D74"/>
    <w:rsid w:val="546E1EE9"/>
    <w:rsid w:val="54A96FE1"/>
    <w:rsid w:val="54AE1F04"/>
    <w:rsid w:val="553616C1"/>
    <w:rsid w:val="553975D0"/>
    <w:rsid w:val="5574745A"/>
    <w:rsid w:val="559F40C9"/>
    <w:rsid w:val="55A71B82"/>
    <w:rsid w:val="56587BB0"/>
    <w:rsid w:val="566E789E"/>
    <w:rsid w:val="568652C5"/>
    <w:rsid w:val="575F36AA"/>
    <w:rsid w:val="576B7F17"/>
    <w:rsid w:val="57D470E6"/>
    <w:rsid w:val="583211F2"/>
    <w:rsid w:val="58BE20E8"/>
    <w:rsid w:val="59497FEA"/>
    <w:rsid w:val="59677140"/>
    <w:rsid w:val="59BA01E2"/>
    <w:rsid w:val="59C00CA5"/>
    <w:rsid w:val="5A542678"/>
    <w:rsid w:val="5B84686F"/>
    <w:rsid w:val="5BB03FA7"/>
    <w:rsid w:val="5C50029E"/>
    <w:rsid w:val="5C9E4521"/>
    <w:rsid w:val="5CA13602"/>
    <w:rsid w:val="5D074C2D"/>
    <w:rsid w:val="5D28497D"/>
    <w:rsid w:val="5D8B6848"/>
    <w:rsid w:val="5DCB02F7"/>
    <w:rsid w:val="5E461655"/>
    <w:rsid w:val="5EBB21F7"/>
    <w:rsid w:val="5EE30410"/>
    <w:rsid w:val="5F2D6BBA"/>
    <w:rsid w:val="5F7D1ED7"/>
    <w:rsid w:val="5FD165DE"/>
    <w:rsid w:val="600C21FB"/>
    <w:rsid w:val="615236EC"/>
    <w:rsid w:val="61526CF2"/>
    <w:rsid w:val="6173005F"/>
    <w:rsid w:val="61EE1072"/>
    <w:rsid w:val="623D4204"/>
    <w:rsid w:val="62497877"/>
    <w:rsid w:val="624C2249"/>
    <w:rsid w:val="629E0D8B"/>
    <w:rsid w:val="62D34C6B"/>
    <w:rsid w:val="62FE6F19"/>
    <w:rsid w:val="63762066"/>
    <w:rsid w:val="644656BB"/>
    <w:rsid w:val="64A54557"/>
    <w:rsid w:val="64B40605"/>
    <w:rsid w:val="65961548"/>
    <w:rsid w:val="65AB33C7"/>
    <w:rsid w:val="65D74E99"/>
    <w:rsid w:val="66AF0AF0"/>
    <w:rsid w:val="674B619F"/>
    <w:rsid w:val="67FA633D"/>
    <w:rsid w:val="6880349F"/>
    <w:rsid w:val="6913406A"/>
    <w:rsid w:val="69565F90"/>
    <w:rsid w:val="6A0B1EC2"/>
    <w:rsid w:val="6A98353B"/>
    <w:rsid w:val="6ACD41A6"/>
    <w:rsid w:val="6B0D1834"/>
    <w:rsid w:val="6BA56EF4"/>
    <w:rsid w:val="6BE2013C"/>
    <w:rsid w:val="6D003555"/>
    <w:rsid w:val="6DA248B9"/>
    <w:rsid w:val="6DBF4A5C"/>
    <w:rsid w:val="6DD8270D"/>
    <w:rsid w:val="6E682734"/>
    <w:rsid w:val="6EA12DD2"/>
    <w:rsid w:val="6EDA74EC"/>
    <w:rsid w:val="6F425DEC"/>
    <w:rsid w:val="6F4B4AE8"/>
    <w:rsid w:val="702E7225"/>
    <w:rsid w:val="703F2CCF"/>
    <w:rsid w:val="70705B1E"/>
    <w:rsid w:val="72A32F39"/>
    <w:rsid w:val="72B731D4"/>
    <w:rsid w:val="73FC6A0E"/>
    <w:rsid w:val="74041DF9"/>
    <w:rsid w:val="74884EC5"/>
    <w:rsid w:val="74D62430"/>
    <w:rsid w:val="75365BC2"/>
    <w:rsid w:val="755330AB"/>
    <w:rsid w:val="76AC7496"/>
    <w:rsid w:val="77184B8C"/>
    <w:rsid w:val="77383ADC"/>
    <w:rsid w:val="77951339"/>
    <w:rsid w:val="77B903B6"/>
    <w:rsid w:val="77BB22EA"/>
    <w:rsid w:val="77CC4A78"/>
    <w:rsid w:val="77F03E84"/>
    <w:rsid w:val="784B57CD"/>
    <w:rsid w:val="78AF6D32"/>
    <w:rsid w:val="78F01462"/>
    <w:rsid w:val="79230039"/>
    <w:rsid w:val="792C0962"/>
    <w:rsid w:val="7A6143AD"/>
    <w:rsid w:val="7A805DD7"/>
    <w:rsid w:val="7B1C5ACC"/>
    <w:rsid w:val="7C031D82"/>
    <w:rsid w:val="7C9D750E"/>
    <w:rsid w:val="7CC910D6"/>
    <w:rsid w:val="7D1E0871"/>
    <w:rsid w:val="7D245D65"/>
    <w:rsid w:val="7D284F08"/>
    <w:rsid w:val="7D736050"/>
    <w:rsid w:val="7DA4192F"/>
    <w:rsid w:val="7DAC518F"/>
    <w:rsid w:val="7E5479A0"/>
    <w:rsid w:val="7E6B0DD1"/>
    <w:rsid w:val="7FAF7B7F"/>
    <w:rsid w:val="7FE1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5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2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4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5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6">
    <w:name w:val="文档结构图 Char"/>
    <w:qFormat/>
    <w:uiPriority w:val="0"/>
    <w:rPr>
      <w:sz w:val="18"/>
      <w:szCs w:val="18"/>
    </w:rPr>
  </w:style>
  <w:style w:type="character" w:customStyle="1" w:styleId="17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8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HTML 预设格式 Char"/>
    <w:qFormat/>
    <w:uiPriority w:val="0"/>
    <w:rPr>
      <w:sz w:val="24"/>
      <w:szCs w:val="24"/>
    </w:rPr>
  </w:style>
  <w:style w:type="character" w:customStyle="1" w:styleId="20">
    <w:name w:val="short_text"/>
    <w:qFormat/>
    <w:uiPriority w:val="0"/>
    <w:rPr>
      <w:rFonts w:ascii="Times New Roman" w:hAnsi="Times New Roman" w:cs="Times New Roman"/>
    </w:rPr>
  </w:style>
  <w:style w:type="character" w:customStyle="1" w:styleId="21">
    <w:name w:val="hps"/>
    <w:qFormat/>
    <w:uiPriority w:val="0"/>
    <w:rPr>
      <w:rFonts w:ascii="Times New Roman" w:hAnsi="Times New Roman" w:cs="Times New Roman"/>
    </w:rPr>
  </w:style>
  <w:style w:type="character" w:customStyle="1" w:styleId="22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3">
    <w:name w:val="jiathis_txt"/>
    <w:qFormat/>
    <w:uiPriority w:val="0"/>
    <w:rPr>
      <w:rFonts w:ascii="Times New Roman" w:hAnsi="Times New Roman" w:cs="Times New Roman"/>
    </w:rPr>
  </w:style>
  <w:style w:type="character" w:customStyle="1" w:styleId="24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25">
    <w:name w:val="页脚 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45</TotalTime>
  <ScaleCrop>false</ScaleCrop>
  <LinksUpToDate>false</LinksUpToDate>
  <CharactersWithSpaces>17615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君德</cp:lastModifiedBy>
  <dcterms:modified xsi:type="dcterms:W3CDTF">2019-09-05T01:59:25Z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