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3DA01" w14:textId="2E313653" w:rsidR="006D54E7" w:rsidRDefault="005F4B83">
      <w:r>
        <w:rPr>
          <w:rFonts w:hint="eastAsia"/>
        </w:rPr>
        <w:t>搜寻耦光函数入口：</w:t>
      </w:r>
    </w:p>
    <w:p w14:paraId="44BB76FB" w14:textId="1C4AA68D" w:rsidR="003C15C1" w:rsidRDefault="003C15C1" w:rsidP="003C15C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Process页面的运行按钮</w:t>
      </w:r>
    </w:p>
    <w:p w14:paraId="139ADC69" w14:textId="78274938" w:rsidR="005F4B83" w:rsidRDefault="005F4B83">
      <w:r w:rsidRPr="005F4B83">
        <w:drawing>
          <wp:inline distT="0" distB="0" distL="0" distR="0" wp14:anchorId="1630F2D7" wp14:editId="3CF4AFB2">
            <wp:extent cx="5274310" cy="1831340"/>
            <wp:effectExtent l="0" t="0" r="2540" b="0"/>
            <wp:docPr id="1504247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A070" w14:textId="77777777" w:rsidR="003C15C1" w:rsidRDefault="003C15C1"/>
    <w:p w14:paraId="6508108B" w14:textId="47A5C1A3" w:rsidR="003C15C1" w:rsidRDefault="003C15C1" w:rsidP="003C15C1">
      <w:pPr>
        <w:pStyle w:val="a9"/>
        <w:numPr>
          <w:ilvl w:val="0"/>
          <w:numId w:val="1"/>
        </w:numPr>
      </w:pPr>
      <w:r>
        <w:rPr>
          <w:rFonts w:hint="eastAsia"/>
        </w:rPr>
        <w:t>设备初始化过程中，会开启远程服务</w:t>
      </w:r>
      <w:r w:rsidR="007251F9">
        <w:rPr>
          <w:rFonts w:hint="eastAsia"/>
        </w:rPr>
        <w:t>，远程服务支持耦光功能</w:t>
      </w:r>
    </w:p>
    <w:p w14:paraId="0DA921CE" w14:textId="562C60FB" w:rsidR="003C15C1" w:rsidRDefault="003C15C1" w:rsidP="003C15C1">
      <w:pPr>
        <w:pStyle w:val="a9"/>
        <w:ind w:left="360"/>
        <w:rPr>
          <w:rFonts w:hint="eastAsia"/>
        </w:rPr>
      </w:pPr>
      <w:r w:rsidRPr="003C15C1">
        <w:drawing>
          <wp:inline distT="0" distB="0" distL="0" distR="0" wp14:anchorId="7F916003" wp14:editId="2BB18CA9">
            <wp:extent cx="5274310" cy="1830070"/>
            <wp:effectExtent l="0" t="0" r="2540" b="0"/>
            <wp:docPr id="1008435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35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C6F4" w14:textId="649C3787" w:rsidR="003C15C1" w:rsidRDefault="000B43C2" w:rsidP="003C15C1">
      <w:pPr>
        <w:pStyle w:val="a9"/>
        <w:numPr>
          <w:ilvl w:val="0"/>
          <w:numId w:val="1"/>
        </w:numPr>
      </w:pPr>
      <w:r>
        <w:rPr>
          <w:rFonts w:hint="eastAsia"/>
        </w:rPr>
        <w:t>Debug页面可以开始耦光</w:t>
      </w:r>
    </w:p>
    <w:p w14:paraId="3BF9FC70" w14:textId="1849BD8D" w:rsidR="000B43C2" w:rsidRDefault="000B43C2" w:rsidP="000B43C2">
      <w:pPr>
        <w:pStyle w:val="a9"/>
        <w:ind w:left="360"/>
      </w:pPr>
      <w:r w:rsidRPr="000B43C2">
        <w:drawing>
          <wp:inline distT="0" distB="0" distL="0" distR="0" wp14:anchorId="5FF98C75" wp14:editId="4E3CAE87">
            <wp:extent cx="5274310" cy="2070100"/>
            <wp:effectExtent l="0" t="0" r="2540" b="6350"/>
            <wp:docPr id="135427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E928" w14:textId="77777777" w:rsidR="00045442" w:rsidRDefault="00045442" w:rsidP="000B43C2">
      <w:pPr>
        <w:pStyle w:val="a9"/>
        <w:ind w:left="360"/>
      </w:pPr>
    </w:p>
    <w:p w14:paraId="5AC97A3B" w14:textId="77777777" w:rsidR="00045442" w:rsidRDefault="00045442" w:rsidP="000B43C2">
      <w:pPr>
        <w:pStyle w:val="a9"/>
        <w:ind w:left="360"/>
      </w:pPr>
    </w:p>
    <w:p w14:paraId="3813FF82" w14:textId="2A5DC9F4" w:rsidR="00045442" w:rsidRDefault="00045442" w:rsidP="000B43C2">
      <w:pPr>
        <w:pStyle w:val="a9"/>
        <w:ind w:left="360"/>
      </w:pPr>
      <w:r>
        <w:rPr>
          <w:rFonts w:hint="eastAsia"/>
        </w:rPr>
        <w:t>UI上会配置耦合参数：</w:t>
      </w:r>
    </w:p>
    <w:p w14:paraId="47F69474" w14:textId="4BCD8D10" w:rsidR="00045442" w:rsidRDefault="00045442" w:rsidP="000B43C2">
      <w:pPr>
        <w:pStyle w:val="a9"/>
        <w:ind w:left="360"/>
      </w:pPr>
      <w:r w:rsidRPr="00045442">
        <w:lastRenderedPageBreak/>
        <w:drawing>
          <wp:inline distT="0" distB="0" distL="0" distR="0" wp14:anchorId="27A96BEA" wp14:editId="299DC654">
            <wp:extent cx="2590800" cy="2009775"/>
            <wp:effectExtent l="0" t="0" r="0" b="9525"/>
            <wp:docPr id="813780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0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7431" w14:textId="77777777" w:rsidR="0017302E" w:rsidRDefault="0017302E" w:rsidP="000B43C2">
      <w:pPr>
        <w:pStyle w:val="a9"/>
        <w:ind w:left="360"/>
      </w:pPr>
    </w:p>
    <w:p w14:paraId="6A68E2AC" w14:textId="374F3B4F" w:rsidR="0017302E" w:rsidRDefault="0017302E" w:rsidP="000B43C2">
      <w:pPr>
        <w:pStyle w:val="a9"/>
        <w:ind w:left="360"/>
      </w:pPr>
      <w:r>
        <w:rPr>
          <w:rFonts w:hint="eastAsia"/>
        </w:rPr>
        <w:t>自动化耦光函数，看起来就是AutoAligment函数，其中会调用一些子耦光函数。现在来具体看看AutoAligment：</w:t>
      </w:r>
    </w:p>
    <w:p w14:paraId="0A96C9FE" w14:textId="56715767" w:rsidR="0017302E" w:rsidRDefault="00395B15" w:rsidP="000B43C2">
      <w:pPr>
        <w:pStyle w:val="a9"/>
        <w:ind w:left="360"/>
      </w:pPr>
      <w:r>
        <w:rPr>
          <w:rFonts w:hint="eastAsia"/>
        </w:rPr>
        <w:t>Process页面的调用：</w:t>
      </w:r>
    </w:p>
    <w:p w14:paraId="69A2B8F4" w14:textId="325909D1" w:rsidR="00F7524F" w:rsidRDefault="00F7524F" w:rsidP="000B43C2">
      <w:pPr>
        <w:pStyle w:val="a9"/>
        <w:ind w:left="360"/>
        <w:rPr>
          <w:rFonts w:hint="eastAsia"/>
        </w:rPr>
      </w:pPr>
      <w:r w:rsidRPr="00F7524F">
        <w:drawing>
          <wp:inline distT="0" distB="0" distL="0" distR="0" wp14:anchorId="1CDA641B" wp14:editId="0C5B18F8">
            <wp:extent cx="5274310" cy="409575"/>
            <wp:effectExtent l="0" t="0" r="2540" b="9525"/>
            <wp:docPr id="69499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96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CA" w14:textId="39E3DA5F" w:rsidR="00395B15" w:rsidRDefault="002660F0" w:rsidP="000B43C2">
      <w:pPr>
        <w:pStyle w:val="a9"/>
        <w:ind w:left="360"/>
      </w:pPr>
      <w:r>
        <w:rPr>
          <w:rFonts w:hint="eastAsia"/>
        </w:rPr>
        <w:t>可以看到只传了一个info信息进去</w:t>
      </w:r>
      <w:r w:rsidR="00F7524F">
        <w:rPr>
          <w:rFonts w:hint="eastAsia"/>
        </w:rPr>
        <w:t>，而这个info信息是从UI来的。</w:t>
      </w:r>
    </w:p>
    <w:p w14:paraId="525120D9" w14:textId="7BB896B7" w:rsidR="00374D9F" w:rsidRDefault="00374D9F" w:rsidP="000B43C2">
      <w:pPr>
        <w:pStyle w:val="a9"/>
        <w:ind w:left="360"/>
        <w:rPr>
          <w:rFonts w:hint="eastAsia"/>
        </w:rPr>
      </w:pPr>
      <w:r>
        <w:rPr>
          <w:rFonts w:hint="eastAsia"/>
        </w:rPr>
        <w:t>Inof的内容：</w:t>
      </w:r>
    </w:p>
    <w:p w14:paraId="4835B3ED" w14:textId="0B69D3DF" w:rsidR="00374D9F" w:rsidRDefault="00374D9F" w:rsidP="000B43C2">
      <w:pPr>
        <w:pStyle w:val="a9"/>
        <w:ind w:left="360"/>
      </w:pPr>
      <w:r w:rsidRPr="00374D9F">
        <w:drawing>
          <wp:inline distT="0" distB="0" distL="0" distR="0" wp14:anchorId="75F1D213" wp14:editId="5915085B">
            <wp:extent cx="4010025" cy="3543300"/>
            <wp:effectExtent l="0" t="0" r="9525" b="0"/>
            <wp:docPr id="1847868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68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2D86" w14:textId="1EDED80C" w:rsidR="00374D9F" w:rsidRDefault="00374D9F" w:rsidP="000B43C2">
      <w:pPr>
        <w:pStyle w:val="a9"/>
        <w:ind w:left="360"/>
      </w:pPr>
      <w:r>
        <w:rPr>
          <w:rFonts w:hint="eastAsia"/>
        </w:rPr>
        <w:t>都是一些耦合时会用到的参数。注意到这里用了attribute，大概是之后会用反射来获取这些内容，从而实现远程控制？</w:t>
      </w:r>
    </w:p>
    <w:p w14:paraId="1DE56BC9" w14:textId="77777777" w:rsidR="00063314" w:rsidRDefault="00063314" w:rsidP="000B43C2">
      <w:pPr>
        <w:pStyle w:val="a9"/>
        <w:ind w:left="360"/>
      </w:pPr>
    </w:p>
    <w:p w14:paraId="039B1F92" w14:textId="670F1D45" w:rsidR="00063314" w:rsidRDefault="00063314" w:rsidP="000B43C2">
      <w:pPr>
        <w:pStyle w:val="a9"/>
        <w:ind w:left="360"/>
      </w:pPr>
      <w:r w:rsidRPr="00063314">
        <w:lastRenderedPageBreak/>
        <w:drawing>
          <wp:inline distT="0" distB="0" distL="0" distR="0" wp14:anchorId="49E2C18C" wp14:editId="40503CBE">
            <wp:extent cx="5274310" cy="1508125"/>
            <wp:effectExtent l="0" t="0" r="2540" b="0"/>
            <wp:docPr id="1005234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34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3FA9" w14:textId="39915220" w:rsidR="00063314" w:rsidRDefault="00063314" w:rsidP="000B43C2">
      <w:pPr>
        <w:pStyle w:val="a9"/>
        <w:ind w:left="360"/>
        <w:rPr>
          <w:rFonts w:hint="eastAsia"/>
        </w:rPr>
      </w:pPr>
      <w:r>
        <w:rPr>
          <w:rFonts w:hint="eastAsia"/>
        </w:rPr>
        <w:t>配置参数并检查结果。</w:t>
      </w:r>
    </w:p>
    <w:sectPr w:rsidR="0006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1FBEF" w14:textId="77777777" w:rsidR="00342CF7" w:rsidRDefault="00342CF7" w:rsidP="005F4B83">
      <w:r>
        <w:separator/>
      </w:r>
    </w:p>
  </w:endnote>
  <w:endnote w:type="continuationSeparator" w:id="0">
    <w:p w14:paraId="72714BD3" w14:textId="77777777" w:rsidR="00342CF7" w:rsidRDefault="00342CF7" w:rsidP="005F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8905F" w14:textId="77777777" w:rsidR="00342CF7" w:rsidRDefault="00342CF7" w:rsidP="005F4B83">
      <w:r>
        <w:separator/>
      </w:r>
    </w:p>
  </w:footnote>
  <w:footnote w:type="continuationSeparator" w:id="0">
    <w:p w14:paraId="6600D069" w14:textId="77777777" w:rsidR="00342CF7" w:rsidRDefault="00342CF7" w:rsidP="005F4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23D29"/>
    <w:multiLevelType w:val="hybridMultilevel"/>
    <w:tmpl w:val="90FCBAF8"/>
    <w:lvl w:ilvl="0" w:tplc="B310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42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7E"/>
    <w:rsid w:val="00045442"/>
    <w:rsid w:val="00063314"/>
    <w:rsid w:val="000B43C2"/>
    <w:rsid w:val="0017302E"/>
    <w:rsid w:val="001F497E"/>
    <w:rsid w:val="002660F0"/>
    <w:rsid w:val="00342CF7"/>
    <w:rsid w:val="00374D9F"/>
    <w:rsid w:val="00395B15"/>
    <w:rsid w:val="003C15C1"/>
    <w:rsid w:val="005F4B83"/>
    <w:rsid w:val="006D54E7"/>
    <w:rsid w:val="007251F9"/>
    <w:rsid w:val="00E20F04"/>
    <w:rsid w:val="00F7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1A44"/>
  <w15:chartTrackingRefBased/>
  <w15:docId w15:val="{94052E19-D1AB-4ED4-9FAD-627CD8C3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9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9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9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9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9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9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9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9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49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497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49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49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49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49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49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9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49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49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49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49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49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49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49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4B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4B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4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4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2024-06-27T00:36:00Z</dcterms:created>
  <dcterms:modified xsi:type="dcterms:W3CDTF">2024-06-27T00:59:00Z</dcterms:modified>
</cp:coreProperties>
</file>