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（如下所有内容参考超人视觉教程引导，网上均有相关视频详细讲解，听的时候抓住重点就行了，条条大路通罗马，了解实现思路，自己也可以有自己的实现思路）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入门</w:t>
      </w:r>
    </w:p>
    <w:p>
      <w:pPr>
        <w:rPr>
          <w:rFonts w:hint="eastAsia"/>
        </w:rPr>
      </w:pPr>
      <w:r>
        <w:rPr>
          <w:rFonts w:hint="eastAsia"/>
        </w:rPr>
        <w:t>1.熟悉 halcon 环境、机器视觉系统的组成框架以及包含的学科知识</w:t>
      </w:r>
    </w:p>
    <w:p>
      <w:pPr>
        <w:rPr>
          <w:rFonts w:hint="eastAsia"/>
        </w:rPr>
      </w:pPr>
      <w:r>
        <w:rPr>
          <w:rFonts w:hint="eastAsia"/>
        </w:rPr>
        <w:t>2.图像处理、模式识别基础知识</w:t>
      </w:r>
    </w:p>
    <w:p>
      <w:pPr>
        <w:rPr>
          <w:rFonts w:hint="eastAsia"/>
        </w:rPr>
      </w:pPr>
      <w:r>
        <w:rPr>
          <w:rFonts w:hint="eastAsia"/>
        </w:rPr>
        <w:t>（1）图像、图形和图像文件的区别、数据类型（包括图像、区域、XLD、控制变量透彻解析）</w:t>
      </w:r>
    </w:p>
    <w:p>
      <w:pPr>
        <w:rPr>
          <w:rFonts w:hint="eastAsia"/>
        </w:rPr>
      </w:pPr>
      <w:r>
        <w:rPr>
          <w:rFonts w:hint="eastAsia"/>
        </w:rPr>
        <w:t>（2）图像文件读取、处理、保存等）</w:t>
      </w:r>
    </w:p>
    <w:p>
      <w:pPr>
        <w:rPr>
          <w:rFonts w:hint="eastAsia"/>
        </w:rPr>
      </w:pPr>
      <w:r>
        <w:rPr>
          <w:rFonts w:hint="eastAsia"/>
        </w:rPr>
        <w:t>3.视觉项目的常规处理流程（采集-》预处理-》分割-》识别显示-》通讯控制）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一、结合视频教学、Halcon案例学习并掌握如下内容：</w:t>
      </w:r>
    </w:p>
    <w:p>
      <w:pPr>
        <w:rPr>
          <w:rFonts w:hint="eastAsia"/>
        </w:rPr>
      </w:pPr>
      <w:r>
        <w:rPr>
          <w:rFonts w:hint="eastAsia"/>
        </w:rPr>
        <w:t>1.图像基本理论（包括图像文件构成、文件头信息头、颜色表、连通域、四邻域、八邻域）</w:t>
      </w:r>
    </w:p>
    <w:p>
      <w:pPr>
        <w:rPr>
          <w:rFonts w:hint="eastAsia"/>
        </w:rPr>
      </w:pPr>
      <w:r>
        <w:rPr>
          <w:rFonts w:hint="eastAsia"/>
        </w:rPr>
        <w:t>2 图像灰度变换（包括图像二值化、反转负相、线性、对数、指数变换）</w:t>
      </w:r>
    </w:p>
    <w:p>
      <w:pPr>
        <w:rPr>
          <w:rFonts w:hint="eastAsia"/>
        </w:rPr>
      </w:pPr>
      <w:r>
        <w:rPr>
          <w:rFonts w:hint="eastAsia"/>
        </w:rPr>
        <w:t>3 图像增强（中值、均值、高斯滤波去噪、图像直方图以及均衡化）</w:t>
      </w:r>
    </w:p>
    <w:p>
      <w:pPr>
        <w:rPr>
          <w:rFonts w:hint="eastAsia"/>
        </w:rPr>
      </w:pPr>
      <w:r>
        <w:rPr>
          <w:rFonts w:hint="eastAsia"/>
        </w:rPr>
        <w:t>4 图像几何变换（包括水平垂直镜像、仿射变换之平移、旋转、缩放等）</w:t>
      </w:r>
    </w:p>
    <w:p>
      <w:pPr>
        <w:rPr>
          <w:rFonts w:hint="eastAsia"/>
        </w:rPr>
      </w:pPr>
      <w:r>
        <w:rPr>
          <w:rFonts w:hint="eastAsia"/>
        </w:rPr>
        <w:t>5 形态学（膨胀、腐蚀、开运算、闭运算、内外边界）</w:t>
      </w:r>
    </w:p>
    <w:p>
      <w:pPr>
        <w:rPr>
          <w:rFonts w:hint="eastAsia"/>
        </w:rPr>
      </w:pPr>
      <w:r>
        <w:rPr>
          <w:rFonts w:hint="eastAsia"/>
        </w:rPr>
        <w:t>6 图像复原 7 图像分割（阈值分割、边缘检测、轮廓跟踪、内挖空）</w:t>
      </w:r>
    </w:p>
    <w:p>
      <w:pPr>
        <w:rPr>
          <w:rFonts w:hint="eastAsia"/>
        </w:rPr>
      </w:pPr>
      <w:r>
        <w:rPr>
          <w:rFonts w:hint="eastAsia"/>
        </w:rPr>
        <w:t xml:space="preserve">8.图像频域 </w:t>
      </w:r>
    </w:p>
    <w:p>
      <w:pPr>
        <w:rPr>
          <w:rFonts w:hint="eastAsia"/>
        </w:rPr>
      </w:pPr>
      <w:r>
        <w:rPr>
          <w:rFonts w:hint="eastAsia"/>
        </w:rPr>
        <w:t>9.运动图像（差分思想及光流）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二、看案例并自己用采集图像实现：Blob 预处理、二值化、形态学、特征选择进行灵活处理的实战手法，并且结合相机进行实时采集处理显示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三、一维码二维码的原理解析、预处理及参数解析</w:t>
      </w:r>
    </w:p>
    <w:p>
      <w:pPr>
        <w:rPr>
          <w:rFonts w:hint="eastAsia"/>
        </w:rPr>
      </w:pPr>
      <w:r>
        <w:rPr>
          <w:rFonts w:hint="eastAsia"/>
        </w:rPr>
        <w:t>1.OCR 光学字符识别（普通字符）</w:t>
      </w:r>
    </w:p>
    <w:p>
      <w:pPr>
        <w:rPr>
          <w:rFonts w:hint="eastAsia"/>
        </w:rPr>
      </w:pPr>
      <w:r>
        <w:rPr>
          <w:rFonts w:hint="eastAsia"/>
        </w:rPr>
        <w:t>2.OCR 光学字符识别（环形 OCR 光学字符）</w:t>
      </w:r>
    </w:p>
    <w:p>
      <w:pPr>
        <w:rPr>
          <w:rFonts w:hint="eastAsia"/>
        </w:rPr>
      </w:pPr>
      <w:r>
        <w:rPr>
          <w:rFonts w:hint="eastAsia"/>
        </w:rPr>
        <w:t>3.OCR 光学字符识别（深度倾斜投影变换识别）</w:t>
      </w:r>
    </w:p>
    <w:p>
      <w:pPr>
        <w:rPr>
          <w:rFonts w:hint="eastAsia"/>
        </w:rPr>
      </w:pPr>
      <w:r>
        <w:rPr>
          <w:rFonts w:hint="eastAsia"/>
        </w:rPr>
        <w:t>4.OCR 光学字符识别（汉字识别以及自我训练识别）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四、多种模板匹配相关</w:t>
      </w:r>
    </w:p>
    <w:p>
      <w:pPr>
        <w:rPr>
          <w:rFonts w:hint="eastAsia"/>
        </w:rPr>
      </w:pPr>
      <w:r>
        <w:rPr>
          <w:rFonts w:hint="eastAsia"/>
        </w:rPr>
        <w:t>1.一维测量二维测量原理、测量矩形、测量弧形原理、测量助手的使用</w:t>
      </w:r>
    </w:p>
    <w:p>
      <w:pPr>
        <w:rPr>
          <w:rFonts w:hint="eastAsia"/>
        </w:rPr>
      </w:pPr>
      <w:r>
        <w:rPr>
          <w:rFonts w:hint="eastAsia"/>
        </w:rPr>
        <w:t>2.连接相机进行一维二维测量</w:t>
      </w:r>
    </w:p>
    <w:p>
      <w:pPr>
        <w:rPr>
          <w:rFonts w:hint="eastAsia"/>
        </w:rPr>
      </w:pPr>
      <w:r>
        <w:rPr>
          <w:rFonts w:hint="eastAsia"/>
        </w:rPr>
        <w:t>3.基于形状匹配原理以及案例套路流程</w:t>
      </w:r>
    </w:p>
    <w:p>
      <w:pPr>
        <w:rPr>
          <w:rFonts w:hint="eastAsia"/>
        </w:rPr>
      </w:pPr>
      <w:r>
        <w:rPr>
          <w:rFonts w:hint="eastAsia"/>
        </w:rPr>
        <w:t>4.采用匹配助手进行连接相机或者图像文件的匹配实战</w:t>
      </w:r>
    </w:p>
    <w:p>
      <w:pPr>
        <w:rPr>
          <w:rFonts w:hint="eastAsia"/>
        </w:rPr>
      </w:pPr>
      <w:r>
        <w:rPr>
          <w:rFonts w:hint="eastAsia"/>
        </w:rPr>
        <w:t>5.基于相关性进行连接相机实现（单模板一对多）</w:t>
      </w:r>
    </w:p>
    <w:p>
      <w:pPr>
        <w:rPr>
          <w:rFonts w:hint="eastAsia"/>
        </w:rPr>
      </w:pPr>
      <w:r>
        <w:rPr>
          <w:rFonts w:hint="eastAsia"/>
        </w:rPr>
        <w:t>6.基于形状匹配进行连接相机实现（单模板即一对多）</w:t>
      </w:r>
    </w:p>
    <w:p>
      <w:pPr>
        <w:rPr>
          <w:rFonts w:hint="eastAsia"/>
        </w:rPr>
      </w:pPr>
      <w:r>
        <w:rPr>
          <w:rFonts w:hint="eastAsia"/>
        </w:rPr>
        <w:t>7.基于形状匹配进行连接相机实现（双模板、多模板即多对多）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五、测量相关</w:t>
      </w:r>
    </w:p>
    <w:p>
      <w:pPr>
        <w:rPr>
          <w:rFonts w:hint="eastAsia"/>
        </w:rPr>
      </w:pPr>
      <w:r>
        <w:rPr>
          <w:rFonts w:hint="eastAsia"/>
        </w:rPr>
        <w:t>1.一维测量二维测量原理、测量矩形、测量弧形原理、测量助手的使用</w:t>
      </w:r>
    </w:p>
    <w:p>
      <w:pPr>
        <w:rPr>
          <w:rFonts w:hint="eastAsia"/>
        </w:rPr>
      </w:pPr>
      <w:r>
        <w:rPr>
          <w:rFonts w:hint="eastAsia"/>
        </w:rPr>
        <w:t>2.连接相机进行一维二维测量实战</w:t>
      </w:r>
    </w:p>
    <w:p>
      <w:pPr>
        <w:rPr>
          <w:rFonts w:hint="eastAsia"/>
        </w:rPr>
      </w:pPr>
      <w:r>
        <w:rPr>
          <w:rFonts w:hint="eastAsia"/>
        </w:rPr>
        <w:t>3.单相机标定原理以及采用标定助手进行标定</w:t>
      </w:r>
    </w:p>
    <w:p>
      <w:pPr>
        <w:rPr>
          <w:rFonts w:hint="eastAsia"/>
        </w:rPr>
      </w:pPr>
      <w:r>
        <w:rPr>
          <w:rFonts w:hint="eastAsia"/>
        </w:rPr>
        <w:t>4.单相机标定进行畸变矫正和实际尺寸测量以及同心度测量</w:t>
      </w:r>
    </w:p>
    <w:p>
      <w:pPr>
        <w:rPr>
          <w:rFonts w:hint="eastAsia"/>
        </w:rPr>
      </w:pPr>
      <w:r>
        <w:rPr>
          <w:rFonts w:hint="eastAsia"/>
        </w:rPr>
        <w:t>5.边缘检测原理以及案例解析套路</w:t>
      </w:r>
    </w:p>
    <w:p>
      <w:pPr>
        <w:rPr>
          <w:rFonts w:hint="eastAsia"/>
        </w:rPr>
      </w:pPr>
      <w:r>
        <w:rPr>
          <w:rFonts w:hint="eastAsia"/>
        </w:rPr>
        <w:t>6.拟合原理以及拟合直线、圆、椭圆、矩形的案例套路流程</w:t>
      </w:r>
    </w:p>
    <w:p>
      <w:pPr>
        <w:rPr>
          <w:rFonts w:hint="eastAsia"/>
        </w:rPr>
      </w:pPr>
      <w:r>
        <w:rPr>
          <w:rFonts w:hint="eastAsia"/>
        </w:rPr>
        <w:t>7.连接相机进行实时抓拍完成预处理、边缘提取、分割联合、拟合，并且结合标定参数进行实际尺寸（点到点、点到直线、直线到直线）、角度等几何参数求解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六、选型相关</w:t>
      </w:r>
    </w:p>
    <w:p>
      <w:pPr>
        <w:rPr>
          <w:rFonts w:hint="eastAsia"/>
        </w:rPr>
      </w:pPr>
      <w:r>
        <w:rPr>
          <w:rFonts w:hint="eastAsia"/>
        </w:rPr>
        <w:t>光源、镜头、相机选型计算原理以及打光原理方法（包括光路追击原理、景深、光圈、入瞳出瞳、孔径光阑、</w:t>
      </w:r>
    </w:p>
    <w:p>
      <w:r>
        <w:rPr>
          <w:rFonts w:hint="eastAsia"/>
        </w:rPr>
        <w:t>渐晕光阑、视场光阑、圆线偏振光、滤</w:t>
      </w:r>
      <w:bookmarkStart w:id="0" w:name="_GoBack"/>
      <w:bookmarkEnd w:id="0"/>
      <w:r>
        <w:rPr>
          <w:rFonts w:hint="eastAsia"/>
        </w:rPr>
        <w:t>光镜、像差、远心和非远心光路、相机的分辨率、靶面尺寸、接圈原理、白平衡、增益、曝光方式，背、条、瓦、同轴等光源光路原理）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6F93050E"/>
    <w:rsid w:val="6F93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2024-06-27T09:47:00Z</dcterms:created>
  <dc:creator>单娜</dc:creator>
  <cp:lastModifiedBy>单娜</cp:lastModifiedBy>
  <dcterms:modified xsi:type="dcterms:W3CDTF">2024-06-27T09:49:31Z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4D73D9B8163A4F5CBE741DDA46FDC0D5_11</vt:lpwstr>
  </property>
</Properties>
</file>