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556C7" w14:textId="7B3A1D0F" w:rsidR="006D54E7" w:rsidRDefault="00DE790F">
      <w:pPr>
        <w:rPr>
          <w:rFonts w:hint="eastAsia"/>
        </w:rPr>
      </w:pPr>
      <w:r w:rsidRPr="00DE790F">
        <w:rPr>
          <w:noProof/>
        </w:rPr>
        <w:drawing>
          <wp:inline distT="0" distB="0" distL="0" distR="0" wp14:anchorId="7F79CB4F" wp14:editId="6165EFB3">
            <wp:extent cx="5274310" cy="3839210"/>
            <wp:effectExtent l="0" t="0" r="2540" b="8890"/>
            <wp:docPr id="13710619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0619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4ADF6" w14:textId="56DC9EE2" w:rsidR="00FE469D" w:rsidRDefault="00FE469D">
      <w:pPr>
        <w:rPr>
          <w:rFonts w:hint="eastAsia"/>
        </w:rPr>
      </w:pPr>
      <w:r>
        <w:rPr>
          <w:rFonts w:hint="eastAsia"/>
        </w:rPr>
        <w:t>原来导入了文件后，DataGridView上只显示信息，不能编辑信息。</w:t>
      </w:r>
      <w:r w:rsidR="00D92A5F">
        <w:rPr>
          <w:rFonts w:hint="eastAsia"/>
        </w:rPr>
        <w:t>客户希望能编辑。</w:t>
      </w:r>
    </w:p>
    <w:p w14:paraId="059A880D" w14:textId="4B293308" w:rsidR="00E76CB4" w:rsidRDefault="00E76CB4">
      <w:r>
        <w:rPr>
          <w:rFonts w:hint="eastAsia"/>
        </w:rPr>
        <w:t>查了一下资料，DataGridView是可以支持增删改查的。</w:t>
      </w:r>
    </w:p>
    <w:p w14:paraId="3DB0780B" w14:textId="6F09752F" w:rsidR="00091DDD" w:rsidRDefault="00091DDD">
      <w:r>
        <w:rPr>
          <w:rFonts w:hint="eastAsia"/>
        </w:rPr>
        <w:t>跟诗豪学习了一下软件操作流程和业务逻辑，打算这样修改：</w:t>
      </w:r>
    </w:p>
    <w:p w14:paraId="4B4B3E0E" w14:textId="45D6297C" w:rsidR="00091DDD" w:rsidRDefault="00C02F5F">
      <w:r>
        <w:rPr>
          <w:rFonts w:hint="eastAsia"/>
        </w:rPr>
        <w:t>1</w:t>
      </w:r>
      <w:r w:rsidR="00091DDD">
        <w:rPr>
          <w:rFonts w:hint="eastAsia"/>
        </w:rPr>
        <w:t>. 导入数据后，</w:t>
      </w:r>
      <w:r w:rsidR="002574D0">
        <w:rPr>
          <w:rFonts w:hint="eastAsia"/>
        </w:rPr>
        <w:t>标签显示数据状态为未生效</w:t>
      </w:r>
      <w:r w:rsidR="00091DDD">
        <w:rPr>
          <w:rFonts w:hint="eastAsia"/>
        </w:rPr>
        <w:t>。</w:t>
      </w:r>
    </w:p>
    <w:p w14:paraId="588BD05D" w14:textId="66A9640B" w:rsidR="00091DDD" w:rsidRDefault="00C02F5F">
      <w:r>
        <w:rPr>
          <w:rFonts w:hint="eastAsia"/>
        </w:rPr>
        <w:t>2</w:t>
      </w:r>
      <w:r w:rsidR="00091DDD">
        <w:rPr>
          <w:rFonts w:hint="eastAsia"/>
        </w:rPr>
        <w:t>. 点击计算按钮，进行计算，</w:t>
      </w:r>
      <w:r w:rsidR="004D456D">
        <w:rPr>
          <w:rFonts w:hint="eastAsia"/>
        </w:rPr>
        <w:t>标签显示数据状态为</w:t>
      </w:r>
      <w:r w:rsidR="004D456D">
        <w:rPr>
          <w:rFonts w:hint="eastAsia"/>
        </w:rPr>
        <w:t>已</w:t>
      </w:r>
      <w:r w:rsidR="004D456D">
        <w:rPr>
          <w:rFonts w:hint="eastAsia"/>
        </w:rPr>
        <w:t>生效</w:t>
      </w:r>
      <w:r w:rsidR="00091DDD">
        <w:rPr>
          <w:rFonts w:hint="eastAsia"/>
        </w:rPr>
        <w:t>。</w:t>
      </w:r>
    </w:p>
    <w:p w14:paraId="12BF2667" w14:textId="16853C03" w:rsidR="00091DDD" w:rsidRDefault="00C02F5F">
      <w:r>
        <w:rPr>
          <w:rFonts w:hint="eastAsia"/>
        </w:rPr>
        <w:t>3</w:t>
      </w:r>
      <w:r w:rsidR="00091DDD">
        <w:rPr>
          <w:rFonts w:hint="eastAsia"/>
        </w:rPr>
        <w:t>. 添加一个Move按钮，数据生效，且选中row的情况下，会被Enable。点击后实现移动逻辑。</w:t>
      </w:r>
    </w:p>
    <w:p w14:paraId="72008933" w14:textId="1D4F5CB8" w:rsidR="00491CE8" w:rsidRDefault="00491CE8">
      <w:r>
        <w:rPr>
          <w:rFonts w:hint="eastAsia"/>
        </w:rPr>
        <w:t>4. 编辑数据后，Move按钮会被Disable</w:t>
      </w:r>
      <w:r w:rsidR="009C36C4">
        <w:rPr>
          <w:rFonts w:hint="eastAsia"/>
        </w:rPr>
        <w:t>.</w:t>
      </w:r>
      <w:r w:rsidR="005C7D77">
        <w:rPr>
          <w:rFonts w:hint="eastAsia"/>
        </w:rPr>
        <w:t xml:space="preserve"> 标签显示数据状态为未生效。</w:t>
      </w:r>
    </w:p>
    <w:p w14:paraId="040BFBDE" w14:textId="08BC6D0A" w:rsidR="005E6A6E" w:rsidRDefault="005E6A6E">
      <w:pPr>
        <w:rPr>
          <w:rFonts w:hint="eastAsia"/>
        </w:rPr>
      </w:pPr>
      <w:r>
        <w:rPr>
          <w:rFonts w:hint="eastAsia"/>
        </w:rPr>
        <w:t>5. 恢复按钮，点击之后恢复到生效状态的数据，</w:t>
      </w:r>
      <w:r>
        <w:rPr>
          <w:rFonts w:hint="eastAsia"/>
        </w:rPr>
        <w:t>标签显示数据状态为已生效。</w:t>
      </w:r>
      <w:r>
        <w:rPr>
          <w:rFonts w:hint="eastAsia"/>
        </w:rPr>
        <w:t>。</w:t>
      </w:r>
    </w:p>
    <w:p w14:paraId="1BF34333" w14:textId="77777777" w:rsidR="00C02F5F" w:rsidRDefault="00C02F5F"/>
    <w:p w14:paraId="41E6B2E8" w14:textId="375757BF" w:rsidR="00C02F5F" w:rsidRDefault="00916826">
      <w:r>
        <w:rPr>
          <w:rFonts w:hint="eastAsia"/>
        </w:rPr>
        <w:t>最后实现的效果：</w:t>
      </w:r>
    </w:p>
    <w:p w14:paraId="1A69A642" w14:textId="280AED82" w:rsidR="009D7828" w:rsidRDefault="009D7828">
      <w:pPr>
        <w:rPr>
          <w:rFonts w:hint="eastAsia"/>
        </w:rPr>
      </w:pPr>
      <w:r>
        <w:rPr>
          <w:rFonts w:hint="eastAsia"/>
        </w:rPr>
        <w:t>初始状态：</w:t>
      </w:r>
    </w:p>
    <w:p w14:paraId="7A3277FF" w14:textId="1F8E3BDF" w:rsidR="00916826" w:rsidRDefault="00EF7404">
      <w:r>
        <w:rPr>
          <w:noProof/>
        </w:rPr>
        <w:drawing>
          <wp:inline distT="0" distB="0" distL="0" distR="0" wp14:anchorId="2E9B94AF" wp14:editId="1C72C168">
            <wp:extent cx="3138382" cy="2421988"/>
            <wp:effectExtent l="0" t="0" r="5080" b="0"/>
            <wp:docPr id="10225067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5067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566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1FC4A" w14:textId="77777777" w:rsidR="00392662" w:rsidRDefault="00392662">
      <w:r>
        <w:rPr>
          <w:rFonts w:hint="eastAsia"/>
        </w:rPr>
        <w:lastRenderedPageBreak/>
        <w:t>导入数据后：</w:t>
      </w:r>
    </w:p>
    <w:p w14:paraId="36F76A8F" w14:textId="3D29D876" w:rsidR="00831593" w:rsidRDefault="00831593">
      <w:r>
        <w:rPr>
          <w:noProof/>
        </w:rPr>
        <w:drawing>
          <wp:inline distT="0" distB="0" distL="0" distR="0" wp14:anchorId="776AAB12" wp14:editId="6579283E">
            <wp:extent cx="3092046" cy="2446164"/>
            <wp:effectExtent l="0" t="0" r="0" b="0"/>
            <wp:docPr id="3146003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6003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3467" cy="245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3DF98" w14:textId="681C3F0D" w:rsidR="00D646B6" w:rsidRDefault="00D646B6">
      <w:r>
        <w:rPr>
          <w:rFonts w:hint="eastAsia"/>
        </w:rPr>
        <w:t>点击计算后：</w:t>
      </w:r>
    </w:p>
    <w:p w14:paraId="40FB799D" w14:textId="1E7C59E9" w:rsidR="00D646B6" w:rsidRDefault="00D646B6">
      <w:r>
        <w:rPr>
          <w:noProof/>
        </w:rPr>
        <w:drawing>
          <wp:inline distT="0" distB="0" distL="0" distR="0" wp14:anchorId="239208A1" wp14:editId="789C8B05">
            <wp:extent cx="3122187" cy="2330927"/>
            <wp:effectExtent l="0" t="0" r="2540" b="0"/>
            <wp:docPr id="14104393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4393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4447" cy="23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B385F" w14:textId="236A6640" w:rsidR="00C3374C" w:rsidRDefault="00C3374C">
      <w:r>
        <w:rPr>
          <w:rFonts w:hint="eastAsia"/>
        </w:rPr>
        <w:t>编辑数据：</w:t>
      </w:r>
    </w:p>
    <w:p w14:paraId="3909D2BD" w14:textId="67EC0C65" w:rsidR="00C3374C" w:rsidRDefault="00C3374C">
      <w:r>
        <w:rPr>
          <w:noProof/>
        </w:rPr>
        <w:lastRenderedPageBreak/>
        <w:drawing>
          <wp:inline distT="0" distB="0" distL="0" distR="0" wp14:anchorId="65A470CE" wp14:editId="4905AFC6">
            <wp:extent cx="5274310" cy="3937635"/>
            <wp:effectExtent l="0" t="0" r="2540" b="5715"/>
            <wp:docPr id="3980828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0828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C949D" w14:textId="1A336EEB" w:rsidR="00A34038" w:rsidRDefault="00A34038">
      <w:r>
        <w:rPr>
          <w:rFonts w:hint="eastAsia"/>
        </w:rPr>
        <w:t>按</w:t>
      </w:r>
      <w:r w:rsidR="000A6D39">
        <w:rPr>
          <w:rFonts w:hint="eastAsia"/>
        </w:rPr>
        <w:t>回车</w:t>
      </w:r>
      <w:r>
        <w:rPr>
          <w:rFonts w:hint="eastAsia"/>
        </w:rPr>
        <w:t>：</w:t>
      </w:r>
    </w:p>
    <w:p w14:paraId="627F8747" w14:textId="2D4B1684" w:rsidR="00A34038" w:rsidRDefault="000A6D39">
      <w:pPr>
        <w:rPr>
          <w:rFonts w:hint="eastAsia"/>
        </w:rPr>
      </w:pPr>
      <w:r>
        <w:rPr>
          <w:noProof/>
        </w:rPr>
        <w:drawing>
          <wp:inline distT="0" distB="0" distL="0" distR="0" wp14:anchorId="34AB92D5" wp14:editId="5DE17817">
            <wp:extent cx="5274310" cy="3937635"/>
            <wp:effectExtent l="0" t="0" r="2540" b="5715"/>
            <wp:docPr id="1985293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293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40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F1A669" w14:textId="77777777" w:rsidR="00BB6E49" w:rsidRDefault="00BB6E49" w:rsidP="00DE790F">
      <w:pPr>
        <w:rPr>
          <w:rFonts w:hint="eastAsia"/>
        </w:rPr>
      </w:pPr>
      <w:r>
        <w:separator/>
      </w:r>
    </w:p>
  </w:endnote>
  <w:endnote w:type="continuationSeparator" w:id="0">
    <w:p w14:paraId="5D6F070B" w14:textId="77777777" w:rsidR="00BB6E49" w:rsidRDefault="00BB6E49" w:rsidP="00DE790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F25504" w14:textId="77777777" w:rsidR="00BB6E49" w:rsidRDefault="00BB6E49" w:rsidP="00DE790F">
      <w:pPr>
        <w:rPr>
          <w:rFonts w:hint="eastAsia"/>
        </w:rPr>
      </w:pPr>
      <w:r>
        <w:separator/>
      </w:r>
    </w:p>
  </w:footnote>
  <w:footnote w:type="continuationSeparator" w:id="0">
    <w:p w14:paraId="1A0A1ED2" w14:textId="77777777" w:rsidR="00BB6E49" w:rsidRDefault="00BB6E49" w:rsidP="00DE790F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8B3"/>
    <w:rsid w:val="00091DDD"/>
    <w:rsid w:val="000A6D39"/>
    <w:rsid w:val="001038F3"/>
    <w:rsid w:val="002574D0"/>
    <w:rsid w:val="002842E1"/>
    <w:rsid w:val="002C56F8"/>
    <w:rsid w:val="00392662"/>
    <w:rsid w:val="00402A69"/>
    <w:rsid w:val="00491CE8"/>
    <w:rsid w:val="004D456D"/>
    <w:rsid w:val="005C7D77"/>
    <w:rsid w:val="005E6A6E"/>
    <w:rsid w:val="006D54E7"/>
    <w:rsid w:val="00831593"/>
    <w:rsid w:val="008A66F7"/>
    <w:rsid w:val="00916826"/>
    <w:rsid w:val="009C36C4"/>
    <w:rsid w:val="009D7828"/>
    <w:rsid w:val="00A178F0"/>
    <w:rsid w:val="00A34038"/>
    <w:rsid w:val="00AC69FA"/>
    <w:rsid w:val="00B5582C"/>
    <w:rsid w:val="00BB6E49"/>
    <w:rsid w:val="00C02F5F"/>
    <w:rsid w:val="00C3374C"/>
    <w:rsid w:val="00CE38B3"/>
    <w:rsid w:val="00D646B6"/>
    <w:rsid w:val="00D83989"/>
    <w:rsid w:val="00D92A5F"/>
    <w:rsid w:val="00DE790F"/>
    <w:rsid w:val="00E20132"/>
    <w:rsid w:val="00E76CB4"/>
    <w:rsid w:val="00EF7404"/>
    <w:rsid w:val="00FE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E715CF"/>
  <w15:chartTrackingRefBased/>
  <w15:docId w15:val="{88F8AB84-240B-477D-BEDB-5245EC802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38B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38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38B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38B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38B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38B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38B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38B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38B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38B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E38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E38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E38B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E38B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E38B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E38B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E38B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E38B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E38B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E38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38B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E38B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E38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E38B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E38B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E38B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E38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E38B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E38B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E790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E790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E79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E79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3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29</cp:revision>
  <dcterms:created xsi:type="dcterms:W3CDTF">2024-07-12T02:06:00Z</dcterms:created>
  <dcterms:modified xsi:type="dcterms:W3CDTF">2024-07-16T12:36:00Z</dcterms:modified>
</cp:coreProperties>
</file>