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5C3" w:rsidRDefault="000745C3" w:rsidP="000745C3">
      <w:pPr>
        <w:jc w:val="both"/>
      </w:pPr>
      <w:r>
        <w:t>Generative models in deep learning are a class of models that aim to learn the underlying distribution of a given dataset. These models are capable of generating new, realistic samples that resemble the training data. The primary objective is to capture the inherent patterns and structures in the data, enabling the model to generate novel examples that</w:t>
      </w:r>
      <w:r>
        <w:t xml:space="preserve"> share similar characteristics. </w:t>
      </w:r>
      <w:r>
        <w:t>There are various approaches to building generative models, but one popular method involves using neural networks. Two common types of generative models based on neural networks are:</w:t>
      </w:r>
      <w:bookmarkStart w:id="0" w:name="_GoBack"/>
      <w:bookmarkEnd w:id="0"/>
    </w:p>
    <w:p w:rsidR="000745C3" w:rsidRDefault="000745C3" w:rsidP="000745C3">
      <w:pPr>
        <w:jc w:val="both"/>
      </w:pPr>
      <w:r>
        <w:t xml:space="preserve">1. </w:t>
      </w:r>
      <w:r>
        <w:t>Va</w:t>
      </w:r>
      <w:r>
        <w:t xml:space="preserve">riational </w:t>
      </w:r>
      <w:proofErr w:type="spellStart"/>
      <w:r>
        <w:t>Autoencoders</w:t>
      </w:r>
      <w:proofErr w:type="spellEnd"/>
      <w:r>
        <w:t xml:space="preserve"> (VAEs):</w:t>
      </w:r>
    </w:p>
    <w:p w:rsidR="000745C3" w:rsidRDefault="000745C3" w:rsidP="000745C3">
      <w:pPr>
        <w:jc w:val="both"/>
      </w:pPr>
      <w:r>
        <w:t xml:space="preserve">   - VAEs are a type of generative model that combines elements of both encoding (representing input data in a compressed form) and decoding (reconstructing the input from the compressed representation). VAEs are trained to encode input data into a probability distribution in the latent space, and then samples are drawn from this distribution to generate new data points. VAEs are known for their ability to generate</w:t>
      </w:r>
      <w:r>
        <w:t xml:space="preserve"> diverse and realistic samples.</w:t>
      </w:r>
    </w:p>
    <w:p w:rsidR="000745C3" w:rsidRDefault="000745C3" w:rsidP="000745C3">
      <w:pPr>
        <w:jc w:val="both"/>
      </w:pPr>
      <w:r>
        <w:t xml:space="preserve">2. </w:t>
      </w:r>
      <w:r>
        <w:t>Generativ</w:t>
      </w:r>
      <w:r>
        <w:t>e Adversarial Networks (GANs):</w:t>
      </w:r>
    </w:p>
    <w:p w:rsidR="000745C3" w:rsidRDefault="000745C3" w:rsidP="000745C3">
      <w:pPr>
        <w:jc w:val="both"/>
      </w:pPr>
      <w:r>
        <w:t xml:space="preserve">   - GANs consist of two neural networks: a generator and a discriminator. The generator creates synthetic samples, while the discriminator evaluates whether a given sample is real or generated. The two networks are trained simultaneously, with the generator improving its ability to produce realistic samples, and the discriminator becoming better at distinguishing between real and generated samples. This adversarial training process often results in </w:t>
      </w:r>
      <w:r>
        <w:t>high-quality generated samples.</w:t>
      </w:r>
    </w:p>
    <w:p w:rsidR="000745C3" w:rsidRDefault="000745C3" w:rsidP="000745C3">
      <w:pPr>
        <w:jc w:val="both"/>
      </w:pPr>
      <w:r>
        <w:t>Generative models find applications in various domains, including image generation, text generation, style transfer, data augmentation, and more. They are particularly useful when there is a need to generate new data instances that resemble a given dataset or when there is a desire to explor</w:t>
      </w:r>
      <w:r>
        <w:t xml:space="preserve">e the latent space of the data. </w:t>
      </w:r>
      <w:r>
        <w:t>These models have contributed to advancements in areas such as image synthesis, image-to-image translation, and the creation of realistic deepfake content. However, it's essential to be mindful of ethical considerations and potential misuse of generative models for creating deceptive or malicious content.</w:t>
      </w:r>
      <w:r>
        <w:t xml:space="preserve"> </w:t>
      </w:r>
      <w:r>
        <w:t>In the context of Generative Adversarial Networks (GANs), a latent representation refers to a compressed, lower-dimensional space where the GAN encodes the essential features or characteristics of the input data. This latent space is a key aspect of the generator in a GAN and is learn</w:t>
      </w:r>
      <w:r>
        <w:t xml:space="preserve">ed during the training process. </w:t>
      </w:r>
      <w:r>
        <w:t>Here's how the laten</w:t>
      </w:r>
      <w:r>
        <w:t>t representation works in a GAN.</w:t>
      </w:r>
    </w:p>
    <w:p w:rsidR="000745C3" w:rsidRDefault="000745C3" w:rsidP="000745C3">
      <w:pPr>
        <w:jc w:val="both"/>
      </w:pPr>
      <w:r>
        <w:t>1. Generator:</w:t>
      </w:r>
    </w:p>
    <w:p w:rsidR="000745C3" w:rsidRDefault="000745C3" w:rsidP="000745C3">
      <w:pPr>
        <w:jc w:val="both"/>
      </w:pPr>
      <w:r>
        <w:t xml:space="preserve">   - The generator in a GAN is responsible for creating synthetic data samples. It takes random noise as input from a lower-dimensional latent space and transforms it into data that ideally resembles the</w:t>
      </w:r>
      <w:r>
        <w:t xml:space="preserve"> real data in the training set.</w:t>
      </w:r>
    </w:p>
    <w:p w:rsidR="000745C3" w:rsidRDefault="000745C3" w:rsidP="000745C3">
      <w:pPr>
        <w:jc w:val="both"/>
      </w:pPr>
      <w:r>
        <w:t>2. Latent Space:</w:t>
      </w:r>
    </w:p>
    <w:p w:rsidR="000745C3" w:rsidRDefault="000745C3" w:rsidP="000745C3">
      <w:pPr>
        <w:jc w:val="both"/>
      </w:pPr>
      <w:r>
        <w:t xml:space="preserve">   - The latent space is the space of all possible combinations of the latent variables (random noise) that the generator uses as input. The generator learns to map points in this latent space to realistic samples in the data space. The dimensionality of the latent space is a hyp</w:t>
      </w:r>
      <w:r>
        <w:t>erparameter chosen by the user.</w:t>
      </w:r>
    </w:p>
    <w:p w:rsidR="000745C3" w:rsidRDefault="000745C3" w:rsidP="000745C3">
      <w:pPr>
        <w:jc w:val="both"/>
      </w:pPr>
      <w:r>
        <w:lastRenderedPageBreak/>
        <w:t>3. Training:</w:t>
      </w:r>
    </w:p>
    <w:p w:rsidR="000745C3" w:rsidRDefault="000745C3" w:rsidP="000745C3">
      <w:pPr>
        <w:jc w:val="both"/>
      </w:pPr>
      <w:r>
        <w:t xml:space="preserve">   - During the training process of a GAN, the generator is trained to produce synthetic samples that are indistinguishable from real samples, while the discriminator is simultaneously trained to differentiate between real and generated samples. This adversarial training process refines the generator's ab</w:t>
      </w:r>
      <w:r>
        <w:t>ility to create realistic data.</w:t>
      </w:r>
    </w:p>
    <w:p w:rsidR="000745C3" w:rsidRDefault="000745C3" w:rsidP="000745C3">
      <w:pPr>
        <w:jc w:val="both"/>
      </w:pPr>
      <w:r>
        <w:t>4. Generated Samples:</w:t>
      </w:r>
    </w:p>
    <w:p w:rsidR="000745C3" w:rsidRDefault="000745C3" w:rsidP="000745C3">
      <w:pPr>
        <w:jc w:val="both"/>
      </w:pPr>
      <w:r>
        <w:t xml:space="preserve">   - Once the GAN is trained, the generator can take random points from the latent space and generate corresponding samples. By exploring different regions of the latent space, users can influence the characteristics of the generated samples. For example, moving in the latent space might result in changes to</w:t>
      </w:r>
      <w:r>
        <w:t xml:space="preserve"> the style of generated images.</w:t>
      </w:r>
    </w:p>
    <w:p w:rsidR="000745C3" w:rsidRDefault="000745C3" w:rsidP="000745C3">
      <w:pPr>
        <w:jc w:val="both"/>
      </w:pPr>
      <w:r>
        <w:t>The latent representation allows for the disentanglement of different factors or features present in the data. By manipulating the latent variables, one can potentially control specific attributes of the generated samples. This makes the latent space a powerful tool for generating diverse and controllable outputs f</w:t>
      </w:r>
      <w:r>
        <w:t xml:space="preserve">rom a GAN. </w:t>
      </w:r>
      <w:r>
        <w:t>Researchers and practitioners often use techniques like linear interpolation or traversal of the latent space to explore the diversity of generated samples and gain insights into the learned representations by the GAN.</w:t>
      </w:r>
      <w:r>
        <w:t xml:space="preserve"> </w:t>
      </w:r>
      <w:r>
        <w:t xml:space="preserve">In a Variational Autoencoder (VAE), "encoding" refers to the process of transforming input data into a latent representation or code. The term "encoder" is used to describe the part of the VAE responsible for this transformation. The purpose of encoding in a VAE is to map input data points to a lower-dimensional space, often referred to as the latent </w:t>
      </w:r>
      <w:r>
        <w:t xml:space="preserve">space or latent variable space. </w:t>
      </w:r>
      <w:r>
        <w:t>Here's a brief overview o</w:t>
      </w:r>
      <w:r>
        <w:t>f the encoding process in a VAE.</w:t>
      </w:r>
    </w:p>
    <w:p w:rsidR="000745C3" w:rsidRDefault="000745C3" w:rsidP="000745C3">
      <w:pPr>
        <w:jc w:val="both"/>
      </w:pPr>
      <w:r>
        <w:t>1. Encoder Network:</w:t>
      </w:r>
    </w:p>
    <w:p w:rsidR="000745C3" w:rsidRDefault="000745C3" w:rsidP="000745C3">
      <w:pPr>
        <w:jc w:val="both"/>
      </w:pPr>
      <w:r>
        <w:t xml:space="preserve">   - The encoder in a VAE is a neural network that takes input data and maps it to a probability distribution in the latent space. The output of the encoder represents the parameters (mean and variance) of this distribution. The encoder essentially compresses the input data into a probabilistic repr</w:t>
      </w:r>
      <w:r>
        <w:t>esentation in the latent space.</w:t>
      </w:r>
    </w:p>
    <w:p w:rsidR="000745C3" w:rsidRDefault="000745C3" w:rsidP="000745C3">
      <w:pPr>
        <w:jc w:val="both"/>
      </w:pPr>
      <w:r>
        <w:t>2. Sampling:</w:t>
      </w:r>
    </w:p>
    <w:p w:rsidR="000745C3" w:rsidRDefault="000745C3" w:rsidP="000745C3">
      <w:pPr>
        <w:jc w:val="both"/>
      </w:pPr>
      <w:r>
        <w:t xml:space="preserve">   - Once the encoder produces the mean and variance parameters of the distribution in the latent space, a sample is drawn from this distribution. This sampling step introduces a stochastic element, ensuring that each input data point can be represented by multiple points in the latent space. The </w:t>
      </w:r>
      <w:proofErr w:type="spellStart"/>
      <w:r>
        <w:t>reparameterization</w:t>
      </w:r>
      <w:proofErr w:type="spellEnd"/>
      <w:r>
        <w:t xml:space="preserve"> trick is often employed during sampling to make the t</w:t>
      </w:r>
      <w:r>
        <w:t>raining process differentiable.</w:t>
      </w:r>
    </w:p>
    <w:p w:rsidR="000745C3" w:rsidRDefault="000745C3" w:rsidP="000745C3">
      <w:pPr>
        <w:jc w:val="both"/>
      </w:pPr>
      <w:r>
        <w:t>3. Latent Representation:</w:t>
      </w:r>
    </w:p>
    <w:p w:rsidR="000745C3" w:rsidRDefault="000745C3" w:rsidP="000745C3">
      <w:pPr>
        <w:jc w:val="both"/>
      </w:pPr>
      <w:r>
        <w:t xml:space="preserve">   - The sampled point from the latent space serves as the encoded representation or code of the input data. This latent representation is a compressed, lower-dimensional repre</w:t>
      </w:r>
      <w:r>
        <w:t>sentation of the original data.</w:t>
      </w:r>
    </w:p>
    <w:p w:rsidR="000745C3" w:rsidRDefault="000745C3" w:rsidP="000745C3">
      <w:pPr>
        <w:jc w:val="both"/>
      </w:pPr>
      <w:r>
        <w:lastRenderedPageBreak/>
        <w:t>The encoding process in a VAE allows for the creation of a continuous and structured latent space, where nearby points in the latent space correspond to similar data points in the input space. This structure enables the generation of new samples by decod</w:t>
      </w:r>
      <w:r>
        <w:t xml:space="preserve">ing points in the latent space. </w:t>
      </w:r>
      <w:r>
        <w:t xml:space="preserve">The goal of the VAE is to learn a meaningful and disentangled representation of the input data in the latent space, facilitating tasks such as data generation, interpolation, and manipulation. The use of probabilistic encodings distinguishes VAEs from traditional </w:t>
      </w:r>
      <w:proofErr w:type="spellStart"/>
      <w:r>
        <w:t>autoencoders</w:t>
      </w:r>
      <w:proofErr w:type="spellEnd"/>
      <w:r>
        <w:t xml:space="preserve"> and contributes to their ability to generate diverse and realistic samples.</w:t>
      </w:r>
    </w:p>
    <w:p w:rsidR="000745C3" w:rsidRDefault="000745C3" w:rsidP="000745C3">
      <w:pPr>
        <w:jc w:val="both"/>
      </w:pPr>
      <w:r>
        <w:t>The L2 loss function, also known as mean squared error (MSE) or Euclidean loss, is a commonly used metric in machine learning for regression problems. It measures the average squared difference between the predicted values and the actual (ground truth) val</w:t>
      </w:r>
      <w:r>
        <w:t xml:space="preserve">ues. </w:t>
      </w:r>
      <w:r>
        <w:t>The L2 loss penalizes larger errors more heavily than smaller errors due to the squaring operation. It is a convex function, making optimization relatively straightforward, and it is sensitive to outliers because of t</w:t>
      </w:r>
      <w:r>
        <w:t xml:space="preserve">he squaring of the differences. </w:t>
      </w:r>
      <w:r>
        <w:t>In the context of training machine learning models, especially regression models, the objective is often to minimize the L2 loss during the training process. This involves adjusting the model's parameters to minimize the average squared difference between its predictions and the true values in the training data.</w:t>
      </w:r>
    </w:p>
    <w:p w:rsidR="000745C3" w:rsidRDefault="000745C3" w:rsidP="000745C3">
      <w:pPr>
        <w:jc w:val="both"/>
      </w:pPr>
      <w:r>
        <w:t>It's worth noting that the L2 loss may not be suitable for all types of tasks, particularly when dealing with outliers or when a more robust loss function is needed. In such cases, alternatives like L1 loss (mean absolute error) or a combination of L1 and L2 losses (L1-L2 loss) might be considered.</w:t>
      </w:r>
    </w:p>
    <w:p w:rsidR="000745C3" w:rsidRDefault="000745C3" w:rsidP="000745C3">
      <w:pPr>
        <w:jc w:val="both"/>
      </w:pPr>
      <w:r>
        <w:t xml:space="preserve">The </w:t>
      </w:r>
      <w:proofErr w:type="spellStart"/>
      <w:r>
        <w:t>minimax</w:t>
      </w:r>
      <w:proofErr w:type="spellEnd"/>
      <w:r>
        <w:t xml:space="preserve"> objective function is a key concept in Generative Adversarial Networks (GANs). GANs consist of two neural networks: a generator and a discriminator. The objective of a GAN is to train the generator to generate realistic data, and the </w:t>
      </w:r>
      <w:proofErr w:type="spellStart"/>
      <w:r>
        <w:t>minimax</w:t>
      </w:r>
      <w:proofErr w:type="spellEnd"/>
      <w:r>
        <w:t xml:space="preserve"> objective function frames this as a game between the g</w:t>
      </w:r>
      <w:r>
        <w:t xml:space="preserve">enerator and the discriminator. </w:t>
      </w:r>
      <w:r>
        <w:t xml:space="preserve">Here's how the </w:t>
      </w:r>
      <w:proofErr w:type="spellStart"/>
      <w:r>
        <w:t>minimax</w:t>
      </w:r>
      <w:proofErr w:type="spellEnd"/>
      <w:r>
        <w:t xml:space="preserve"> objective </w:t>
      </w:r>
      <w:r>
        <w:t>function is formulated in a GAN</w:t>
      </w:r>
    </w:p>
    <w:p w:rsidR="000745C3" w:rsidRDefault="000745C3" w:rsidP="000745C3">
      <w:pPr>
        <w:jc w:val="both"/>
      </w:pPr>
      <w:r>
        <w:t>1. Generator (G) Objective:</w:t>
      </w:r>
    </w:p>
    <w:p w:rsidR="000745C3" w:rsidRDefault="000745C3" w:rsidP="000745C3">
      <w:pPr>
        <w:jc w:val="both"/>
      </w:pPr>
      <w:r>
        <w:t xml:space="preserve">   - The generator's goal is to create synthetic data that is indistinguishable from real data. The objective of the generator is to maximize the probability that the discriminator misclassifies its generated samples as </w:t>
      </w:r>
      <w:r>
        <w:t>real. This can be expressed as:</w:t>
      </w:r>
    </w:p>
    <w:p w:rsidR="000745C3" w:rsidRDefault="000745C3" w:rsidP="000745C3">
      <w:pPr>
        <w:jc w:val="both"/>
      </w:pPr>
      <w:r>
        <w:t xml:space="preserve">2. </w:t>
      </w:r>
      <w:r>
        <w:t>Discrimina</w:t>
      </w:r>
      <w:r>
        <w:t>tor (D) Objective:</w:t>
      </w:r>
    </w:p>
    <w:p w:rsidR="000745C3" w:rsidRDefault="000745C3" w:rsidP="000745C3">
      <w:pPr>
        <w:jc w:val="both"/>
      </w:pPr>
      <w:r>
        <w:t xml:space="preserve">   - The discriminator's goal is to correctly distinguish between real and generated samples. It aims to maximize the probability of assigning the correct labels to real and</w:t>
      </w:r>
      <w:r>
        <w:t xml:space="preserve"> generated samples. </w:t>
      </w:r>
    </w:p>
    <w:p w:rsidR="000745C3" w:rsidRDefault="000745C3" w:rsidP="000745C3">
      <w:pPr>
        <w:jc w:val="both"/>
      </w:pPr>
      <w:r>
        <w:t xml:space="preserve">3. Combined </w:t>
      </w:r>
      <w:proofErr w:type="spellStart"/>
      <w:r>
        <w:t>Minimax</w:t>
      </w:r>
      <w:proofErr w:type="spellEnd"/>
      <w:r>
        <w:t xml:space="preserve"> Objective:</w:t>
      </w:r>
    </w:p>
    <w:p w:rsidR="000745C3" w:rsidRDefault="000745C3" w:rsidP="000745C3">
      <w:pPr>
        <w:jc w:val="both"/>
      </w:pPr>
      <w:r>
        <w:t xml:space="preserve">   - The </w:t>
      </w:r>
      <w:proofErr w:type="spellStart"/>
      <w:r>
        <w:t>minimax</w:t>
      </w:r>
      <w:proofErr w:type="spellEnd"/>
      <w:r>
        <w:t xml:space="preserve"> objective function combines the generator and discriminator objectives into a single expression. The goal is to find the Nash equili</w:t>
      </w:r>
      <w:r>
        <w:t>brium of this adversarial game.</w:t>
      </w:r>
      <w:r>
        <w:t xml:space="preserve"> In practice, the generator and discriminator are trained iteratively to optimize this objective. The generator aims to generate realistic samples that can fool the discriminator, while the discriminator aims to correctly classify between real and generated samples.</w:t>
      </w:r>
    </w:p>
    <w:p w:rsidR="000745C3" w:rsidRDefault="000745C3" w:rsidP="000745C3">
      <w:pPr>
        <w:jc w:val="both"/>
      </w:pPr>
      <w:r>
        <w:lastRenderedPageBreak/>
        <w:t xml:space="preserve">The </w:t>
      </w:r>
      <w:proofErr w:type="spellStart"/>
      <w:r>
        <w:t>minimax</w:t>
      </w:r>
      <w:proofErr w:type="spellEnd"/>
      <w:r>
        <w:t xml:space="preserve"> objective captures the adversarial nature of GANs, where the generator and discriminator are in a continual game of one-upmanship, leading to the generation of increasingly realistic samples. The optimization process seeks to find a balance between the two networks, resulting in a well-trained generator that can generate data resembling the true data distribution.</w:t>
      </w:r>
    </w:p>
    <w:sectPr w:rsidR="00074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5C3"/>
    <w:rsid w:val="000745C3"/>
    <w:rsid w:val="0040535B"/>
    <w:rsid w:val="00E0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2023-12-03T11:46:00Z</dcterms:created>
  <dcterms:modified xsi:type="dcterms:W3CDTF">2023-12-03T11:57:00Z</dcterms:modified>
</cp:coreProperties>
</file>