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F2E64" w14:textId="5753873C" w:rsidR="00FB4F47" w:rsidRPr="001E2B19" w:rsidRDefault="00D35231" w:rsidP="001E2B19">
      <w:pPr>
        <w:spacing w:before="100" w:beforeAutospacing="1" w:after="100" w:afterAutospacing="1"/>
        <w:rPr>
          <w:rFonts w:ascii="Times New Roman" w:hAnsi="Times New Roman" w:cs="Times New Roman"/>
          <w:b/>
          <w:bCs/>
          <w:sz w:val="48"/>
          <w:szCs w:val="48"/>
        </w:rPr>
      </w:pPr>
      <w:proofErr w:type="spellStart"/>
      <w:r w:rsidRPr="001E2B19">
        <w:rPr>
          <w:rFonts w:ascii="Times New Roman" w:hAnsi="Times New Roman" w:cs="Times New Roman"/>
          <w:b/>
          <w:bCs/>
          <w:sz w:val="48"/>
          <w:szCs w:val="48"/>
        </w:rPr>
        <w:t>DocuCompiler</w:t>
      </w:r>
      <w:proofErr w:type="spellEnd"/>
      <w:r w:rsidRPr="001E2B19">
        <w:rPr>
          <w:rFonts w:ascii="Times New Roman" w:hAnsi="Times New Roman" w:cs="Times New Roman"/>
          <w:b/>
          <w:bCs/>
          <w:sz w:val="48"/>
          <w:szCs w:val="48"/>
        </w:rPr>
        <w:t>: A Compiler-Inspired Architecture for Lightweight Document Summarization and Question Answering</w:t>
      </w:r>
    </w:p>
    <w:p w14:paraId="26139D2E" w14:textId="77777777" w:rsidR="00C54F74" w:rsidRDefault="00C54F74" w:rsidP="00C54F74">
      <w:pPr>
        <w:pStyle w:val="NoSpacing"/>
        <w:tabs>
          <w:tab w:val="left" w:pos="3385"/>
        </w:tabs>
        <w:jc w:val="center"/>
        <w:rPr>
          <w:rFonts w:ascii="Times New Roman" w:hAnsi="Times New Roman" w:cs="Times New Roman"/>
          <w:sz w:val="20"/>
          <w:szCs w:val="20"/>
        </w:rPr>
        <w:sectPr w:rsidR="00C54F74" w:rsidSect="0098111F">
          <w:type w:val="continuous"/>
          <w:pgSz w:w="11906" w:h="16838" w:code="9"/>
          <w:pgMar w:top="981" w:right="851" w:bottom="420" w:left="851" w:header="505" w:footer="227" w:gutter="0"/>
          <w:cols w:space="708"/>
          <w:docGrid w:linePitch="360"/>
        </w:sectPr>
      </w:pPr>
    </w:p>
    <w:p w14:paraId="5981A1EF" w14:textId="349D9DC3" w:rsidR="00FB4F47" w:rsidRPr="00A859A2" w:rsidRDefault="0085726E" w:rsidP="00C54F74">
      <w:pPr>
        <w:pStyle w:val="NoSpacing"/>
        <w:tabs>
          <w:tab w:val="left" w:pos="3385"/>
        </w:tabs>
        <w:jc w:val="center"/>
        <w:rPr>
          <w:rFonts w:ascii="Times New Roman" w:hAnsi="Times New Roman" w:cs="Times New Roman"/>
          <w:sz w:val="20"/>
          <w:szCs w:val="20"/>
        </w:rPr>
      </w:pPr>
      <w:r>
        <w:rPr>
          <w:rFonts w:ascii="Times New Roman" w:hAnsi="Times New Roman" w:cs="Times New Roman"/>
          <w:sz w:val="20"/>
          <w:szCs w:val="20"/>
        </w:rPr>
        <w:t>Paras Rawal</w:t>
      </w:r>
    </w:p>
    <w:p w14:paraId="5D2E3ED1" w14:textId="77777777" w:rsidR="00FB4F47" w:rsidRPr="00A859A2" w:rsidRDefault="00FB4F47" w:rsidP="00C54F74">
      <w:pPr>
        <w:pStyle w:val="NoSpacing"/>
        <w:jc w:val="center"/>
        <w:rPr>
          <w:rFonts w:ascii="Times New Roman" w:hAnsi="Times New Roman" w:cs="Times New Roman"/>
          <w:sz w:val="20"/>
          <w:szCs w:val="20"/>
        </w:rPr>
      </w:pPr>
      <w:r w:rsidRPr="00A859A2">
        <w:rPr>
          <w:rFonts w:ascii="Times New Roman" w:hAnsi="Times New Roman" w:cs="Times New Roman"/>
          <w:sz w:val="20"/>
          <w:szCs w:val="20"/>
        </w:rPr>
        <w:t>Department of Computer Science and Engineering</w:t>
      </w:r>
    </w:p>
    <w:p w14:paraId="522CAE78" w14:textId="77777777" w:rsidR="00FB4F47" w:rsidRPr="00A859A2" w:rsidRDefault="00FB4F47" w:rsidP="00C54F74">
      <w:pPr>
        <w:pStyle w:val="NoSpacing"/>
        <w:jc w:val="center"/>
        <w:rPr>
          <w:rFonts w:ascii="Times New Roman" w:hAnsi="Times New Roman" w:cs="Times New Roman"/>
          <w:sz w:val="20"/>
          <w:szCs w:val="20"/>
        </w:rPr>
      </w:pPr>
      <w:r w:rsidRPr="00A859A2">
        <w:rPr>
          <w:rFonts w:ascii="Times New Roman" w:hAnsi="Times New Roman" w:cs="Times New Roman"/>
          <w:sz w:val="20"/>
          <w:szCs w:val="20"/>
        </w:rPr>
        <w:t>Graphic Era Hill University</w:t>
      </w:r>
    </w:p>
    <w:p w14:paraId="172E0391" w14:textId="77777777" w:rsidR="00FB4F47" w:rsidRPr="00A859A2" w:rsidRDefault="00FB4F47" w:rsidP="00C54F74">
      <w:pPr>
        <w:pStyle w:val="NoSpacing"/>
        <w:jc w:val="center"/>
        <w:rPr>
          <w:rFonts w:ascii="Times New Roman" w:hAnsi="Times New Roman" w:cs="Times New Roman"/>
          <w:sz w:val="20"/>
          <w:szCs w:val="20"/>
        </w:rPr>
      </w:pPr>
      <w:r w:rsidRPr="00A859A2">
        <w:rPr>
          <w:rFonts w:ascii="Times New Roman" w:hAnsi="Times New Roman" w:cs="Times New Roman"/>
          <w:sz w:val="20"/>
          <w:szCs w:val="20"/>
        </w:rPr>
        <w:t>Dehradun, Uttarakhand</w:t>
      </w:r>
    </w:p>
    <w:p w14:paraId="2E315911" w14:textId="559AC472" w:rsidR="008849F1" w:rsidRPr="008849F1" w:rsidRDefault="00FB4F47" w:rsidP="00D51B56">
      <w:pPr>
        <w:pStyle w:val="NoSpacing"/>
        <w:tabs>
          <w:tab w:val="left" w:pos="2207"/>
        </w:tabs>
        <w:jc w:val="center"/>
        <w:rPr>
          <w:rStyle w:val="Hyperlink"/>
          <w:rFonts w:ascii="Times New Roman" w:hAnsi="Times New Roman" w:cs="Times New Roman"/>
          <w:color w:val="auto"/>
          <w:sz w:val="20"/>
          <w:szCs w:val="20"/>
          <w:u w:val="none"/>
        </w:rPr>
      </w:pPr>
      <w:r w:rsidRPr="00A859A2">
        <w:rPr>
          <w:rFonts w:ascii="Times New Roman" w:hAnsi="Times New Roman" w:cs="Times New Roman"/>
          <w:sz w:val="20"/>
          <w:szCs w:val="20"/>
        </w:rPr>
        <w:t>India</w:t>
      </w:r>
    </w:p>
    <w:p w14:paraId="0F50FC91" w14:textId="24B3CBFF" w:rsidR="00D51B56" w:rsidRDefault="00D51B56" w:rsidP="00D51B56">
      <w:pPr>
        <w:pStyle w:val="NoSpacing"/>
        <w:tabs>
          <w:tab w:val="left" w:pos="3119"/>
        </w:tabs>
        <w:jc w:val="center"/>
        <w:rPr>
          <w:rStyle w:val="Hyperlink"/>
          <w:rFonts w:ascii="Times New Roman" w:hAnsi="Times New Roman" w:cs="Times New Roman"/>
          <w:sz w:val="20"/>
          <w:szCs w:val="20"/>
        </w:rPr>
      </w:pPr>
      <w:hyperlink r:id="rId7" w:history="1">
        <w:r w:rsidRPr="00E74990">
          <w:rPr>
            <w:rStyle w:val="Hyperlink"/>
            <w:rFonts w:ascii="Times New Roman" w:hAnsi="Times New Roman" w:cs="Times New Roman"/>
            <w:sz w:val="20"/>
            <w:szCs w:val="20"/>
          </w:rPr>
          <w:t>parasrawal117@gmail.com</w:t>
        </w:r>
      </w:hyperlink>
    </w:p>
    <w:p w14:paraId="1DCA6DB7" w14:textId="77777777" w:rsidR="00D51B56" w:rsidRDefault="00D51B56" w:rsidP="00D51B56">
      <w:pPr>
        <w:pStyle w:val="NoSpacing"/>
        <w:tabs>
          <w:tab w:val="left" w:pos="3119"/>
        </w:tabs>
        <w:jc w:val="center"/>
        <w:rPr>
          <w:rStyle w:val="Hyperlink"/>
          <w:rFonts w:ascii="Times New Roman" w:hAnsi="Times New Roman" w:cs="Times New Roman"/>
          <w:sz w:val="20"/>
          <w:szCs w:val="20"/>
        </w:rPr>
      </w:pPr>
    </w:p>
    <w:p w14:paraId="68ECF7A6" w14:textId="77777777" w:rsidR="00C54F74" w:rsidRPr="00A859A2" w:rsidRDefault="00C54F74" w:rsidP="00C54F74">
      <w:pPr>
        <w:pStyle w:val="NoSpacing"/>
        <w:tabs>
          <w:tab w:val="left" w:pos="3385"/>
        </w:tabs>
        <w:jc w:val="center"/>
        <w:rPr>
          <w:rFonts w:ascii="Times New Roman" w:hAnsi="Times New Roman" w:cs="Times New Roman"/>
          <w:sz w:val="20"/>
          <w:szCs w:val="20"/>
        </w:rPr>
      </w:pPr>
      <w:r>
        <w:rPr>
          <w:rFonts w:ascii="Times New Roman" w:hAnsi="Times New Roman" w:cs="Times New Roman"/>
          <w:sz w:val="20"/>
          <w:szCs w:val="20"/>
        </w:rPr>
        <w:t>Amit Gupta</w:t>
      </w:r>
    </w:p>
    <w:p w14:paraId="65E57D75" w14:textId="77777777" w:rsidR="00C54F74" w:rsidRPr="00A859A2" w:rsidRDefault="00C54F74" w:rsidP="00C54F74">
      <w:pPr>
        <w:pStyle w:val="NoSpacing"/>
        <w:jc w:val="center"/>
        <w:rPr>
          <w:rFonts w:ascii="Times New Roman" w:hAnsi="Times New Roman" w:cs="Times New Roman"/>
          <w:sz w:val="20"/>
          <w:szCs w:val="20"/>
        </w:rPr>
      </w:pPr>
      <w:r w:rsidRPr="00A859A2">
        <w:rPr>
          <w:rFonts w:ascii="Times New Roman" w:hAnsi="Times New Roman" w:cs="Times New Roman"/>
          <w:sz w:val="20"/>
          <w:szCs w:val="20"/>
        </w:rPr>
        <w:t>Department of Computer Science and Engineering</w:t>
      </w:r>
    </w:p>
    <w:p w14:paraId="300AEFC2" w14:textId="77777777" w:rsidR="00C54F74" w:rsidRPr="00A859A2" w:rsidRDefault="00C54F74" w:rsidP="00C54F74">
      <w:pPr>
        <w:pStyle w:val="NoSpacing"/>
        <w:jc w:val="center"/>
        <w:rPr>
          <w:rFonts w:ascii="Times New Roman" w:hAnsi="Times New Roman" w:cs="Times New Roman"/>
          <w:sz w:val="20"/>
          <w:szCs w:val="20"/>
        </w:rPr>
      </w:pPr>
      <w:r w:rsidRPr="00A859A2">
        <w:rPr>
          <w:rFonts w:ascii="Times New Roman" w:hAnsi="Times New Roman" w:cs="Times New Roman"/>
          <w:sz w:val="20"/>
          <w:szCs w:val="20"/>
        </w:rPr>
        <w:t>Graphic Era Hill University</w:t>
      </w:r>
    </w:p>
    <w:p w14:paraId="2E9CC1CA" w14:textId="77777777" w:rsidR="00C54F74" w:rsidRPr="00A859A2" w:rsidRDefault="00C54F74" w:rsidP="00C54F74">
      <w:pPr>
        <w:pStyle w:val="NoSpacing"/>
        <w:jc w:val="center"/>
        <w:rPr>
          <w:rFonts w:ascii="Times New Roman" w:hAnsi="Times New Roman" w:cs="Times New Roman"/>
          <w:sz w:val="20"/>
          <w:szCs w:val="20"/>
        </w:rPr>
      </w:pPr>
      <w:r w:rsidRPr="00A859A2">
        <w:rPr>
          <w:rFonts w:ascii="Times New Roman" w:hAnsi="Times New Roman" w:cs="Times New Roman"/>
          <w:sz w:val="20"/>
          <w:szCs w:val="20"/>
        </w:rPr>
        <w:t>Dehradun, Uttarakhand</w:t>
      </w:r>
    </w:p>
    <w:p w14:paraId="4EC333D4" w14:textId="77777777" w:rsidR="00C54F74" w:rsidRPr="00A859A2" w:rsidRDefault="00C54F74" w:rsidP="00C54F74">
      <w:pPr>
        <w:pStyle w:val="NoSpacing"/>
        <w:tabs>
          <w:tab w:val="left" w:pos="2207"/>
        </w:tabs>
        <w:jc w:val="center"/>
        <w:rPr>
          <w:rFonts w:ascii="Times New Roman" w:hAnsi="Times New Roman" w:cs="Times New Roman"/>
          <w:sz w:val="20"/>
          <w:szCs w:val="20"/>
        </w:rPr>
      </w:pPr>
      <w:r w:rsidRPr="00A859A2">
        <w:rPr>
          <w:rFonts w:ascii="Times New Roman" w:hAnsi="Times New Roman" w:cs="Times New Roman"/>
          <w:sz w:val="20"/>
          <w:szCs w:val="20"/>
        </w:rPr>
        <w:t>India</w:t>
      </w:r>
    </w:p>
    <w:p w14:paraId="31A836DD" w14:textId="77777777" w:rsidR="00C54F74" w:rsidRDefault="00C54F74" w:rsidP="00C54F74">
      <w:pPr>
        <w:pStyle w:val="NoSpacing"/>
        <w:tabs>
          <w:tab w:val="left" w:pos="3119"/>
        </w:tabs>
        <w:jc w:val="center"/>
        <w:rPr>
          <w:rStyle w:val="Hyperlink"/>
          <w:rFonts w:ascii="Times New Roman" w:hAnsi="Times New Roman" w:cs="Times New Roman"/>
          <w:sz w:val="20"/>
          <w:szCs w:val="20"/>
        </w:rPr>
      </w:pPr>
      <w:r>
        <w:rPr>
          <w:rStyle w:val="Hyperlink"/>
          <w:rFonts w:ascii="Times New Roman" w:hAnsi="Times New Roman" w:cs="Times New Roman"/>
          <w:sz w:val="20"/>
          <w:szCs w:val="20"/>
        </w:rPr>
        <w:t>Amitgupta7920</w:t>
      </w:r>
      <w:r w:rsidRPr="00C54F74">
        <w:rPr>
          <w:rStyle w:val="Hyperlink"/>
          <w:rFonts w:ascii="Times New Roman" w:hAnsi="Times New Roman" w:cs="Times New Roman"/>
          <w:sz w:val="20"/>
          <w:szCs w:val="20"/>
        </w:rPr>
        <w:t>@gmail.com</w:t>
      </w:r>
    </w:p>
    <w:p w14:paraId="1D4D96E0" w14:textId="77777777" w:rsidR="00C54F74" w:rsidRPr="00A859A2" w:rsidRDefault="00C54F74" w:rsidP="00C54F74">
      <w:pPr>
        <w:pStyle w:val="NoSpacing"/>
        <w:tabs>
          <w:tab w:val="left" w:pos="3119"/>
        </w:tabs>
        <w:jc w:val="center"/>
        <w:rPr>
          <w:rFonts w:ascii="Times New Roman" w:hAnsi="Times New Roman" w:cs="Times New Roman"/>
          <w:sz w:val="20"/>
          <w:szCs w:val="20"/>
        </w:rPr>
      </w:pPr>
    </w:p>
    <w:p w14:paraId="44A1DA01" w14:textId="77777777" w:rsidR="00C54F74" w:rsidRPr="00A859A2" w:rsidRDefault="00C54F74" w:rsidP="00C54F74">
      <w:pPr>
        <w:pStyle w:val="NoSpacing"/>
        <w:tabs>
          <w:tab w:val="left" w:pos="3385"/>
        </w:tabs>
        <w:jc w:val="center"/>
        <w:rPr>
          <w:rFonts w:ascii="Times New Roman" w:hAnsi="Times New Roman" w:cs="Times New Roman"/>
          <w:sz w:val="20"/>
          <w:szCs w:val="20"/>
        </w:rPr>
      </w:pPr>
      <w:r>
        <w:rPr>
          <w:rFonts w:ascii="Times New Roman" w:hAnsi="Times New Roman" w:cs="Times New Roman"/>
          <w:sz w:val="20"/>
          <w:szCs w:val="20"/>
        </w:rPr>
        <w:t>Richa Gupta- PhD Scholar</w:t>
      </w:r>
    </w:p>
    <w:p w14:paraId="10352EE9" w14:textId="77777777" w:rsidR="00C54F74" w:rsidRPr="00A859A2" w:rsidRDefault="00C54F74" w:rsidP="00C54F74">
      <w:pPr>
        <w:pStyle w:val="NoSpacing"/>
        <w:jc w:val="center"/>
        <w:rPr>
          <w:rFonts w:ascii="Times New Roman" w:hAnsi="Times New Roman" w:cs="Times New Roman"/>
          <w:sz w:val="20"/>
          <w:szCs w:val="20"/>
        </w:rPr>
      </w:pPr>
      <w:r w:rsidRPr="00A859A2">
        <w:rPr>
          <w:rFonts w:ascii="Times New Roman" w:hAnsi="Times New Roman" w:cs="Times New Roman"/>
          <w:sz w:val="20"/>
          <w:szCs w:val="20"/>
        </w:rPr>
        <w:t>Department of Computer Science and Engineering</w:t>
      </w:r>
    </w:p>
    <w:p w14:paraId="63554C40" w14:textId="77777777" w:rsidR="00C54F74" w:rsidRPr="00A859A2" w:rsidRDefault="00C54F74" w:rsidP="00C54F74">
      <w:pPr>
        <w:pStyle w:val="NoSpacing"/>
        <w:jc w:val="center"/>
        <w:rPr>
          <w:rFonts w:ascii="Times New Roman" w:hAnsi="Times New Roman" w:cs="Times New Roman"/>
          <w:sz w:val="20"/>
          <w:szCs w:val="20"/>
        </w:rPr>
      </w:pPr>
      <w:r w:rsidRPr="00A859A2">
        <w:rPr>
          <w:rFonts w:ascii="Times New Roman" w:hAnsi="Times New Roman" w:cs="Times New Roman"/>
          <w:sz w:val="20"/>
          <w:szCs w:val="20"/>
        </w:rPr>
        <w:t>Graphic Era Hill University</w:t>
      </w:r>
    </w:p>
    <w:p w14:paraId="5A5B2883" w14:textId="77777777" w:rsidR="00C54F74" w:rsidRPr="00A859A2" w:rsidRDefault="00C54F74" w:rsidP="00C54F74">
      <w:pPr>
        <w:pStyle w:val="NoSpacing"/>
        <w:jc w:val="center"/>
        <w:rPr>
          <w:rFonts w:ascii="Times New Roman" w:hAnsi="Times New Roman" w:cs="Times New Roman"/>
          <w:sz w:val="20"/>
          <w:szCs w:val="20"/>
        </w:rPr>
      </w:pPr>
      <w:r w:rsidRPr="00A859A2">
        <w:rPr>
          <w:rFonts w:ascii="Times New Roman" w:hAnsi="Times New Roman" w:cs="Times New Roman"/>
          <w:sz w:val="20"/>
          <w:szCs w:val="20"/>
        </w:rPr>
        <w:t>Dehradun, Uttarakhand</w:t>
      </w:r>
    </w:p>
    <w:p w14:paraId="762E0DB1" w14:textId="77777777" w:rsidR="00C54F74" w:rsidRPr="00A859A2" w:rsidRDefault="00C54F74" w:rsidP="00C54F74">
      <w:pPr>
        <w:pStyle w:val="NoSpacing"/>
        <w:tabs>
          <w:tab w:val="left" w:pos="2207"/>
        </w:tabs>
        <w:jc w:val="center"/>
        <w:rPr>
          <w:rFonts w:ascii="Times New Roman" w:hAnsi="Times New Roman" w:cs="Times New Roman"/>
          <w:sz w:val="20"/>
          <w:szCs w:val="20"/>
        </w:rPr>
      </w:pPr>
      <w:r w:rsidRPr="00A859A2">
        <w:rPr>
          <w:rFonts w:ascii="Times New Roman" w:hAnsi="Times New Roman" w:cs="Times New Roman"/>
          <w:sz w:val="20"/>
          <w:szCs w:val="20"/>
        </w:rPr>
        <w:t>India</w:t>
      </w:r>
    </w:p>
    <w:p w14:paraId="5FD032EA" w14:textId="77777777" w:rsidR="00C54F74" w:rsidRDefault="00C54F74" w:rsidP="00C54F74">
      <w:pPr>
        <w:pStyle w:val="NoSpacing"/>
        <w:tabs>
          <w:tab w:val="left" w:pos="3119"/>
        </w:tabs>
        <w:jc w:val="center"/>
        <w:rPr>
          <w:rStyle w:val="Hyperlink"/>
          <w:rFonts w:ascii="Times New Roman" w:hAnsi="Times New Roman" w:cs="Times New Roman"/>
          <w:sz w:val="20"/>
          <w:szCs w:val="20"/>
        </w:rPr>
      </w:pPr>
      <w:hyperlink r:id="rId8" w:history="1">
        <w:r w:rsidRPr="00BE2458">
          <w:rPr>
            <w:rStyle w:val="Hyperlink"/>
            <w:rFonts w:ascii="Times New Roman" w:hAnsi="Times New Roman" w:cs="Times New Roman"/>
            <w:sz w:val="20"/>
            <w:szCs w:val="20"/>
          </w:rPr>
          <w:t>richa1833gupta@gmail.com</w:t>
        </w:r>
      </w:hyperlink>
    </w:p>
    <w:p w14:paraId="513E1F56" w14:textId="77777777" w:rsidR="00C54F74" w:rsidRDefault="00C54F74" w:rsidP="00C54F74">
      <w:pPr>
        <w:pStyle w:val="NoSpacing"/>
        <w:tabs>
          <w:tab w:val="left" w:pos="3119"/>
        </w:tabs>
        <w:rPr>
          <w:rFonts w:ascii="Times New Roman" w:hAnsi="Times New Roman" w:cs="Times New Roman"/>
          <w:sz w:val="20"/>
          <w:szCs w:val="20"/>
        </w:rPr>
        <w:sectPr w:rsidR="00C54F74" w:rsidSect="00C54F74">
          <w:type w:val="continuous"/>
          <w:pgSz w:w="11906" w:h="16838" w:code="9"/>
          <w:pgMar w:top="981" w:right="851" w:bottom="420" w:left="851" w:header="505" w:footer="227" w:gutter="0"/>
          <w:cols w:num="3" w:space="708"/>
          <w:docGrid w:linePitch="360"/>
        </w:sectPr>
      </w:pPr>
    </w:p>
    <w:p w14:paraId="57450866" w14:textId="77777777" w:rsidR="00FB4F47" w:rsidRPr="00552C68" w:rsidRDefault="00FB4F47" w:rsidP="00BD2AEB">
      <w:pPr>
        <w:jc w:val="both"/>
        <w:rPr>
          <w:rFonts w:ascii="Times New Roman" w:hAnsi="Times New Roman" w:cs="Times New Roman"/>
          <w:b/>
          <w:sz w:val="20"/>
          <w:szCs w:val="20"/>
        </w:rPr>
        <w:sectPr w:rsidR="00FB4F47" w:rsidRPr="00552C68" w:rsidSect="0098111F">
          <w:type w:val="continuous"/>
          <w:pgSz w:w="11906" w:h="16838" w:code="9"/>
          <w:pgMar w:top="981" w:right="851" w:bottom="420" w:left="851" w:header="505" w:footer="227" w:gutter="0"/>
          <w:cols w:space="708"/>
          <w:docGrid w:linePitch="360"/>
        </w:sectPr>
      </w:pPr>
    </w:p>
    <w:p w14:paraId="4CDC8C45" w14:textId="77777777" w:rsidR="00BC6FD2" w:rsidRPr="001E2B19" w:rsidRDefault="00BC6FD2" w:rsidP="00BC6FD2">
      <w:pPr>
        <w:rPr>
          <w:rFonts w:ascii="Times New Roman" w:hAnsi="Times New Roman" w:cs="Times New Roman"/>
          <w:b/>
          <w:bCs/>
          <w:sz w:val="18"/>
          <w:szCs w:val="18"/>
        </w:rPr>
      </w:pPr>
      <w:r w:rsidRPr="001E2B19">
        <w:rPr>
          <w:rFonts w:ascii="Times New Roman" w:hAnsi="Times New Roman" w:cs="Times New Roman"/>
          <w:b/>
          <w:bCs/>
          <w:sz w:val="18"/>
          <w:szCs w:val="18"/>
        </w:rPr>
        <w:t>Abstract</w:t>
      </w:r>
    </w:p>
    <w:p w14:paraId="770790B8" w14:textId="77777777" w:rsidR="00AC4477" w:rsidRPr="00AC4477" w:rsidRDefault="00AC4477" w:rsidP="00AC4477">
      <w:pPr>
        <w:rPr>
          <w:rFonts w:ascii="Times New Roman" w:hAnsi="Times New Roman" w:cs="Times New Roman"/>
          <w:b/>
          <w:bCs/>
          <w:sz w:val="18"/>
          <w:szCs w:val="18"/>
        </w:rPr>
      </w:pPr>
      <w:r w:rsidRPr="00AC4477">
        <w:rPr>
          <w:rFonts w:ascii="Times New Roman" w:hAnsi="Times New Roman" w:cs="Times New Roman"/>
          <w:b/>
          <w:bCs/>
          <w:sz w:val="18"/>
          <w:szCs w:val="18"/>
        </w:rPr>
        <w:t>The most recent trend for document summarization and question answering systems have been Transformer-based architectures. Models have been built for document summarization and question answering, but the associated cost for the models, in terms of both time and monetary value, is quite high. Because of these costs, deployment of these systems in situations where resources to run the model are limited is not feasible.</w:t>
      </w:r>
    </w:p>
    <w:p w14:paraId="7847E37E" w14:textId="77777777" w:rsidR="00AC4477" w:rsidRPr="00AC4477" w:rsidRDefault="00AC4477" w:rsidP="00AC4477">
      <w:pPr>
        <w:rPr>
          <w:rFonts w:ascii="Times New Roman" w:hAnsi="Times New Roman" w:cs="Times New Roman"/>
          <w:b/>
          <w:bCs/>
          <w:sz w:val="18"/>
          <w:szCs w:val="18"/>
        </w:rPr>
      </w:pPr>
      <w:r w:rsidRPr="00AC4477">
        <w:rPr>
          <w:rFonts w:ascii="Times New Roman" w:hAnsi="Times New Roman" w:cs="Times New Roman"/>
          <w:b/>
          <w:bCs/>
          <w:sz w:val="18"/>
          <w:szCs w:val="18"/>
        </w:rPr>
        <w:t xml:space="preserve">In this paper, we describe </w:t>
      </w:r>
      <w:proofErr w:type="spellStart"/>
      <w:r w:rsidRPr="00AC4477">
        <w:rPr>
          <w:rFonts w:ascii="Times New Roman" w:hAnsi="Times New Roman" w:cs="Times New Roman"/>
          <w:b/>
          <w:bCs/>
          <w:sz w:val="18"/>
          <w:szCs w:val="18"/>
        </w:rPr>
        <w:t>DocuCompiler</w:t>
      </w:r>
      <w:proofErr w:type="spellEnd"/>
      <w:r w:rsidRPr="00AC4477">
        <w:rPr>
          <w:rFonts w:ascii="Times New Roman" w:hAnsi="Times New Roman" w:cs="Times New Roman"/>
          <w:b/>
          <w:bCs/>
          <w:sz w:val="18"/>
          <w:szCs w:val="18"/>
        </w:rPr>
        <w:t xml:space="preserve">, the first document intelligence architecture inspired by compiler technology, and proposes a novel approach to the document understanding problem as a structured semantic compilation problem. In contrast to most neural model approaches that generate documents in a single pass, </w:t>
      </w:r>
      <w:proofErr w:type="spellStart"/>
      <w:r w:rsidRPr="00AC4477">
        <w:rPr>
          <w:rFonts w:ascii="Times New Roman" w:hAnsi="Times New Roman" w:cs="Times New Roman"/>
          <w:b/>
          <w:bCs/>
          <w:sz w:val="18"/>
          <w:szCs w:val="18"/>
        </w:rPr>
        <w:t>DocuCompiler</w:t>
      </w:r>
      <w:proofErr w:type="spellEnd"/>
      <w:r w:rsidRPr="00AC4477">
        <w:rPr>
          <w:rFonts w:ascii="Times New Roman" w:hAnsi="Times New Roman" w:cs="Times New Roman"/>
          <w:b/>
          <w:bCs/>
          <w:sz w:val="18"/>
          <w:szCs w:val="18"/>
        </w:rPr>
        <w:t xml:space="preserve"> takes a different approach, and breaks the problem down into the modular steps of compilation, i.e., modular compilation steps of lexical analysis, parsing, semantic graph construction, generation of a Semantic Intermediate Representation (S-IR), optimization, and code generation. Sentence importance is estimated analytically, and summarization is not achieved by neural means, but rather by semantic optimization (as opposed to extractive optimization) using graph-based ranking (</w:t>
      </w:r>
      <w:proofErr w:type="spellStart"/>
      <w:r w:rsidRPr="00AC4477">
        <w:rPr>
          <w:rFonts w:ascii="Times New Roman" w:hAnsi="Times New Roman" w:cs="Times New Roman"/>
          <w:b/>
          <w:bCs/>
          <w:sz w:val="18"/>
          <w:szCs w:val="18"/>
        </w:rPr>
        <w:t>TextRank</w:t>
      </w:r>
      <w:proofErr w:type="spellEnd"/>
      <w:r w:rsidRPr="00AC4477">
        <w:rPr>
          <w:rFonts w:ascii="Times New Roman" w:hAnsi="Times New Roman" w:cs="Times New Roman"/>
          <w:b/>
          <w:bCs/>
          <w:sz w:val="18"/>
          <w:szCs w:val="18"/>
        </w:rPr>
        <w:t>). Only the T5-small model is used to generate answers in response to queries in a semantic way.</w:t>
      </w:r>
    </w:p>
    <w:p w14:paraId="1F6309F5" w14:textId="7AE8B577" w:rsidR="0036566E" w:rsidRPr="001E2B19" w:rsidRDefault="00AC4477" w:rsidP="0036566E">
      <w:pPr>
        <w:rPr>
          <w:rFonts w:ascii="Times New Roman" w:hAnsi="Times New Roman" w:cs="Times New Roman"/>
          <w:b/>
          <w:bCs/>
          <w:sz w:val="18"/>
          <w:szCs w:val="18"/>
        </w:rPr>
      </w:pPr>
      <w:r w:rsidRPr="00AC4477">
        <w:rPr>
          <w:rFonts w:ascii="Times New Roman" w:hAnsi="Times New Roman" w:cs="Times New Roman"/>
          <w:b/>
          <w:bCs/>
          <w:sz w:val="18"/>
          <w:szCs w:val="18"/>
        </w:rPr>
        <w:t xml:space="preserve">In the experimental evaluation </w:t>
      </w:r>
      <w:proofErr w:type="spellStart"/>
      <w:r w:rsidRPr="00AC4477">
        <w:rPr>
          <w:rFonts w:ascii="Times New Roman" w:hAnsi="Times New Roman" w:cs="Times New Roman"/>
          <w:b/>
          <w:bCs/>
          <w:sz w:val="18"/>
          <w:szCs w:val="18"/>
        </w:rPr>
        <w:t>DocuCompiler</w:t>
      </w:r>
      <w:proofErr w:type="spellEnd"/>
      <w:r w:rsidRPr="00AC4477">
        <w:rPr>
          <w:rFonts w:ascii="Times New Roman" w:hAnsi="Times New Roman" w:cs="Times New Roman"/>
          <w:b/>
          <w:bCs/>
          <w:sz w:val="18"/>
          <w:szCs w:val="18"/>
        </w:rPr>
        <w:t xml:space="preserve"> shows slightly lower performance in terms of ROUGE scores as compared to its competitors, but shows sub-second latency in </w:t>
      </w:r>
      <w:proofErr w:type="spellStart"/>
      <w:r w:rsidRPr="00AC4477">
        <w:rPr>
          <w:rFonts w:ascii="Times New Roman" w:hAnsi="Times New Roman" w:cs="Times New Roman"/>
          <w:b/>
          <w:bCs/>
          <w:sz w:val="18"/>
          <w:szCs w:val="18"/>
        </w:rPr>
        <w:t>CPUonly</w:t>
      </w:r>
      <w:proofErr w:type="spellEnd"/>
      <w:r w:rsidRPr="00AC4477">
        <w:rPr>
          <w:rFonts w:ascii="Times New Roman" w:hAnsi="Times New Roman" w:cs="Times New Roman"/>
          <w:b/>
          <w:bCs/>
          <w:sz w:val="18"/>
          <w:szCs w:val="18"/>
        </w:rPr>
        <w:t xml:space="preserve"> systems, and shows a reduction in memory limits up to 85–90% compared to the transformer </w:t>
      </w:r>
      <w:proofErr w:type="spellStart"/>
      <w:proofErr w:type="gramStart"/>
      <w:r w:rsidRPr="00AC4477">
        <w:rPr>
          <w:rFonts w:ascii="Times New Roman" w:hAnsi="Times New Roman" w:cs="Times New Roman"/>
          <w:b/>
          <w:bCs/>
          <w:sz w:val="18"/>
          <w:szCs w:val="18"/>
        </w:rPr>
        <w:t>baselines.</w:t>
      </w:r>
      <w:r w:rsidR="0036566E" w:rsidRPr="001E2B19">
        <w:rPr>
          <w:rFonts w:ascii="Times New Roman" w:hAnsi="Times New Roman" w:cs="Times New Roman"/>
          <w:b/>
          <w:bCs/>
          <w:sz w:val="18"/>
          <w:szCs w:val="18"/>
        </w:rPr>
        <w:t>The</w:t>
      </w:r>
      <w:proofErr w:type="spellEnd"/>
      <w:proofErr w:type="gramEnd"/>
      <w:r w:rsidR="0036566E" w:rsidRPr="001E2B19">
        <w:rPr>
          <w:rFonts w:ascii="Times New Roman" w:hAnsi="Times New Roman" w:cs="Times New Roman"/>
          <w:b/>
          <w:bCs/>
          <w:sz w:val="18"/>
          <w:szCs w:val="18"/>
        </w:rPr>
        <w:t xml:space="preserve"> proposed architecture introduces a modular, interpretable, and computationally efficient alternative to monolithic neural summarization systems.</w:t>
      </w:r>
    </w:p>
    <w:p w14:paraId="62FF03AE" w14:textId="4DAD5121" w:rsidR="0036566E" w:rsidRPr="001E2B19" w:rsidRDefault="0036566E" w:rsidP="0036566E">
      <w:pPr>
        <w:rPr>
          <w:rFonts w:ascii="Times New Roman" w:hAnsi="Times New Roman" w:cs="Times New Roman"/>
          <w:b/>
          <w:bCs/>
          <w:sz w:val="18"/>
          <w:szCs w:val="18"/>
        </w:rPr>
      </w:pPr>
      <w:r w:rsidRPr="001E2B19">
        <w:rPr>
          <w:rFonts w:ascii="Times New Roman" w:hAnsi="Times New Roman" w:cs="Times New Roman"/>
          <w:b/>
          <w:bCs/>
          <w:sz w:val="18"/>
          <w:szCs w:val="18"/>
        </w:rPr>
        <w:t xml:space="preserve">Keywords- Document Summarization, Question Answering, Compiler-Inspired NLP, Semantic Graph Ranking, Intermediate Representation, </w:t>
      </w:r>
      <w:proofErr w:type="spellStart"/>
      <w:r w:rsidRPr="001E2B19">
        <w:rPr>
          <w:rFonts w:ascii="Times New Roman" w:hAnsi="Times New Roman" w:cs="Times New Roman"/>
          <w:b/>
          <w:bCs/>
          <w:sz w:val="18"/>
          <w:szCs w:val="18"/>
        </w:rPr>
        <w:t>TextRank</w:t>
      </w:r>
      <w:proofErr w:type="spellEnd"/>
      <w:r w:rsidRPr="001E2B19">
        <w:rPr>
          <w:rFonts w:ascii="Times New Roman" w:hAnsi="Times New Roman" w:cs="Times New Roman"/>
          <w:b/>
          <w:bCs/>
          <w:sz w:val="18"/>
          <w:szCs w:val="18"/>
        </w:rPr>
        <w:t>, Lightweight Transformers, Retrieval-Augmented Generation, CPU-based NLP Deployment.</w:t>
      </w:r>
    </w:p>
    <w:p w14:paraId="5CF56AC2" w14:textId="77777777" w:rsidR="0036566E" w:rsidRPr="001E2B19" w:rsidRDefault="0036566E" w:rsidP="0036566E">
      <w:pPr>
        <w:rPr>
          <w:rFonts w:ascii="Times New Roman" w:hAnsi="Times New Roman" w:cs="Times New Roman"/>
          <w:b/>
          <w:bCs/>
          <w:sz w:val="18"/>
          <w:szCs w:val="18"/>
        </w:rPr>
      </w:pPr>
    </w:p>
    <w:p w14:paraId="7B7C4393" w14:textId="526DF26D" w:rsidR="00AF071B" w:rsidRPr="001E2B19" w:rsidRDefault="00AF071B" w:rsidP="00AF071B">
      <w:pPr>
        <w:pStyle w:val="ListParagraph"/>
        <w:ind w:left="1418"/>
        <w:rPr>
          <w:rFonts w:ascii="Times New Roman" w:hAnsi="Times New Roman" w:cs="Times New Roman"/>
          <w:b/>
          <w:bCs/>
          <w:i/>
          <w:iCs/>
          <w:sz w:val="18"/>
          <w:szCs w:val="18"/>
        </w:rPr>
      </w:pPr>
      <w:r w:rsidRPr="001E2B19">
        <w:rPr>
          <w:rFonts w:ascii="Times New Roman" w:hAnsi="Times New Roman" w:cs="Times New Roman"/>
          <w:i/>
          <w:iCs/>
          <w:sz w:val="18"/>
          <w:szCs w:val="18"/>
        </w:rPr>
        <w:t>I. Introduction</w:t>
      </w:r>
    </w:p>
    <w:p w14:paraId="78D32C86" w14:textId="4C868C04" w:rsidR="00F35E51" w:rsidRPr="00F35E51" w:rsidRDefault="00F35E51" w:rsidP="00F61FA9">
      <w:pPr>
        <w:ind w:left="-284"/>
        <w:rPr>
          <w:rFonts w:ascii="Times New Roman" w:hAnsi="Times New Roman" w:cs="Times New Roman"/>
          <w:sz w:val="18"/>
          <w:szCs w:val="18"/>
        </w:rPr>
      </w:pPr>
      <w:r w:rsidRPr="00F35E51">
        <w:rPr>
          <w:rFonts w:ascii="Times New Roman" w:hAnsi="Times New Roman" w:cs="Times New Roman"/>
          <w:sz w:val="18"/>
          <w:szCs w:val="18"/>
        </w:rPr>
        <w:t>Large-scale transformer models such as BART, T5, and PEGASUS have significantly improved and question answering performance</w:t>
      </w:r>
      <w:r w:rsidR="00BC3ADE">
        <w:rPr>
          <w:rFonts w:ascii="Times New Roman" w:hAnsi="Times New Roman" w:cs="Times New Roman"/>
          <w:sz w:val="18"/>
          <w:szCs w:val="18"/>
        </w:rPr>
        <w:t xml:space="preserve"> [6],[11]</w:t>
      </w:r>
      <w:r w:rsidRPr="00F35E51">
        <w:rPr>
          <w:rFonts w:ascii="Times New Roman" w:hAnsi="Times New Roman" w:cs="Times New Roman"/>
          <w:sz w:val="18"/>
          <w:szCs w:val="18"/>
        </w:rPr>
        <w:t>. These architectures rely on deep self-attention mechanisms and encoder–decoder structures to model contextual dependencies across long textual sequences. Despite their strong empirical results, such models typically require hundreds of millions of parameters, substantial GPU memory often exceeding 12GB, and exhibit quadratic attention complexity with respect to input length. In addition, achieving optimal performance frequently depends on domain-specific fine-tuning.</w:t>
      </w:r>
    </w:p>
    <w:p w14:paraId="09190950" w14:textId="31FC84A8" w:rsidR="00C92C31" w:rsidRPr="00C92C31" w:rsidRDefault="00C92C31" w:rsidP="00F61FA9">
      <w:pPr>
        <w:ind w:left="-284" w:hanging="284"/>
        <w:rPr>
          <w:rFonts w:ascii="Times New Roman" w:hAnsi="Times New Roman" w:cs="Times New Roman"/>
          <w:sz w:val="18"/>
          <w:szCs w:val="18"/>
        </w:rPr>
      </w:pPr>
      <w:r>
        <w:rPr>
          <w:rFonts w:ascii="Times New Roman" w:hAnsi="Times New Roman" w:cs="Times New Roman"/>
          <w:sz w:val="18"/>
          <w:szCs w:val="18"/>
        </w:rPr>
        <w:t xml:space="preserve">      </w:t>
      </w:r>
      <w:r w:rsidRPr="00C92C31">
        <w:rPr>
          <w:rFonts w:ascii="Times New Roman" w:hAnsi="Times New Roman" w:cs="Times New Roman"/>
          <w:sz w:val="18"/>
          <w:szCs w:val="18"/>
        </w:rPr>
        <w:t xml:space="preserve">The computational and architectural requirements involved make these less useful for edge devices, offline systems, privacy-preserving systems, and embedded analytic systems due to the limited hardware. The dependence on extensive neural networks also impacts understandability and effectiveness. </w:t>
      </w:r>
    </w:p>
    <w:p w14:paraId="76948923" w14:textId="0CFC85C4" w:rsidR="00C92C31" w:rsidRPr="00C92C31" w:rsidRDefault="00C92C31" w:rsidP="00F61FA9">
      <w:pPr>
        <w:ind w:left="-284"/>
        <w:rPr>
          <w:rFonts w:ascii="Times New Roman" w:hAnsi="Times New Roman" w:cs="Times New Roman"/>
          <w:sz w:val="18"/>
          <w:szCs w:val="18"/>
        </w:rPr>
      </w:pPr>
      <w:r w:rsidRPr="00C92C31">
        <w:rPr>
          <w:rFonts w:ascii="Times New Roman" w:hAnsi="Times New Roman" w:cs="Times New Roman"/>
          <w:sz w:val="18"/>
          <w:szCs w:val="18"/>
        </w:rPr>
        <w:t xml:space="preserve">To address these issues, we present </w:t>
      </w:r>
      <w:proofErr w:type="spellStart"/>
      <w:r w:rsidRPr="00C92C31">
        <w:rPr>
          <w:rFonts w:ascii="Times New Roman" w:hAnsi="Times New Roman" w:cs="Times New Roman"/>
          <w:sz w:val="18"/>
          <w:szCs w:val="18"/>
        </w:rPr>
        <w:t>DocuCompiler</w:t>
      </w:r>
      <w:proofErr w:type="spellEnd"/>
      <w:r w:rsidRPr="00C92C31">
        <w:rPr>
          <w:rFonts w:ascii="Times New Roman" w:hAnsi="Times New Roman" w:cs="Times New Roman"/>
          <w:sz w:val="18"/>
          <w:szCs w:val="18"/>
        </w:rPr>
        <w:t xml:space="preserve">, which redefines document comprehension as a task of semantic compilation. Rather than writing a neural end-to-end summarization, </w:t>
      </w:r>
      <w:proofErr w:type="spellStart"/>
      <w:r w:rsidRPr="00C92C31">
        <w:rPr>
          <w:rFonts w:ascii="Times New Roman" w:hAnsi="Times New Roman" w:cs="Times New Roman"/>
          <w:sz w:val="18"/>
          <w:szCs w:val="18"/>
        </w:rPr>
        <w:t>DocuCompiler</w:t>
      </w:r>
      <w:proofErr w:type="spellEnd"/>
      <w:r w:rsidRPr="00C92C31">
        <w:rPr>
          <w:rFonts w:ascii="Times New Roman" w:hAnsi="Times New Roman" w:cs="Times New Roman"/>
          <w:sz w:val="18"/>
          <w:szCs w:val="18"/>
        </w:rPr>
        <w:t xml:space="preserve"> employs a graph-based optimization approach to summarize documents and convert plain text to a S-IR that is Semantic Intermediate Representation. The system is designed to address document intelligence in multiple stages and is based on modular semantic processing. It features a S-IR layer that is reusable and supports deterministic optimization instead of generative summarization, along with a light integration of question answering that employs semantic retrieval with a T5-small model. The system is tested empirically to evaluate the trade-offs between summarization quality and efficiency to demonstrate competitive benchmarking in environments reliant solely on CPU deployments.</w:t>
      </w:r>
    </w:p>
    <w:p w14:paraId="0F2B90FF" w14:textId="77777777" w:rsidR="00DE35E5" w:rsidRPr="001E2B19" w:rsidRDefault="00DE35E5" w:rsidP="00CE681E">
      <w:pPr>
        <w:ind w:hanging="284"/>
        <w:rPr>
          <w:rFonts w:ascii="Times New Roman" w:hAnsi="Times New Roman" w:cs="Times New Roman"/>
          <w:sz w:val="18"/>
          <w:szCs w:val="18"/>
        </w:rPr>
      </w:pPr>
    </w:p>
    <w:p w14:paraId="5DF7A536" w14:textId="0089F292" w:rsidR="00A11E4F" w:rsidRPr="001E2B19" w:rsidRDefault="00A11E4F" w:rsidP="00A11E4F">
      <w:pPr>
        <w:pStyle w:val="ListParagraph"/>
        <w:ind w:left="-709"/>
        <w:jc w:val="center"/>
        <w:rPr>
          <w:rFonts w:ascii="Times New Roman" w:hAnsi="Times New Roman" w:cs="Times New Roman"/>
          <w:i/>
          <w:iCs/>
          <w:sz w:val="18"/>
          <w:szCs w:val="18"/>
        </w:rPr>
      </w:pPr>
      <w:r w:rsidRPr="001E2B19">
        <w:rPr>
          <w:rFonts w:ascii="Times New Roman" w:hAnsi="Times New Roman" w:cs="Times New Roman"/>
          <w:i/>
          <w:iCs/>
          <w:sz w:val="18"/>
          <w:szCs w:val="18"/>
        </w:rPr>
        <w:t>II Literature Review</w:t>
      </w:r>
    </w:p>
    <w:p w14:paraId="1CEF0075" w14:textId="77777777" w:rsidR="00384A04" w:rsidRPr="00384A04" w:rsidRDefault="00384A04" w:rsidP="00384A04">
      <w:pPr>
        <w:pStyle w:val="ListParagraph"/>
        <w:ind w:left="-284"/>
        <w:rPr>
          <w:rFonts w:ascii="Times New Roman" w:hAnsi="Times New Roman" w:cs="Times New Roman"/>
          <w:sz w:val="18"/>
          <w:szCs w:val="18"/>
        </w:rPr>
      </w:pPr>
      <w:r w:rsidRPr="00384A04">
        <w:rPr>
          <w:rFonts w:ascii="Times New Roman" w:hAnsi="Times New Roman" w:cs="Times New Roman"/>
          <w:sz w:val="18"/>
          <w:szCs w:val="18"/>
        </w:rPr>
        <w:t xml:space="preserve">With time, the evolution of automatic document summarization has shifted from basic statistical methods to the more advanced methods of today, using sophisticated neural networks. In the beginning, researchers relied solely on poor, primitive extractive methods that captured the essence of the text as a result of TFIDF weighting, as well as other pointwise, primitive, text-centric location metrics (i.e. where the sentence is, etc). Although the methods are fast and efficient, the general topic is irrelevant and they lack an </w:t>
      </w:r>
      <w:r w:rsidRPr="00384A04">
        <w:rPr>
          <w:rFonts w:ascii="Times New Roman" w:hAnsi="Times New Roman" w:cs="Times New Roman"/>
          <w:sz w:val="18"/>
          <w:szCs w:val="18"/>
        </w:rPr>
        <w:lastRenderedPageBreak/>
        <w:t xml:space="preserve">understanding of the core essence and the summaries lack cohesiveness and fluidity. </w:t>
      </w:r>
    </w:p>
    <w:p w14:paraId="17F13DA1" w14:textId="77777777" w:rsidR="00384A04" w:rsidRPr="00384A04" w:rsidRDefault="00384A04" w:rsidP="00384A04">
      <w:pPr>
        <w:pStyle w:val="ListParagraph"/>
        <w:ind w:left="-284"/>
        <w:rPr>
          <w:rFonts w:ascii="Times New Roman" w:hAnsi="Times New Roman" w:cs="Times New Roman"/>
          <w:sz w:val="18"/>
          <w:szCs w:val="18"/>
        </w:rPr>
      </w:pPr>
    </w:p>
    <w:p w14:paraId="1CD61B03" w14:textId="77777777" w:rsidR="00384A04" w:rsidRPr="00384A04" w:rsidRDefault="00384A04" w:rsidP="00384A04">
      <w:pPr>
        <w:pStyle w:val="ListParagraph"/>
        <w:ind w:left="-284"/>
        <w:rPr>
          <w:rFonts w:ascii="Times New Roman" w:hAnsi="Times New Roman" w:cs="Times New Roman"/>
          <w:sz w:val="18"/>
          <w:szCs w:val="18"/>
        </w:rPr>
      </w:pPr>
      <w:r w:rsidRPr="00384A04">
        <w:rPr>
          <w:rFonts w:ascii="Times New Roman" w:hAnsi="Times New Roman" w:cs="Times New Roman"/>
          <w:sz w:val="18"/>
          <w:szCs w:val="18"/>
        </w:rPr>
        <w:t xml:space="preserve">Maturity brought more advanced models that were structurally and logically more advanced, such as </w:t>
      </w:r>
      <w:proofErr w:type="spellStart"/>
      <w:r w:rsidRPr="00384A04">
        <w:rPr>
          <w:rFonts w:ascii="Times New Roman" w:hAnsi="Times New Roman" w:cs="Times New Roman"/>
          <w:sz w:val="18"/>
          <w:szCs w:val="18"/>
        </w:rPr>
        <w:t>TextRank</w:t>
      </w:r>
      <w:proofErr w:type="spellEnd"/>
      <w:r w:rsidRPr="00384A04">
        <w:rPr>
          <w:rFonts w:ascii="Times New Roman" w:hAnsi="Times New Roman" w:cs="Times New Roman"/>
          <w:sz w:val="18"/>
          <w:szCs w:val="18"/>
        </w:rPr>
        <w:t xml:space="preserve"> and </w:t>
      </w:r>
      <w:proofErr w:type="spellStart"/>
      <w:r w:rsidRPr="00384A04">
        <w:rPr>
          <w:rFonts w:ascii="Times New Roman" w:hAnsi="Times New Roman" w:cs="Times New Roman"/>
          <w:sz w:val="18"/>
          <w:szCs w:val="18"/>
        </w:rPr>
        <w:t>LexRank</w:t>
      </w:r>
      <w:proofErr w:type="spellEnd"/>
      <w:r w:rsidRPr="00384A04">
        <w:rPr>
          <w:rFonts w:ascii="Times New Roman" w:hAnsi="Times New Roman" w:cs="Times New Roman"/>
          <w:sz w:val="18"/>
          <w:szCs w:val="18"/>
        </w:rPr>
        <w:t xml:space="preserve">. With more advanced models, the evolution of </w:t>
      </w:r>
      <w:proofErr w:type="spellStart"/>
      <w:r w:rsidRPr="00384A04">
        <w:rPr>
          <w:rFonts w:ascii="Times New Roman" w:hAnsi="Times New Roman" w:cs="Times New Roman"/>
          <w:sz w:val="18"/>
          <w:szCs w:val="18"/>
        </w:rPr>
        <w:t>LexRank</w:t>
      </w:r>
      <w:proofErr w:type="spellEnd"/>
      <w:r w:rsidRPr="00384A04">
        <w:rPr>
          <w:rFonts w:ascii="Times New Roman" w:hAnsi="Times New Roman" w:cs="Times New Roman"/>
          <w:sz w:val="18"/>
          <w:szCs w:val="18"/>
        </w:rPr>
        <w:t xml:space="preserve"> and </w:t>
      </w:r>
      <w:proofErr w:type="spellStart"/>
      <w:r w:rsidRPr="00384A04">
        <w:rPr>
          <w:rFonts w:ascii="Times New Roman" w:hAnsi="Times New Roman" w:cs="Times New Roman"/>
          <w:sz w:val="18"/>
          <w:szCs w:val="18"/>
        </w:rPr>
        <w:t>TextRank</w:t>
      </w:r>
      <w:proofErr w:type="spellEnd"/>
      <w:r w:rsidRPr="00384A04">
        <w:rPr>
          <w:rFonts w:ascii="Times New Roman" w:hAnsi="Times New Roman" w:cs="Times New Roman"/>
          <w:sz w:val="18"/>
          <w:szCs w:val="18"/>
        </w:rPr>
        <w:t xml:space="preserve"> advanced further, along with other models that have empirically validated their abilities to perform at a higher degree of success and added more advanced contextual embeddings. A decent advanced model consistently incorporates a typical single cycle model or a multi-cyclic model, as opposed to simple meta-cyclic models that have been observed in the last generation; advanced models have a high degree of success and a heavily generalized point.</w:t>
      </w:r>
    </w:p>
    <w:p w14:paraId="3A201253" w14:textId="77777777" w:rsidR="005F0CDE" w:rsidRPr="005F0CDE" w:rsidRDefault="005F0CDE" w:rsidP="005F0CDE">
      <w:pPr>
        <w:pStyle w:val="ListParagraph"/>
        <w:ind w:left="-284"/>
        <w:rPr>
          <w:rFonts w:ascii="Times New Roman" w:hAnsi="Times New Roman" w:cs="Times New Roman"/>
          <w:sz w:val="18"/>
          <w:szCs w:val="18"/>
        </w:rPr>
      </w:pPr>
    </w:p>
    <w:p w14:paraId="106062AD" w14:textId="77777777" w:rsidR="00384A04" w:rsidRPr="00384A04" w:rsidRDefault="00384A04" w:rsidP="00384A04">
      <w:pPr>
        <w:pStyle w:val="ListParagraph"/>
        <w:ind w:left="-284"/>
        <w:rPr>
          <w:rFonts w:ascii="Times New Roman" w:hAnsi="Times New Roman" w:cs="Times New Roman"/>
          <w:sz w:val="18"/>
          <w:szCs w:val="18"/>
        </w:rPr>
      </w:pPr>
      <w:r w:rsidRPr="00384A04">
        <w:rPr>
          <w:rFonts w:ascii="Times New Roman" w:hAnsi="Times New Roman" w:cs="Times New Roman"/>
          <w:sz w:val="18"/>
          <w:szCs w:val="18"/>
        </w:rPr>
        <w:t>The most significant change took place with the development of transformer-based architectures such as BART, T5, and PEGASUS. These models allowed for the advanced level of AI to actually produce new fluent sentences instead of just using the cut and paste method to reorganize existing sentences. They do produce high-end results on the given benchmarks, but on the flip side, they need very large amounts of computing resources, including special GPU hardware, and more worryingly they are practically a " black box" so that the logic behind them is opaque and are known to "hallucinate" facts.</w:t>
      </w:r>
    </w:p>
    <w:p w14:paraId="5CB6487C" w14:textId="77777777" w:rsidR="00384A04" w:rsidRPr="00384A04" w:rsidRDefault="00384A04" w:rsidP="00384A04">
      <w:pPr>
        <w:pStyle w:val="ListParagraph"/>
        <w:ind w:left="-284"/>
        <w:rPr>
          <w:rFonts w:ascii="Times New Roman" w:hAnsi="Times New Roman" w:cs="Times New Roman"/>
          <w:sz w:val="18"/>
          <w:szCs w:val="18"/>
        </w:rPr>
      </w:pPr>
    </w:p>
    <w:p w14:paraId="58079B61" w14:textId="77777777" w:rsidR="00384A04" w:rsidRPr="00384A04" w:rsidRDefault="00384A04" w:rsidP="00384A04">
      <w:pPr>
        <w:pStyle w:val="ListParagraph"/>
        <w:ind w:left="-284"/>
        <w:rPr>
          <w:rFonts w:ascii="Times New Roman" w:hAnsi="Times New Roman" w:cs="Times New Roman"/>
          <w:sz w:val="18"/>
          <w:szCs w:val="18"/>
        </w:rPr>
      </w:pPr>
      <w:r w:rsidRPr="00384A04">
        <w:rPr>
          <w:rFonts w:ascii="Times New Roman" w:hAnsi="Times New Roman" w:cs="Times New Roman"/>
          <w:sz w:val="18"/>
          <w:szCs w:val="18"/>
        </w:rPr>
        <w:t>To address the limitations imposed by black box models, most people have, for example, hybrid models and Retrieval-Augmented Generation (RAG) [1]. These models attempt to merge the fast processing of extracting sentences with the fast processing of neural rewriting. They are somewhat better at staying on topic but they tend to be heavier in terms of computing resources needed and more expensive.</w:t>
      </w:r>
    </w:p>
    <w:p w14:paraId="36E0CC61" w14:textId="77777777" w:rsidR="00384A04" w:rsidRPr="00384A04" w:rsidRDefault="00384A04" w:rsidP="00384A04">
      <w:pPr>
        <w:pStyle w:val="ListParagraph"/>
        <w:ind w:left="-284"/>
        <w:rPr>
          <w:rFonts w:ascii="Times New Roman" w:hAnsi="Times New Roman" w:cs="Times New Roman"/>
          <w:sz w:val="18"/>
          <w:szCs w:val="18"/>
        </w:rPr>
      </w:pPr>
    </w:p>
    <w:p w14:paraId="5AFFC8F6" w14:textId="54A3DA2D" w:rsidR="005F0CDE" w:rsidRPr="00384A04" w:rsidRDefault="00384A04" w:rsidP="00384A04">
      <w:pPr>
        <w:pStyle w:val="ListParagraph"/>
        <w:ind w:left="-284"/>
        <w:rPr>
          <w:rFonts w:ascii="Times New Roman" w:hAnsi="Times New Roman" w:cs="Times New Roman"/>
          <w:sz w:val="18"/>
          <w:szCs w:val="18"/>
        </w:rPr>
      </w:pPr>
      <w:r w:rsidRPr="00384A04">
        <w:rPr>
          <w:rFonts w:ascii="Times New Roman" w:hAnsi="Times New Roman" w:cs="Times New Roman"/>
          <w:sz w:val="18"/>
          <w:szCs w:val="18"/>
        </w:rPr>
        <w:t xml:space="preserve">The most innovative approach by </w:t>
      </w:r>
      <w:proofErr w:type="spellStart"/>
      <w:r w:rsidRPr="00384A04">
        <w:rPr>
          <w:rFonts w:ascii="Times New Roman" w:hAnsi="Times New Roman" w:cs="Times New Roman"/>
          <w:sz w:val="18"/>
          <w:szCs w:val="18"/>
        </w:rPr>
        <w:t>DocuCompiler</w:t>
      </w:r>
      <w:proofErr w:type="spellEnd"/>
      <w:r w:rsidRPr="00384A04">
        <w:rPr>
          <w:rFonts w:ascii="Times New Roman" w:hAnsi="Times New Roman" w:cs="Times New Roman"/>
          <w:sz w:val="18"/>
          <w:szCs w:val="18"/>
        </w:rPr>
        <w:t xml:space="preserve"> is to avoid models that are neural-heavy. Instead, </w:t>
      </w:r>
      <w:proofErr w:type="spellStart"/>
      <w:r w:rsidRPr="00384A04">
        <w:rPr>
          <w:rFonts w:ascii="Times New Roman" w:hAnsi="Times New Roman" w:cs="Times New Roman"/>
          <w:sz w:val="18"/>
          <w:szCs w:val="18"/>
        </w:rPr>
        <w:t>DocuCompiler</w:t>
      </w:r>
      <w:proofErr w:type="spellEnd"/>
      <w:r w:rsidRPr="00384A04">
        <w:rPr>
          <w:rFonts w:ascii="Times New Roman" w:hAnsi="Times New Roman" w:cs="Times New Roman"/>
          <w:sz w:val="18"/>
          <w:szCs w:val="18"/>
        </w:rPr>
        <w:t xml:space="preserve"> approaches document understanding more like a structured "compilation" pipeline. By using a Semantic Intermediate Representation (S-IR) along with compiler-inspired strategies, </w:t>
      </w:r>
      <w:proofErr w:type="spellStart"/>
      <w:r w:rsidRPr="00384A04">
        <w:rPr>
          <w:rFonts w:ascii="Times New Roman" w:hAnsi="Times New Roman" w:cs="Times New Roman"/>
          <w:sz w:val="18"/>
          <w:szCs w:val="18"/>
        </w:rPr>
        <w:t>DocuCompiler</w:t>
      </w:r>
      <w:proofErr w:type="spellEnd"/>
      <w:r w:rsidRPr="00384A04">
        <w:rPr>
          <w:rFonts w:ascii="Times New Roman" w:hAnsi="Times New Roman" w:cs="Times New Roman"/>
          <w:sz w:val="18"/>
          <w:szCs w:val="18"/>
        </w:rPr>
        <w:t xml:space="preserve"> addresses the gap that exists between lightweight ranking and intensive generation. This also contributes to the modularity of the system</w:t>
      </w:r>
      <w:r>
        <w:rPr>
          <w:rFonts w:ascii="Times New Roman" w:hAnsi="Times New Roman" w:cs="Times New Roman"/>
          <w:sz w:val="18"/>
          <w:szCs w:val="18"/>
        </w:rPr>
        <w:t xml:space="preserve"> which is </w:t>
      </w:r>
      <w:r w:rsidR="005F0CDE" w:rsidRPr="00384A04">
        <w:rPr>
          <w:rFonts w:ascii="Times New Roman" w:hAnsi="Times New Roman" w:cs="Times New Roman"/>
          <w:sz w:val="18"/>
          <w:szCs w:val="18"/>
        </w:rPr>
        <w:t xml:space="preserve">efficient enough to run on </w:t>
      </w:r>
      <w:r w:rsidR="00046760">
        <w:rPr>
          <w:rFonts w:ascii="Times New Roman" w:hAnsi="Times New Roman" w:cs="Times New Roman"/>
          <w:sz w:val="18"/>
          <w:szCs w:val="18"/>
        </w:rPr>
        <w:t>our</w:t>
      </w:r>
      <w:r w:rsidR="005F0CDE" w:rsidRPr="00384A04">
        <w:rPr>
          <w:rFonts w:ascii="Times New Roman" w:hAnsi="Times New Roman" w:cs="Times New Roman"/>
          <w:sz w:val="18"/>
          <w:szCs w:val="18"/>
        </w:rPr>
        <w:t xml:space="preserve"> standard </w:t>
      </w:r>
      <w:proofErr w:type="gramStart"/>
      <w:r w:rsidR="005F0CDE" w:rsidRPr="00384A04">
        <w:rPr>
          <w:rFonts w:ascii="Times New Roman" w:hAnsi="Times New Roman" w:cs="Times New Roman"/>
          <w:sz w:val="18"/>
          <w:szCs w:val="18"/>
        </w:rPr>
        <w:t>CPU</w:t>
      </w:r>
      <w:r w:rsidR="00046760">
        <w:rPr>
          <w:rFonts w:ascii="Times New Roman" w:hAnsi="Times New Roman" w:cs="Times New Roman"/>
          <w:sz w:val="18"/>
          <w:szCs w:val="18"/>
        </w:rPr>
        <w:t>s(</w:t>
      </w:r>
      <w:proofErr w:type="gramEnd"/>
      <w:r w:rsidR="00046760">
        <w:rPr>
          <w:rFonts w:ascii="Times New Roman" w:hAnsi="Times New Roman" w:cs="Times New Roman"/>
          <w:sz w:val="18"/>
          <w:szCs w:val="18"/>
        </w:rPr>
        <w:t>intel i5 13</w:t>
      </w:r>
      <w:r w:rsidR="00046760" w:rsidRPr="00046760">
        <w:rPr>
          <w:rFonts w:ascii="Times New Roman" w:hAnsi="Times New Roman" w:cs="Times New Roman"/>
          <w:sz w:val="18"/>
          <w:szCs w:val="18"/>
          <w:vertAlign w:val="superscript"/>
        </w:rPr>
        <w:t>th</w:t>
      </w:r>
      <w:r w:rsidR="00046760">
        <w:rPr>
          <w:rFonts w:ascii="Times New Roman" w:hAnsi="Times New Roman" w:cs="Times New Roman"/>
          <w:sz w:val="18"/>
          <w:szCs w:val="18"/>
        </w:rPr>
        <w:t xml:space="preserve"> gen)</w:t>
      </w:r>
      <w:r w:rsidR="005F0CDE" w:rsidRPr="00384A04">
        <w:rPr>
          <w:rFonts w:ascii="Times New Roman" w:hAnsi="Times New Roman" w:cs="Times New Roman"/>
          <w:sz w:val="18"/>
          <w:szCs w:val="18"/>
        </w:rPr>
        <w:t xml:space="preserve"> all without sacrificing the semantic coherence of </w:t>
      </w:r>
      <w:r w:rsidR="00046760">
        <w:rPr>
          <w:rFonts w:ascii="Times New Roman" w:hAnsi="Times New Roman" w:cs="Times New Roman"/>
          <w:sz w:val="18"/>
          <w:szCs w:val="18"/>
        </w:rPr>
        <w:t xml:space="preserve">its </w:t>
      </w:r>
      <w:r w:rsidR="005F0CDE" w:rsidRPr="00384A04">
        <w:rPr>
          <w:rFonts w:ascii="Times New Roman" w:hAnsi="Times New Roman" w:cs="Times New Roman"/>
          <w:sz w:val="18"/>
          <w:szCs w:val="18"/>
        </w:rPr>
        <w:t>final summary.</w:t>
      </w:r>
    </w:p>
    <w:p w14:paraId="0C57F572" w14:textId="77777777" w:rsidR="00AF071B" w:rsidRPr="001E2B19" w:rsidRDefault="00AF071B" w:rsidP="00A11E4F">
      <w:pPr>
        <w:pStyle w:val="ListParagraph"/>
        <w:ind w:left="-284"/>
        <w:rPr>
          <w:rFonts w:ascii="Times New Roman" w:hAnsi="Times New Roman" w:cs="Times New Roman"/>
          <w:sz w:val="18"/>
          <w:szCs w:val="18"/>
        </w:rPr>
      </w:pPr>
    </w:p>
    <w:p w14:paraId="17685D4C" w14:textId="41902E84" w:rsidR="00AF071B" w:rsidRPr="001E2B19" w:rsidRDefault="00AF071B" w:rsidP="00AF071B">
      <w:pPr>
        <w:pStyle w:val="ListParagraph"/>
        <w:ind w:left="-709"/>
        <w:jc w:val="center"/>
        <w:rPr>
          <w:rFonts w:ascii="Times New Roman" w:hAnsi="Times New Roman" w:cs="Times New Roman"/>
          <w:i/>
          <w:iCs/>
          <w:sz w:val="18"/>
          <w:szCs w:val="18"/>
        </w:rPr>
      </w:pPr>
      <w:r w:rsidRPr="001E2B19">
        <w:rPr>
          <w:rFonts w:ascii="Times New Roman" w:hAnsi="Times New Roman" w:cs="Times New Roman"/>
          <w:i/>
          <w:iCs/>
          <w:sz w:val="18"/>
          <w:szCs w:val="18"/>
        </w:rPr>
        <w:t>III. Methodology</w:t>
      </w:r>
    </w:p>
    <w:p w14:paraId="3651CF58" w14:textId="134AEF72" w:rsidR="00F61FA9" w:rsidRPr="00F61FA9" w:rsidRDefault="00F61FA9" w:rsidP="00F61FA9">
      <w:pPr>
        <w:ind w:left="-284"/>
        <w:rPr>
          <w:rFonts w:ascii="Times New Roman" w:hAnsi="Times New Roman" w:cs="Times New Roman"/>
          <w:sz w:val="18"/>
          <w:szCs w:val="18"/>
        </w:rPr>
      </w:pPr>
      <w:r>
        <w:rPr>
          <w:rFonts w:ascii="Times New Roman" w:hAnsi="Times New Roman" w:cs="Times New Roman"/>
          <w:sz w:val="18"/>
          <w:szCs w:val="18"/>
        </w:rPr>
        <w:t xml:space="preserve">The </w:t>
      </w:r>
      <w:proofErr w:type="spellStart"/>
      <w:r w:rsidRPr="00F61FA9">
        <w:rPr>
          <w:rFonts w:ascii="Times New Roman" w:hAnsi="Times New Roman" w:cs="Times New Roman"/>
          <w:sz w:val="18"/>
          <w:szCs w:val="18"/>
        </w:rPr>
        <w:t>DocuCompiler</w:t>
      </w:r>
      <w:proofErr w:type="spellEnd"/>
      <w:r w:rsidRPr="00F61FA9">
        <w:rPr>
          <w:rFonts w:ascii="Times New Roman" w:hAnsi="Times New Roman" w:cs="Times New Roman"/>
          <w:sz w:val="18"/>
          <w:szCs w:val="18"/>
        </w:rPr>
        <w:t xml:space="preserve"> uses eight phases in their Semantic Compilation Pipeline which is based off of classical compiler techniques. </w:t>
      </w:r>
      <w:proofErr w:type="gramStart"/>
      <w:r w:rsidRPr="00F61FA9">
        <w:rPr>
          <w:rFonts w:ascii="Times New Roman" w:hAnsi="Times New Roman" w:cs="Times New Roman"/>
          <w:sz w:val="18"/>
          <w:szCs w:val="18"/>
        </w:rPr>
        <w:t>Generally</w:t>
      </w:r>
      <w:proofErr w:type="gramEnd"/>
      <w:r w:rsidRPr="00F61FA9">
        <w:rPr>
          <w:rFonts w:ascii="Times New Roman" w:hAnsi="Times New Roman" w:cs="Times New Roman"/>
          <w:sz w:val="18"/>
          <w:szCs w:val="18"/>
        </w:rPr>
        <w:t xml:space="preserve"> the </w:t>
      </w:r>
      <w:proofErr w:type="spellStart"/>
      <w:r w:rsidRPr="00F61FA9">
        <w:rPr>
          <w:rFonts w:ascii="Times New Roman" w:hAnsi="Times New Roman" w:cs="Times New Roman"/>
          <w:sz w:val="18"/>
          <w:szCs w:val="18"/>
        </w:rPr>
        <w:t>hnd</w:t>
      </w:r>
      <w:proofErr w:type="spellEnd"/>
      <w:r w:rsidRPr="00F61FA9">
        <w:rPr>
          <w:rFonts w:ascii="Times New Roman" w:hAnsi="Times New Roman" w:cs="Times New Roman"/>
          <w:sz w:val="18"/>
          <w:szCs w:val="18"/>
        </w:rPr>
        <w:t xml:space="preserve"> compiler view input documents as unorganized text. The Automatic </w:t>
      </w:r>
      <w:proofErr w:type="spellStart"/>
      <w:r w:rsidRPr="00F61FA9">
        <w:rPr>
          <w:rFonts w:ascii="Times New Roman" w:hAnsi="Times New Roman" w:cs="Times New Roman"/>
          <w:sz w:val="18"/>
          <w:szCs w:val="18"/>
        </w:rPr>
        <w:t>DocuCompiler</w:t>
      </w:r>
      <w:proofErr w:type="spellEnd"/>
      <w:r w:rsidRPr="00F61FA9">
        <w:rPr>
          <w:rFonts w:ascii="Times New Roman" w:hAnsi="Times New Roman" w:cs="Times New Roman"/>
          <w:sz w:val="18"/>
          <w:szCs w:val="18"/>
        </w:rPr>
        <w:t xml:space="preserve"> system, however, looks at input documents as text that can go through multiple changes to make text into something closer to what humans can understand with respect to structure, semantics, and what is desired by the user.</w:t>
      </w:r>
    </w:p>
    <w:p w14:paraId="7B8C225B" w14:textId="77777777" w:rsidR="00F61FA9" w:rsidRPr="00F61FA9" w:rsidRDefault="00F61FA9" w:rsidP="00F61FA9">
      <w:pPr>
        <w:ind w:left="-284"/>
        <w:rPr>
          <w:rFonts w:ascii="Times New Roman" w:hAnsi="Times New Roman" w:cs="Times New Roman"/>
          <w:sz w:val="18"/>
          <w:szCs w:val="18"/>
        </w:rPr>
      </w:pPr>
      <w:r w:rsidRPr="00F61FA9">
        <w:rPr>
          <w:rFonts w:ascii="Times New Roman" w:hAnsi="Times New Roman" w:cs="Times New Roman"/>
          <w:sz w:val="18"/>
          <w:szCs w:val="18"/>
        </w:rPr>
        <w:t>The eight phases of the pipeline include: Source Reader, Lexical Analysis, Structural Parsing, Graph Building Semantics, Intermediate Semantics, Optimization, Target Generation, and Query Compilation</w:t>
      </w:r>
    </w:p>
    <w:p w14:paraId="4A0EF086" w14:textId="77777777" w:rsidR="00F61FA9" w:rsidRPr="00F61FA9" w:rsidRDefault="00F61FA9" w:rsidP="00F61FA9">
      <w:pPr>
        <w:rPr>
          <w:rFonts w:ascii="Times New Roman" w:hAnsi="Times New Roman" w:cs="Times New Roman"/>
          <w:sz w:val="18"/>
          <w:szCs w:val="18"/>
        </w:rPr>
      </w:pPr>
      <w:r w:rsidRPr="00F61FA9">
        <w:rPr>
          <w:rFonts w:ascii="Times New Roman" w:hAnsi="Times New Roman" w:cs="Times New Roman"/>
          <w:sz w:val="18"/>
          <w:szCs w:val="18"/>
        </w:rPr>
        <w:t>Each phase is interchangeable when it comes to making improvements.</w:t>
      </w:r>
    </w:p>
    <w:p w14:paraId="6A160C3C" w14:textId="1F0C8D1A" w:rsidR="00FC3C03" w:rsidRPr="001E2B19" w:rsidRDefault="00FC3C03" w:rsidP="00FC3C03">
      <w:pPr>
        <w:jc w:val="center"/>
        <w:rPr>
          <w:rFonts w:ascii="Times New Roman" w:hAnsi="Times New Roman" w:cs="Times New Roman"/>
          <w:sz w:val="18"/>
          <w:szCs w:val="18"/>
        </w:rPr>
      </w:pPr>
      <w:r w:rsidRPr="001E2B19">
        <w:rPr>
          <w:rFonts w:ascii="Times New Roman" w:hAnsi="Times New Roman" w:cs="Times New Roman"/>
          <w:noProof/>
          <w:sz w:val="18"/>
          <w:szCs w:val="18"/>
        </w:rPr>
        <w:drawing>
          <wp:inline distT="0" distB="0" distL="0" distR="0" wp14:anchorId="3F8DE208" wp14:editId="7330EEF3">
            <wp:extent cx="2909570" cy="3606394"/>
            <wp:effectExtent l="0" t="0" r="5080" b="0"/>
            <wp:docPr id="191637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71307" name=""/>
                    <pic:cNvPicPr/>
                  </pic:nvPicPr>
                  <pic:blipFill>
                    <a:blip r:embed="rId9"/>
                    <a:stretch>
                      <a:fillRect/>
                    </a:stretch>
                  </pic:blipFill>
                  <pic:spPr>
                    <a:xfrm>
                      <a:off x="0" y="0"/>
                      <a:ext cx="2929355" cy="3630918"/>
                    </a:xfrm>
                    <a:prstGeom prst="rect">
                      <a:avLst/>
                    </a:prstGeom>
                  </pic:spPr>
                </pic:pic>
              </a:graphicData>
            </a:graphic>
          </wp:inline>
        </w:drawing>
      </w:r>
    </w:p>
    <w:p w14:paraId="4F9ABF3A" w14:textId="6CE8567F" w:rsidR="00AF071B" w:rsidRPr="001E2B19" w:rsidRDefault="00FC3C03" w:rsidP="00CE681E">
      <w:pPr>
        <w:jc w:val="center"/>
        <w:rPr>
          <w:rFonts w:ascii="Times New Roman" w:hAnsi="Times New Roman" w:cs="Times New Roman"/>
          <w:sz w:val="18"/>
          <w:szCs w:val="18"/>
        </w:rPr>
      </w:pPr>
      <w:r w:rsidRPr="001E2B19">
        <w:rPr>
          <w:rFonts w:ascii="Times New Roman" w:hAnsi="Times New Roman" w:cs="Times New Roman"/>
          <w:sz w:val="18"/>
          <w:szCs w:val="18"/>
        </w:rPr>
        <w:t>Fig 1. System Architecture</w:t>
      </w:r>
    </w:p>
    <w:p w14:paraId="217C3551" w14:textId="77777777"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A. Source Reader and Preprocessing</w:t>
      </w:r>
    </w:p>
    <w:p w14:paraId="14751B0A" w14:textId="77777777" w:rsidR="00F61FA9" w:rsidRPr="00F61FA9" w:rsidRDefault="00F61FA9" w:rsidP="00F61FA9">
      <w:pPr>
        <w:spacing w:line="240" w:lineRule="auto"/>
        <w:rPr>
          <w:rFonts w:ascii="Times New Roman" w:hAnsi="Times New Roman" w:cs="Times New Roman"/>
          <w:sz w:val="18"/>
          <w:szCs w:val="18"/>
        </w:rPr>
      </w:pPr>
      <w:r w:rsidRPr="00F61FA9">
        <w:rPr>
          <w:rFonts w:ascii="Times New Roman" w:hAnsi="Times New Roman" w:cs="Times New Roman"/>
          <w:sz w:val="18"/>
          <w:szCs w:val="18"/>
        </w:rPr>
        <w:t>The Source Reader is the front-end loader of the system. It pulls raw, unformatted text in supported text types such as PDF, DOCX, and TXT. For each different type of text file, the Source Reader applies parsers that streamline their text encoding, remove layout artifacts, and keep the underpin control that shows breaks in paragraphs.</w:t>
      </w:r>
    </w:p>
    <w:p w14:paraId="6B9AFF55" w14:textId="77777777" w:rsidR="00F61FA9" w:rsidRPr="00F61FA9" w:rsidRDefault="00F61FA9" w:rsidP="00F61FA9">
      <w:pPr>
        <w:spacing w:line="240" w:lineRule="auto"/>
        <w:rPr>
          <w:rFonts w:ascii="Times New Roman" w:hAnsi="Times New Roman" w:cs="Times New Roman"/>
          <w:sz w:val="18"/>
          <w:szCs w:val="18"/>
        </w:rPr>
      </w:pPr>
      <w:r w:rsidRPr="00F61FA9">
        <w:rPr>
          <w:rFonts w:ascii="Times New Roman" w:hAnsi="Times New Roman" w:cs="Times New Roman"/>
          <w:sz w:val="18"/>
          <w:szCs w:val="18"/>
        </w:rPr>
        <w:t>During preprocessing, the system applies a series of text changes to make it easier to understand as a system and to provide more streamlined input such as Unicode normalization, removal of excess whitespace, deletion of elements that do not hold semantic value, and the marking of sentence end.</w:t>
      </w:r>
    </w:p>
    <w:p w14:paraId="344262A1" w14:textId="77777777" w:rsidR="00F61FA9" w:rsidRPr="00F61FA9" w:rsidRDefault="00F61FA9" w:rsidP="00F61FA9">
      <w:pPr>
        <w:spacing w:line="240" w:lineRule="auto"/>
        <w:rPr>
          <w:rFonts w:ascii="Times New Roman" w:hAnsi="Times New Roman" w:cs="Times New Roman"/>
          <w:sz w:val="18"/>
          <w:szCs w:val="18"/>
        </w:rPr>
      </w:pPr>
      <w:r w:rsidRPr="00F61FA9">
        <w:rPr>
          <w:rFonts w:ascii="Times New Roman" w:hAnsi="Times New Roman" w:cs="Times New Roman"/>
          <w:sz w:val="18"/>
          <w:szCs w:val="18"/>
        </w:rPr>
        <w:t>After this phase is completed, the result should be a text stream that is ready for the next step in the process.</w:t>
      </w:r>
    </w:p>
    <w:p w14:paraId="0E17B379" w14:textId="77777777" w:rsidR="008C33BE" w:rsidRPr="00F500A0" w:rsidRDefault="008C33BE" w:rsidP="00F500A0">
      <w:pPr>
        <w:spacing w:line="240" w:lineRule="auto"/>
        <w:rPr>
          <w:rFonts w:ascii="Times New Roman" w:hAnsi="Times New Roman" w:cs="Times New Roman"/>
          <w:sz w:val="18"/>
          <w:szCs w:val="18"/>
        </w:rPr>
      </w:pPr>
    </w:p>
    <w:p w14:paraId="58D865CF" w14:textId="77777777"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B. Lexical Analysis and Structural Parsing</w:t>
      </w:r>
    </w:p>
    <w:p w14:paraId="00C6AE3D" w14:textId="1DB437BB" w:rsidR="00F500A0" w:rsidRPr="00F500A0" w:rsidRDefault="00F61FA9" w:rsidP="00F500A0">
      <w:pPr>
        <w:spacing w:line="240" w:lineRule="auto"/>
        <w:rPr>
          <w:rFonts w:ascii="Times New Roman" w:hAnsi="Times New Roman" w:cs="Times New Roman"/>
          <w:sz w:val="18"/>
          <w:szCs w:val="18"/>
        </w:rPr>
      </w:pPr>
      <w:r>
        <w:rPr>
          <w:rFonts w:ascii="Times New Roman" w:hAnsi="Times New Roman" w:cs="Times New Roman"/>
          <w:sz w:val="18"/>
          <w:szCs w:val="18"/>
        </w:rPr>
        <w:t>If we compare it</w:t>
      </w:r>
      <w:r w:rsidR="00F500A0" w:rsidRPr="00F500A0">
        <w:rPr>
          <w:rFonts w:ascii="Times New Roman" w:hAnsi="Times New Roman" w:cs="Times New Roman"/>
          <w:sz w:val="18"/>
          <w:szCs w:val="18"/>
        </w:rPr>
        <w:t xml:space="preserve"> to compiler lexical analysis, the document is </w:t>
      </w:r>
      <w:r>
        <w:rPr>
          <w:rFonts w:ascii="Times New Roman" w:hAnsi="Times New Roman" w:cs="Times New Roman"/>
          <w:sz w:val="18"/>
          <w:szCs w:val="18"/>
        </w:rPr>
        <w:t xml:space="preserve">being </w:t>
      </w:r>
      <w:r w:rsidR="00F500A0" w:rsidRPr="00F500A0">
        <w:rPr>
          <w:rFonts w:ascii="Times New Roman" w:hAnsi="Times New Roman" w:cs="Times New Roman"/>
          <w:sz w:val="18"/>
          <w:szCs w:val="18"/>
        </w:rPr>
        <w:t xml:space="preserve">tokenized into </w:t>
      </w:r>
      <w:r>
        <w:rPr>
          <w:rFonts w:ascii="Times New Roman" w:hAnsi="Times New Roman" w:cs="Times New Roman"/>
          <w:sz w:val="18"/>
          <w:szCs w:val="18"/>
        </w:rPr>
        <w:t>basic structural</w:t>
      </w:r>
      <w:r w:rsidR="00F500A0" w:rsidRPr="00F500A0">
        <w:rPr>
          <w:rFonts w:ascii="Times New Roman" w:hAnsi="Times New Roman" w:cs="Times New Roman"/>
          <w:sz w:val="18"/>
          <w:szCs w:val="18"/>
        </w:rPr>
        <w:t xml:space="preserve"> semantic units. Let the document be represented as</w:t>
      </w:r>
    </w:p>
    <w:p w14:paraId="61170D2F" w14:textId="57BFE731" w:rsidR="00F500A0" w:rsidRPr="00F500A0" w:rsidRDefault="00F500A0" w:rsidP="00F500A0">
      <w:pPr>
        <w:spacing w:line="240" w:lineRule="auto"/>
        <w:rPr>
          <w:rFonts w:ascii="Times New Roman" w:hAnsi="Times New Roman" w:cs="Times New Roman"/>
          <w:sz w:val="18"/>
          <w:szCs w:val="18"/>
        </w:rPr>
      </w:pPr>
      <m:oMathPara>
        <m:oMath>
          <m:r>
            <w:rPr>
              <w:rFonts w:ascii="Cambria Math" w:hAnsi="Cambria Math" w:cs="Times New Roman"/>
              <w:sz w:val="18"/>
              <w:szCs w:val="18"/>
            </w:rPr>
            <m:t>D={</m:t>
          </m:r>
          <m:sSub>
            <m:sSubPr>
              <m:ctrlPr>
                <w:rPr>
                  <w:rFonts w:ascii="Cambria Math" w:hAnsi="Cambria Math" w:cs="Times New Roman"/>
                  <w:sz w:val="18"/>
                  <w:szCs w:val="18"/>
                </w:rPr>
              </m:ctrlPr>
            </m:sSubPr>
            <m:e>
              <m:r>
                <w:rPr>
                  <w:rFonts w:ascii="Cambria Math" w:hAnsi="Cambria Math" w:cs="Times New Roman"/>
                  <w:sz w:val="18"/>
                  <w:szCs w:val="18"/>
                </w:rPr>
                <m:t>sen</m:t>
              </m:r>
            </m:e>
            <m:sub>
              <m:r>
                <w:rPr>
                  <w:rFonts w:ascii="Cambria Math" w:hAnsi="Cambria Math" w:cs="Times New Roman"/>
                  <w:sz w:val="18"/>
                  <w:szCs w:val="18"/>
                </w:rPr>
                <m:t>1</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sen</m:t>
              </m:r>
            </m:e>
            <m:sub>
              <m:r>
                <w:rPr>
                  <w:rFonts w:ascii="Cambria Math" w:hAnsi="Cambria Math" w:cs="Times New Roman"/>
                  <w:sz w:val="18"/>
                  <w:szCs w:val="18"/>
                </w:rPr>
                <m:t>2</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sen</m:t>
              </m:r>
            </m:e>
            <m:sub>
              <m:r>
                <w:rPr>
                  <w:rFonts w:ascii="Cambria Math" w:hAnsi="Cambria Math" w:cs="Times New Roman"/>
                  <w:sz w:val="18"/>
                  <w:szCs w:val="18"/>
                </w:rPr>
                <m:t>n</m:t>
              </m:r>
            </m:sub>
          </m:sSub>
          <m:r>
            <w:rPr>
              <w:rFonts w:ascii="Cambria Math" w:hAnsi="Cambria Math" w:cs="Times New Roman"/>
              <w:sz w:val="18"/>
              <w:szCs w:val="18"/>
            </w:rPr>
            <m:t>}</m:t>
          </m:r>
          <m:r>
            <m:rPr>
              <m:sty m:val="p"/>
            </m:rPr>
            <w:rPr>
              <w:rFonts w:ascii="Times New Roman" w:hAnsi="Times New Roman" w:cs="Times New Roman"/>
              <w:sz w:val="18"/>
              <w:szCs w:val="18"/>
            </w:rPr>
            <w:br/>
          </m:r>
        </m:oMath>
      </m:oMathPara>
    </w:p>
    <w:p w14:paraId="4C61B8AA" w14:textId="2B444687"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 xml:space="preserve">where each </w:t>
      </w:r>
      <w:r w:rsidR="00F61FA9">
        <w:rPr>
          <w:rFonts w:ascii="Times New Roman" w:hAnsi="Times New Roman" w:cs="Times New Roman"/>
          <w:sz w:val="18"/>
          <w:szCs w:val="18"/>
        </w:rPr>
        <w:t>S</w:t>
      </w:r>
      <w:r w:rsidR="00543897">
        <w:rPr>
          <w:rFonts w:ascii="Times New Roman" w:hAnsi="Times New Roman" w:cs="Times New Roman"/>
          <w:sz w:val="18"/>
          <w:szCs w:val="18"/>
        </w:rPr>
        <w:t>en</w:t>
      </w:r>
      <w:r w:rsidR="00F61FA9">
        <w:rPr>
          <w:rFonts w:ascii="Times New Roman" w:eastAsiaTheme="minorEastAsia" w:hAnsi="Times New Roman" w:cs="Times New Roman"/>
          <w:sz w:val="18"/>
          <w:szCs w:val="18"/>
        </w:rPr>
        <w:t xml:space="preserve"> </w:t>
      </w:r>
      <w:r w:rsidRPr="00F500A0">
        <w:rPr>
          <w:rFonts w:ascii="Times New Roman" w:hAnsi="Times New Roman" w:cs="Times New Roman"/>
          <w:sz w:val="18"/>
          <w:szCs w:val="18"/>
        </w:rPr>
        <w:t>represents a</w:t>
      </w:r>
      <w:r w:rsidR="00F61FA9">
        <w:rPr>
          <w:rFonts w:ascii="Times New Roman" w:hAnsi="Times New Roman" w:cs="Times New Roman"/>
          <w:sz w:val="18"/>
          <w:szCs w:val="18"/>
        </w:rPr>
        <w:t xml:space="preserve"> complete</w:t>
      </w:r>
      <w:r w:rsidRPr="00F500A0">
        <w:rPr>
          <w:rFonts w:ascii="Times New Roman" w:hAnsi="Times New Roman" w:cs="Times New Roman"/>
          <w:sz w:val="18"/>
          <w:szCs w:val="18"/>
        </w:rPr>
        <w:t xml:space="preserve"> sentence.</w:t>
      </w:r>
    </w:p>
    <w:p w14:paraId="6C00E788" w14:textId="03697533" w:rsidR="00F500A0" w:rsidRDefault="00F61FA9" w:rsidP="00F500A0">
      <w:pPr>
        <w:spacing w:line="240" w:lineRule="auto"/>
        <w:rPr>
          <w:rFonts w:ascii="Times New Roman" w:hAnsi="Times New Roman" w:cs="Times New Roman"/>
          <w:sz w:val="18"/>
          <w:szCs w:val="18"/>
        </w:rPr>
      </w:pPr>
      <w:r>
        <w:rPr>
          <w:rFonts w:ascii="Times New Roman" w:hAnsi="Times New Roman" w:cs="Times New Roman"/>
          <w:sz w:val="18"/>
          <w:szCs w:val="18"/>
        </w:rPr>
        <w:t>T</w:t>
      </w:r>
      <w:r w:rsidR="008C33BE" w:rsidRPr="008C33BE">
        <w:rPr>
          <w:rFonts w:ascii="Times New Roman" w:hAnsi="Times New Roman" w:cs="Times New Roman"/>
          <w:sz w:val="18"/>
          <w:szCs w:val="18"/>
        </w:rPr>
        <w:t xml:space="preserve">o handle sentence </w:t>
      </w:r>
      <w:proofErr w:type="gramStart"/>
      <w:r w:rsidR="008C33BE" w:rsidRPr="008C33BE">
        <w:rPr>
          <w:rFonts w:ascii="Times New Roman" w:hAnsi="Times New Roman" w:cs="Times New Roman"/>
          <w:sz w:val="18"/>
          <w:szCs w:val="18"/>
        </w:rPr>
        <w:t>segmentation</w:t>
      </w:r>
      <w:proofErr w:type="gramEnd"/>
      <w:r>
        <w:rPr>
          <w:rFonts w:ascii="Times New Roman" w:hAnsi="Times New Roman" w:cs="Times New Roman"/>
          <w:sz w:val="18"/>
          <w:szCs w:val="18"/>
        </w:rPr>
        <w:t xml:space="preserve"> we use in-built libraries such as </w:t>
      </w:r>
      <w:proofErr w:type="spellStart"/>
      <w:r>
        <w:rPr>
          <w:rFonts w:ascii="Times New Roman" w:hAnsi="Times New Roman" w:cs="Times New Roman"/>
          <w:sz w:val="18"/>
          <w:szCs w:val="18"/>
        </w:rPr>
        <w:t>SpaCy</w:t>
      </w:r>
      <w:proofErr w:type="spellEnd"/>
      <w:r w:rsidR="008C33BE" w:rsidRPr="008C33BE">
        <w:rPr>
          <w:rFonts w:ascii="Times New Roman" w:hAnsi="Times New Roman" w:cs="Times New Roman"/>
          <w:sz w:val="18"/>
          <w:szCs w:val="18"/>
        </w:rPr>
        <w:t>. But we don't take</w:t>
      </w:r>
      <w:r w:rsidR="00543897">
        <w:rPr>
          <w:rFonts w:ascii="Times New Roman" w:hAnsi="Times New Roman" w:cs="Times New Roman"/>
          <w:sz w:val="18"/>
          <w:szCs w:val="18"/>
        </w:rPr>
        <w:t xml:space="preserve"> each and</w:t>
      </w:r>
      <w:r w:rsidR="008C33BE" w:rsidRPr="008C33BE">
        <w:rPr>
          <w:rFonts w:ascii="Times New Roman" w:hAnsi="Times New Roman" w:cs="Times New Roman"/>
          <w:sz w:val="18"/>
          <w:szCs w:val="18"/>
        </w:rPr>
        <w:t xml:space="preserve"> every fragment</w:t>
      </w:r>
      <w:r w:rsidR="00543897">
        <w:rPr>
          <w:rFonts w:ascii="Times New Roman" w:hAnsi="Times New Roman" w:cs="Times New Roman"/>
          <w:sz w:val="18"/>
          <w:szCs w:val="18"/>
        </w:rPr>
        <w:t xml:space="preserve"> instead</w:t>
      </w:r>
      <w:r w:rsidR="008C33BE" w:rsidRPr="008C33BE">
        <w:rPr>
          <w:rFonts w:ascii="Times New Roman" w:hAnsi="Times New Roman" w:cs="Times New Roman"/>
          <w:sz w:val="18"/>
          <w:szCs w:val="18"/>
        </w:rPr>
        <w:t xml:space="preserve"> our structural parser validates the integrity of </w:t>
      </w:r>
      <w:r w:rsidR="00543897">
        <w:rPr>
          <w:rFonts w:ascii="Times New Roman" w:hAnsi="Times New Roman" w:cs="Times New Roman"/>
          <w:sz w:val="18"/>
          <w:szCs w:val="18"/>
        </w:rPr>
        <w:t>all the</w:t>
      </w:r>
      <w:r w:rsidR="008C33BE" w:rsidRPr="008C33BE">
        <w:rPr>
          <w:rFonts w:ascii="Times New Roman" w:hAnsi="Times New Roman" w:cs="Times New Roman"/>
          <w:sz w:val="18"/>
          <w:szCs w:val="18"/>
        </w:rPr>
        <w:t xml:space="preserve"> sentence</w:t>
      </w:r>
      <w:r w:rsidR="00543897">
        <w:rPr>
          <w:rFonts w:ascii="Times New Roman" w:hAnsi="Times New Roman" w:cs="Times New Roman"/>
          <w:sz w:val="18"/>
          <w:szCs w:val="18"/>
        </w:rPr>
        <w:t>s</w:t>
      </w:r>
      <w:r w:rsidR="008C33BE" w:rsidRPr="008C33BE">
        <w:rPr>
          <w:rFonts w:ascii="Times New Roman" w:hAnsi="Times New Roman" w:cs="Times New Roman"/>
          <w:sz w:val="18"/>
          <w:szCs w:val="18"/>
        </w:rPr>
        <w:t xml:space="preserve">. If a fragment is too short to carry </w:t>
      </w:r>
      <w:r w:rsidR="00543897">
        <w:rPr>
          <w:rFonts w:ascii="Times New Roman" w:hAnsi="Times New Roman" w:cs="Times New Roman"/>
          <w:sz w:val="18"/>
          <w:szCs w:val="18"/>
        </w:rPr>
        <w:t xml:space="preserve">a </w:t>
      </w:r>
      <w:r w:rsidR="008C33BE" w:rsidRPr="008C33BE">
        <w:rPr>
          <w:rFonts w:ascii="Times New Roman" w:hAnsi="Times New Roman" w:cs="Times New Roman"/>
          <w:sz w:val="18"/>
          <w:szCs w:val="18"/>
        </w:rPr>
        <w:t xml:space="preserve">meaning or is clearly </w:t>
      </w:r>
      <w:r w:rsidR="00543897">
        <w:rPr>
          <w:rFonts w:ascii="Times New Roman" w:hAnsi="Times New Roman" w:cs="Times New Roman"/>
          <w:sz w:val="18"/>
          <w:szCs w:val="18"/>
        </w:rPr>
        <w:t>not sound</w:t>
      </w:r>
      <w:r w:rsidR="008C33BE" w:rsidRPr="008C33BE">
        <w:rPr>
          <w:rFonts w:ascii="Times New Roman" w:hAnsi="Times New Roman" w:cs="Times New Roman"/>
          <w:sz w:val="18"/>
          <w:szCs w:val="18"/>
        </w:rPr>
        <w:t xml:space="preserve">, it’s discarded. This ensures that the downstream graph construction is </w:t>
      </w:r>
      <w:r w:rsidR="008C33BE" w:rsidRPr="008C33BE">
        <w:rPr>
          <w:rFonts w:ascii="Times New Roman" w:hAnsi="Times New Roman" w:cs="Times New Roman"/>
          <w:sz w:val="18"/>
          <w:szCs w:val="18"/>
        </w:rPr>
        <w:lastRenderedPageBreak/>
        <w:t xml:space="preserve">only dealing with high-quality, semantically </w:t>
      </w:r>
      <w:r w:rsidR="00543897">
        <w:rPr>
          <w:rFonts w:ascii="Times New Roman" w:hAnsi="Times New Roman" w:cs="Times New Roman"/>
          <w:sz w:val="18"/>
          <w:szCs w:val="18"/>
        </w:rPr>
        <w:t>sound</w:t>
      </w:r>
      <w:r w:rsidR="008C33BE" w:rsidRPr="008C33BE">
        <w:rPr>
          <w:rFonts w:ascii="Times New Roman" w:hAnsi="Times New Roman" w:cs="Times New Roman"/>
          <w:sz w:val="18"/>
          <w:szCs w:val="18"/>
        </w:rPr>
        <w:t xml:space="preserve"> data</w:t>
      </w:r>
      <w:r w:rsidR="00543897">
        <w:rPr>
          <w:rFonts w:ascii="Times New Roman" w:hAnsi="Times New Roman" w:cs="Times New Roman"/>
          <w:sz w:val="18"/>
          <w:szCs w:val="18"/>
        </w:rPr>
        <w:t xml:space="preserve"> and not some noise</w:t>
      </w:r>
      <w:r w:rsidR="008C33BE" w:rsidRPr="008C33BE">
        <w:rPr>
          <w:rFonts w:ascii="Times New Roman" w:hAnsi="Times New Roman" w:cs="Times New Roman"/>
          <w:sz w:val="18"/>
          <w:szCs w:val="18"/>
        </w:rPr>
        <w:t>.</w:t>
      </w:r>
      <w:r w:rsidR="008C33BE">
        <w:rPr>
          <w:rFonts w:ascii="Times New Roman" w:hAnsi="Times New Roman" w:cs="Times New Roman"/>
          <w:sz w:val="18"/>
          <w:szCs w:val="18"/>
        </w:rPr>
        <w:t xml:space="preserve"> </w:t>
      </w:r>
    </w:p>
    <w:p w14:paraId="285201BC" w14:textId="77777777" w:rsidR="008C33BE" w:rsidRPr="00F500A0" w:rsidRDefault="008C33BE" w:rsidP="00F500A0">
      <w:pPr>
        <w:spacing w:line="240" w:lineRule="auto"/>
        <w:rPr>
          <w:rFonts w:ascii="Times New Roman" w:hAnsi="Times New Roman" w:cs="Times New Roman"/>
          <w:sz w:val="18"/>
          <w:szCs w:val="18"/>
        </w:rPr>
      </w:pPr>
    </w:p>
    <w:p w14:paraId="1BB7A67E" w14:textId="77777777"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C. Semantic Graph Construction</w:t>
      </w:r>
    </w:p>
    <w:p w14:paraId="6F7B03B1" w14:textId="37E358BE"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E</w:t>
      </w:r>
      <w:r w:rsidR="00543897">
        <w:rPr>
          <w:rFonts w:ascii="Times New Roman" w:hAnsi="Times New Roman" w:cs="Times New Roman"/>
          <w:sz w:val="18"/>
          <w:szCs w:val="18"/>
        </w:rPr>
        <w:t xml:space="preserve">very </w:t>
      </w:r>
      <w:r w:rsidRPr="00F500A0">
        <w:rPr>
          <w:rFonts w:ascii="Times New Roman" w:hAnsi="Times New Roman" w:cs="Times New Roman"/>
          <w:sz w:val="18"/>
          <w:szCs w:val="18"/>
        </w:rPr>
        <w:t xml:space="preserve">sentence </w:t>
      </w:r>
      <w:r w:rsidR="00543897">
        <w:rPr>
          <w:rFonts w:ascii="Times New Roman" w:hAnsi="Times New Roman" w:cs="Times New Roman"/>
          <w:sz w:val="18"/>
          <w:szCs w:val="18"/>
        </w:rPr>
        <w:t xml:space="preserve">Sen </w:t>
      </w:r>
      <w:r w:rsidRPr="00F500A0">
        <w:rPr>
          <w:rFonts w:ascii="Times New Roman" w:hAnsi="Times New Roman" w:cs="Times New Roman"/>
          <w:sz w:val="18"/>
          <w:szCs w:val="18"/>
        </w:rPr>
        <w:t xml:space="preserve">is mapped </w:t>
      </w:r>
      <w:r w:rsidR="00543897">
        <w:rPr>
          <w:rFonts w:ascii="Times New Roman" w:hAnsi="Times New Roman" w:cs="Times New Roman"/>
          <w:sz w:val="18"/>
          <w:szCs w:val="18"/>
        </w:rPr>
        <w:t>within</w:t>
      </w:r>
      <w:r w:rsidRPr="00F500A0">
        <w:rPr>
          <w:rFonts w:ascii="Times New Roman" w:hAnsi="Times New Roman" w:cs="Times New Roman"/>
          <w:sz w:val="18"/>
          <w:szCs w:val="18"/>
        </w:rPr>
        <w:t xml:space="preserve"> a continuous vector</w:t>
      </w:r>
      <w:r w:rsidR="00543897">
        <w:rPr>
          <w:rFonts w:ascii="Times New Roman" w:hAnsi="Times New Roman" w:cs="Times New Roman"/>
          <w:sz w:val="18"/>
          <w:szCs w:val="18"/>
        </w:rPr>
        <w:t xml:space="preserve"> or we can say latent(hidden)</w:t>
      </w:r>
      <w:r w:rsidRPr="00F500A0">
        <w:rPr>
          <w:rFonts w:ascii="Times New Roman" w:hAnsi="Times New Roman" w:cs="Times New Roman"/>
          <w:sz w:val="18"/>
          <w:szCs w:val="18"/>
        </w:rPr>
        <w:t xml:space="preserve"> space:</w:t>
      </w:r>
    </w:p>
    <w:p w14:paraId="5D4987EC" w14:textId="7BC0DE5E" w:rsidR="00F500A0" w:rsidRPr="00F500A0" w:rsidRDefault="00543897" w:rsidP="00F500A0">
      <w:pPr>
        <w:spacing w:line="240" w:lineRule="auto"/>
        <w:rPr>
          <w:rFonts w:ascii="Times New Roman" w:hAnsi="Times New Roman" w:cs="Times New Roman"/>
          <w:sz w:val="18"/>
          <w:szCs w:val="18"/>
        </w:rPr>
      </w:pPr>
      <m:oMathPara>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Sen</m:t>
              </m:r>
            </m:e>
            <m:sub>
              <m:r>
                <w:rPr>
                  <w:rFonts w:ascii="Cambria Math" w:hAnsi="Cambria Math" w:cs="Times New Roman"/>
                  <w:sz w:val="18"/>
                  <w:szCs w:val="18"/>
                </w:rPr>
                <m:t>i</m:t>
              </m:r>
            </m:sub>
          </m:sSub>
          <m:r>
            <w:rPr>
              <w:rFonts w:ascii="Cambria Math" w:hAnsi="Cambria Math" w:cs="Times New Roman"/>
              <w:sz w:val="18"/>
              <w:szCs w:val="18"/>
            </w:rPr>
            <m:t>)∈</m:t>
          </m:r>
          <m:sSup>
            <m:sSupPr>
              <m:ctrlPr>
                <w:rPr>
                  <w:rFonts w:ascii="Cambria Math" w:hAnsi="Cambria Math" w:cs="Times New Roman"/>
                  <w:sz w:val="18"/>
                  <w:szCs w:val="18"/>
                </w:rPr>
              </m:ctrlPr>
            </m:sSupPr>
            <m:e>
              <m:r>
                <m:rPr>
                  <m:sty m:val="p"/>
                </m:rPr>
                <w:rPr>
                  <w:rFonts w:ascii="Cambria Math" w:hAnsi="Cambria Math" w:cs="Times New Roman"/>
                  <w:sz w:val="18"/>
                  <w:szCs w:val="18"/>
                </w:rPr>
                <m:t>R</m:t>
              </m:r>
            </m:e>
            <m:sup>
              <m:r>
                <w:rPr>
                  <w:rFonts w:ascii="Cambria Math" w:hAnsi="Cambria Math" w:cs="Times New Roman"/>
                  <w:sz w:val="18"/>
                  <w:szCs w:val="18"/>
                </w:rPr>
                <m:t>d</m:t>
              </m:r>
            </m:sup>
          </m:sSup>
          <m:r>
            <m:rPr>
              <m:sty m:val="p"/>
            </m:rPr>
            <w:rPr>
              <w:rFonts w:ascii="Times New Roman" w:hAnsi="Times New Roman" w:cs="Times New Roman"/>
              <w:sz w:val="18"/>
              <w:szCs w:val="18"/>
            </w:rPr>
            <w:br/>
          </m:r>
        </m:oMath>
      </m:oMathPara>
    </w:p>
    <w:p w14:paraId="68F054DB" w14:textId="709FD26E"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 xml:space="preserve">where </w:t>
      </w:r>
      <w:r w:rsidR="00543897">
        <w:rPr>
          <w:rFonts w:ascii="Times New Roman" w:hAnsi="Times New Roman" w:cs="Times New Roman"/>
          <w:sz w:val="18"/>
          <w:szCs w:val="18"/>
        </w:rPr>
        <w:t xml:space="preserve">d </w:t>
      </w:r>
      <w:r w:rsidRPr="00F500A0">
        <w:rPr>
          <w:rFonts w:ascii="Times New Roman" w:hAnsi="Times New Roman" w:cs="Times New Roman"/>
          <w:sz w:val="18"/>
          <w:szCs w:val="18"/>
        </w:rPr>
        <w:t xml:space="preserve">denotes </w:t>
      </w:r>
      <w:r w:rsidR="00543897">
        <w:rPr>
          <w:rFonts w:ascii="Times New Roman" w:hAnsi="Times New Roman" w:cs="Times New Roman"/>
          <w:sz w:val="18"/>
          <w:szCs w:val="18"/>
        </w:rPr>
        <w:t xml:space="preserve">the dimensions of an </w:t>
      </w:r>
      <w:r w:rsidRPr="00F500A0">
        <w:rPr>
          <w:rFonts w:ascii="Times New Roman" w:hAnsi="Times New Roman" w:cs="Times New Roman"/>
          <w:sz w:val="18"/>
          <w:szCs w:val="18"/>
        </w:rPr>
        <w:t xml:space="preserve">embedding. Embeddings may be generated using TF-IDF </w:t>
      </w:r>
      <w:r w:rsidR="00543897">
        <w:rPr>
          <w:rFonts w:ascii="Times New Roman" w:hAnsi="Times New Roman" w:cs="Times New Roman"/>
          <w:sz w:val="18"/>
          <w:szCs w:val="18"/>
        </w:rPr>
        <w:t>techniques</w:t>
      </w:r>
      <w:r w:rsidRPr="00F500A0">
        <w:rPr>
          <w:rFonts w:ascii="Times New Roman" w:hAnsi="Times New Roman" w:cs="Times New Roman"/>
          <w:sz w:val="18"/>
          <w:szCs w:val="18"/>
        </w:rPr>
        <w:t xml:space="preserve"> or contextual encoders</w:t>
      </w:r>
      <w:r w:rsidR="00BC3ADE">
        <w:rPr>
          <w:rFonts w:ascii="Times New Roman" w:hAnsi="Times New Roman" w:cs="Times New Roman"/>
          <w:sz w:val="18"/>
          <w:szCs w:val="18"/>
        </w:rPr>
        <w:t xml:space="preserve"> [8]</w:t>
      </w:r>
      <w:r w:rsidRPr="00F500A0">
        <w:rPr>
          <w:rFonts w:ascii="Times New Roman" w:hAnsi="Times New Roman" w:cs="Times New Roman"/>
          <w:sz w:val="18"/>
          <w:szCs w:val="18"/>
        </w:rPr>
        <w:t xml:space="preserve"> such as MiniLM</w:t>
      </w:r>
      <w:r w:rsidR="00543897">
        <w:rPr>
          <w:rFonts w:ascii="Times New Roman" w:hAnsi="Times New Roman" w:cs="Times New Roman"/>
          <w:sz w:val="18"/>
          <w:szCs w:val="18"/>
        </w:rPr>
        <w:t>-</w:t>
      </w:r>
      <w:r w:rsidR="00D525F1">
        <w:rPr>
          <w:rFonts w:ascii="Times New Roman" w:hAnsi="Times New Roman" w:cs="Times New Roman"/>
          <w:sz w:val="18"/>
          <w:szCs w:val="18"/>
        </w:rPr>
        <w:t>L</w:t>
      </w:r>
      <w:r w:rsidR="00543897">
        <w:rPr>
          <w:rFonts w:ascii="Times New Roman" w:hAnsi="Times New Roman" w:cs="Times New Roman"/>
          <w:sz w:val="18"/>
          <w:szCs w:val="18"/>
        </w:rPr>
        <w:t>6</w:t>
      </w:r>
      <w:r w:rsidR="00D525F1">
        <w:rPr>
          <w:rFonts w:ascii="Times New Roman" w:hAnsi="Times New Roman" w:cs="Times New Roman"/>
          <w:sz w:val="18"/>
          <w:szCs w:val="18"/>
        </w:rPr>
        <w:t>-v2</w:t>
      </w:r>
      <w:r w:rsidRPr="00F500A0">
        <w:rPr>
          <w:rFonts w:ascii="Times New Roman" w:hAnsi="Times New Roman" w:cs="Times New Roman"/>
          <w:sz w:val="18"/>
          <w:szCs w:val="18"/>
        </w:rPr>
        <w:t>.</w:t>
      </w:r>
    </w:p>
    <w:p w14:paraId="66F43384" w14:textId="36A8DFF9"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Semantic similarit</w:t>
      </w:r>
      <w:r w:rsidR="006C5DB1">
        <w:rPr>
          <w:rFonts w:ascii="Times New Roman" w:hAnsi="Times New Roman" w:cs="Times New Roman"/>
          <w:sz w:val="18"/>
          <w:szCs w:val="18"/>
        </w:rPr>
        <w:t>ies</w:t>
      </w:r>
      <w:r w:rsidRPr="00F500A0">
        <w:rPr>
          <w:rFonts w:ascii="Times New Roman" w:hAnsi="Times New Roman" w:cs="Times New Roman"/>
          <w:sz w:val="18"/>
          <w:szCs w:val="18"/>
        </w:rPr>
        <w:t xml:space="preserve"> between</w:t>
      </w:r>
      <w:r w:rsidR="006C5DB1">
        <w:rPr>
          <w:rFonts w:ascii="Times New Roman" w:hAnsi="Times New Roman" w:cs="Times New Roman"/>
          <w:sz w:val="18"/>
          <w:szCs w:val="18"/>
        </w:rPr>
        <w:t xml:space="preserve"> the</w:t>
      </w:r>
      <w:r w:rsidRPr="00F500A0">
        <w:rPr>
          <w:rFonts w:ascii="Times New Roman" w:hAnsi="Times New Roman" w:cs="Times New Roman"/>
          <w:sz w:val="18"/>
          <w:szCs w:val="18"/>
        </w:rPr>
        <w:t xml:space="preserve"> sentences </w:t>
      </w:r>
      <w:proofErr w:type="gramStart"/>
      <w:r w:rsidRPr="00F500A0">
        <w:rPr>
          <w:rFonts w:ascii="Times New Roman" w:hAnsi="Times New Roman" w:cs="Times New Roman"/>
          <w:sz w:val="18"/>
          <w:szCs w:val="18"/>
        </w:rPr>
        <w:t>is</w:t>
      </w:r>
      <w:proofErr w:type="gramEnd"/>
      <w:r w:rsidRPr="00F500A0">
        <w:rPr>
          <w:rFonts w:ascii="Times New Roman" w:hAnsi="Times New Roman" w:cs="Times New Roman"/>
          <w:sz w:val="18"/>
          <w:szCs w:val="18"/>
        </w:rPr>
        <w:t xml:space="preserve"> computed using cosine similarity</w:t>
      </w:r>
      <w:r w:rsidR="006C5DB1">
        <w:rPr>
          <w:rFonts w:ascii="Times New Roman" w:hAnsi="Times New Roman" w:cs="Times New Roman"/>
          <w:sz w:val="18"/>
          <w:szCs w:val="18"/>
        </w:rPr>
        <w:t xml:space="preserve"> as </w:t>
      </w:r>
      <w:proofErr w:type="spellStart"/>
      <w:r w:rsidR="006C5DB1">
        <w:rPr>
          <w:rFonts w:ascii="Times New Roman" w:hAnsi="Times New Roman" w:cs="Times New Roman"/>
          <w:sz w:val="18"/>
          <w:szCs w:val="18"/>
        </w:rPr>
        <w:t>folows</w:t>
      </w:r>
      <w:proofErr w:type="spellEnd"/>
      <w:r w:rsidRPr="00F500A0">
        <w:rPr>
          <w:rFonts w:ascii="Times New Roman" w:hAnsi="Times New Roman" w:cs="Times New Roman"/>
          <w:sz w:val="18"/>
          <w:szCs w:val="18"/>
        </w:rPr>
        <w:t>:</w:t>
      </w:r>
    </w:p>
    <w:p w14:paraId="4169469D" w14:textId="4AAD1C29" w:rsidR="00F500A0" w:rsidRPr="00F500A0" w:rsidRDefault="00F500A0" w:rsidP="00F500A0">
      <w:pPr>
        <w:spacing w:line="240" w:lineRule="auto"/>
        <w:rPr>
          <w:rFonts w:ascii="Times New Roman" w:hAnsi="Times New Roman" w:cs="Times New Roman"/>
          <w:sz w:val="18"/>
          <w:szCs w:val="18"/>
        </w:rPr>
      </w:pPr>
      <m:oMathPara>
        <m:oMath>
          <m:r>
            <m:rPr>
              <m:nor/>
            </m:rPr>
            <w:rPr>
              <w:rFonts w:ascii="Times New Roman" w:hAnsi="Times New Roman" w:cs="Times New Roman"/>
              <w:sz w:val="18"/>
              <w:szCs w:val="18"/>
            </w:rPr>
            <m:t>Sim</m:t>
          </m:r>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Sen</m:t>
              </m:r>
            </m:e>
            <m:sub>
              <m:r>
                <w:rPr>
                  <w:rFonts w:ascii="Cambria Math" w:hAnsi="Cambria Math" w:cs="Times New Roman"/>
                  <w:sz w:val="18"/>
                  <w:szCs w:val="18"/>
                </w:rPr>
                <m:t>i</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Sen</m:t>
              </m:r>
            </m:e>
            <m:sub>
              <m:r>
                <w:rPr>
                  <w:rFonts w:ascii="Cambria Math" w:hAnsi="Cambria Math" w:cs="Times New Roman"/>
                  <w:sz w:val="18"/>
                  <w:szCs w:val="18"/>
                </w:rPr>
                <m:t>j</m:t>
              </m:r>
            </m:sub>
          </m:sSub>
          <m:r>
            <w:rPr>
              <w:rFonts w:ascii="Cambria Math" w:hAnsi="Cambria Math" w:cs="Times New Roman"/>
              <w:sz w:val="18"/>
              <w:szCs w:val="18"/>
            </w:rPr>
            <m:t>)=</m:t>
          </m:r>
          <m:f>
            <m:fPr>
              <m:ctrlPr>
                <w:rPr>
                  <w:rFonts w:ascii="Cambria Math" w:hAnsi="Cambria Math" w:cs="Times New Roman"/>
                  <w:sz w:val="18"/>
                  <w:szCs w:val="18"/>
                </w:rPr>
              </m:ctrlPr>
            </m:fPr>
            <m:num>
              <m:r>
                <w:rPr>
                  <w:rFonts w:ascii="Cambria Math" w:hAnsi="Cambria Math" w:cs="Times New Roman"/>
                  <w:sz w:val="18"/>
                  <w:szCs w:val="18"/>
                </w:rPr>
                <m:t>ϕ(</m:t>
              </m:r>
              <m:sSub>
                <m:sSubPr>
                  <m:ctrlPr>
                    <w:rPr>
                      <w:rFonts w:ascii="Cambria Math" w:hAnsi="Cambria Math" w:cs="Times New Roman"/>
                      <w:sz w:val="18"/>
                      <w:szCs w:val="18"/>
                    </w:rPr>
                  </m:ctrlPr>
                </m:sSubPr>
                <m:e>
                  <m:r>
                    <w:rPr>
                      <w:rFonts w:ascii="Cambria Math" w:hAnsi="Cambria Math" w:cs="Times New Roman"/>
                      <w:sz w:val="18"/>
                      <w:szCs w:val="18"/>
                    </w:rPr>
                    <m:t>Sen</m:t>
                  </m:r>
                </m:e>
                <m:sub>
                  <m:r>
                    <w:rPr>
                      <w:rFonts w:ascii="Cambria Math" w:hAnsi="Cambria Math" w:cs="Times New Roman"/>
                      <w:sz w:val="18"/>
                      <w:szCs w:val="18"/>
                    </w:rPr>
                    <m:t>i</m:t>
                  </m:r>
                </m:sub>
              </m:sSub>
              <m:r>
                <w:rPr>
                  <w:rFonts w:ascii="Cambria Math" w:hAnsi="Cambria Math" w:cs="Times New Roman"/>
                  <w:sz w:val="18"/>
                  <w:szCs w:val="18"/>
                </w:rPr>
                <m:t>)⋅ϕ(</m:t>
              </m:r>
              <m:sSub>
                <m:sSubPr>
                  <m:ctrlPr>
                    <w:rPr>
                      <w:rFonts w:ascii="Cambria Math" w:hAnsi="Cambria Math" w:cs="Times New Roman"/>
                      <w:sz w:val="18"/>
                      <w:szCs w:val="18"/>
                    </w:rPr>
                  </m:ctrlPr>
                </m:sSubPr>
                <m:e>
                  <m:r>
                    <w:rPr>
                      <w:rFonts w:ascii="Cambria Math" w:hAnsi="Cambria Math" w:cs="Times New Roman"/>
                      <w:sz w:val="18"/>
                      <w:szCs w:val="18"/>
                    </w:rPr>
                    <m:t>Sen</m:t>
                  </m:r>
                </m:e>
                <m:sub>
                  <m:r>
                    <w:rPr>
                      <w:rFonts w:ascii="Cambria Math" w:hAnsi="Cambria Math" w:cs="Times New Roman"/>
                      <w:sz w:val="18"/>
                      <w:szCs w:val="18"/>
                    </w:rPr>
                    <m:t>j</m:t>
                  </m:r>
                </m:sub>
              </m:sSub>
              <m:r>
                <w:rPr>
                  <w:rFonts w:ascii="Cambria Math" w:hAnsi="Cambria Math" w:cs="Times New Roman"/>
                  <w:sz w:val="18"/>
                  <w:szCs w:val="18"/>
                </w:rPr>
                <m:t>)</m:t>
              </m:r>
            </m:num>
            <m:den>
              <m:r>
                <m:rPr>
                  <m:sty m:val="p"/>
                </m:rPr>
                <w:rPr>
                  <w:rFonts w:ascii="Cambria Math" w:hAnsi="Cambria Math" w:cs="Times New Roman"/>
                  <w:sz w:val="18"/>
                  <w:szCs w:val="18"/>
                </w:rPr>
                <m:t>∥</m:t>
              </m:r>
              <m:r>
                <w:rPr>
                  <w:rFonts w:ascii="Cambria Math" w:hAnsi="Cambria Math" w:cs="Times New Roman"/>
                  <w:sz w:val="18"/>
                  <w:szCs w:val="18"/>
                </w:rPr>
                <m:t>ϕ(</m:t>
              </m:r>
              <m:sSub>
                <m:sSubPr>
                  <m:ctrlPr>
                    <w:rPr>
                      <w:rFonts w:ascii="Cambria Math" w:hAnsi="Cambria Math" w:cs="Times New Roman"/>
                      <w:sz w:val="18"/>
                      <w:szCs w:val="18"/>
                    </w:rPr>
                  </m:ctrlPr>
                </m:sSubPr>
                <m:e>
                  <m:r>
                    <w:rPr>
                      <w:rFonts w:ascii="Cambria Math" w:hAnsi="Cambria Math" w:cs="Times New Roman"/>
                      <w:sz w:val="18"/>
                      <w:szCs w:val="18"/>
                    </w:rPr>
                    <m:t>Sen</m:t>
                  </m:r>
                </m:e>
                <m:sub>
                  <m:r>
                    <w:rPr>
                      <w:rFonts w:ascii="Cambria Math" w:hAnsi="Cambria Math" w:cs="Times New Roman"/>
                      <w:sz w:val="18"/>
                      <w:szCs w:val="18"/>
                    </w:rPr>
                    <m:t>i</m:t>
                  </m:r>
                </m:sub>
              </m:sSub>
              <m:r>
                <w:rPr>
                  <w:rFonts w:ascii="Cambria Math" w:hAnsi="Cambria Math" w:cs="Times New Roman"/>
                  <w:sz w:val="18"/>
                  <w:szCs w:val="18"/>
                </w:rPr>
                <m:t>)</m:t>
              </m:r>
              <m:r>
                <m:rPr>
                  <m:sty m:val="p"/>
                </m:rPr>
                <w:rPr>
                  <w:rFonts w:ascii="Cambria Math" w:hAnsi="Cambria Math" w:cs="Times New Roman"/>
                  <w:sz w:val="18"/>
                  <w:szCs w:val="18"/>
                </w:rPr>
                <m:t>∥∥</m:t>
              </m:r>
              <m:r>
                <w:rPr>
                  <w:rFonts w:ascii="Cambria Math" w:hAnsi="Cambria Math" w:cs="Times New Roman"/>
                  <w:sz w:val="18"/>
                  <w:szCs w:val="18"/>
                </w:rPr>
                <m:t>ϕ(</m:t>
              </m:r>
              <m:sSub>
                <m:sSubPr>
                  <m:ctrlPr>
                    <w:rPr>
                      <w:rFonts w:ascii="Cambria Math" w:hAnsi="Cambria Math" w:cs="Times New Roman"/>
                      <w:sz w:val="18"/>
                      <w:szCs w:val="18"/>
                    </w:rPr>
                  </m:ctrlPr>
                </m:sSubPr>
                <m:e>
                  <m:r>
                    <w:rPr>
                      <w:rFonts w:ascii="Cambria Math" w:hAnsi="Cambria Math" w:cs="Times New Roman"/>
                      <w:sz w:val="18"/>
                      <w:szCs w:val="18"/>
                    </w:rPr>
                    <m:t>Sen</m:t>
                  </m:r>
                </m:e>
                <m:sub>
                  <m:r>
                    <w:rPr>
                      <w:rFonts w:ascii="Cambria Math" w:hAnsi="Cambria Math" w:cs="Times New Roman"/>
                      <w:sz w:val="18"/>
                      <w:szCs w:val="18"/>
                    </w:rPr>
                    <m:t>j</m:t>
                  </m:r>
                </m:sub>
              </m:sSub>
              <m:r>
                <w:rPr>
                  <w:rFonts w:ascii="Cambria Math" w:hAnsi="Cambria Math" w:cs="Times New Roman"/>
                  <w:sz w:val="18"/>
                  <w:szCs w:val="18"/>
                </w:rPr>
                <m:t>)</m:t>
              </m:r>
              <m:r>
                <m:rPr>
                  <m:sty m:val="p"/>
                </m:rPr>
                <w:rPr>
                  <w:rFonts w:ascii="Cambria Math" w:hAnsi="Cambria Math" w:cs="Times New Roman"/>
                  <w:sz w:val="18"/>
                  <w:szCs w:val="18"/>
                </w:rPr>
                <m:t>∥</m:t>
              </m:r>
            </m:den>
          </m:f>
          <m:r>
            <m:rPr>
              <m:sty m:val="p"/>
            </m:rPr>
            <w:rPr>
              <w:rFonts w:ascii="Times New Roman" w:hAnsi="Times New Roman" w:cs="Times New Roman"/>
              <w:sz w:val="18"/>
              <w:szCs w:val="18"/>
            </w:rPr>
            <w:br/>
          </m:r>
        </m:oMath>
      </m:oMathPara>
    </w:p>
    <w:p w14:paraId="7EC6D1F1" w14:textId="77777777"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A weighted, undirected graph is constructed:</w:t>
      </w:r>
    </w:p>
    <w:p w14:paraId="2C7113BF" w14:textId="54DAEF88" w:rsidR="00F500A0" w:rsidRPr="00F500A0" w:rsidRDefault="00F500A0" w:rsidP="00F500A0">
      <w:pPr>
        <w:spacing w:line="240" w:lineRule="auto"/>
        <w:rPr>
          <w:rFonts w:ascii="Times New Roman" w:hAnsi="Times New Roman" w:cs="Times New Roman"/>
          <w:sz w:val="18"/>
          <w:szCs w:val="18"/>
        </w:rPr>
      </w:pPr>
      <m:oMathPara>
        <m:oMath>
          <m:r>
            <w:rPr>
              <w:rFonts w:ascii="Cambria Math" w:hAnsi="Cambria Math" w:cs="Times New Roman"/>
              <w:sz w:val="18"/>
              <w:szCs w:val="18"/>
            </w:rPr>
            <m:t>G=(V,E)</m:t>
          </m:r>
          <m:r>
            <m:rPr>
              <m:sty m:val="p"/>
            </m:rPr>
            <w:rPr>
              <w:rFonts w:ascii="Times New Roman" w:hAnsi="Times New Roman" w:cs="Times New Roman"/>
              <w:sz w:val="18"/>
              <w:szCs w:val="18"/>
            </w:rPr>
            <w:br/>
          </m:r>
        </m:oMath>
      </m:oMathPara>
    </w:p>
    <w:p w14:paraId="090F5058" w14:textId="0008EE8B"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 xml:space="preserve">where </w:t>
      </w:r>
      <m:oMath>
        <m:r>
          <w:rPr>
            <w:rFonts w:ascii="Cambria Math" w:hAnsi="Cambria Math" w:cs="Times New Roman"/>
            <w:sz w:val="18"/>
            <w:szCs w:val="18"/>
          </w:rPr>
          <m:t>V={</m:t>
        </m:r>
        <m:sSub>
          <m:sSubPr>
            <m:ctrlPr>
              <w:rPr>
                <w:rFonts w:ascii="Cambria Math" w:hAnsi="Cambria Math" w:cs="Times New Roman"/>
                <w:sz w:val="18"/>
                <w:szCs w:val="18"/>
              </w:rPr>
            </m:ctrlPr>
          </m:sSubPr>
          <m:e>
            <m:r>
              <w:rPr>
                <w:rFonts w:ascii="Cambria Math" w:hAnsi="Cambria Math" w:cs="Times New Roman"/>
                <w:sz w:val="18"/>
                <w:szCs w:val="18"/>
              </w:rPr>
              <m:t>s</m:t>
            </m:r>
          </m:e>
          <m:sub>
            <m:r>
              <w:rPr>
                <w:rFonts w:ascii="Cambria Math" w:hAnsi="Cambria Math" w:cs="Times New Roman"/>
                <w:sz w:val="18"/>
                <w:szCs w:val="18"/>
              </w:rPr>
              <m:t>1</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s</m:t>
            </m:r>
          </m:e>
          <m:sub>
            <m:r>
              <w:rPr>
                <w:rFonts w:ascii="Cambria Math" w:hAnsi="Cambria Math" w:cs="Times New Roman"/>
                <w:sz w:val="18"/>
                <w:szCs w:val="18"/>
              </w:rPr>
              <m:t>n</m:t>
            </m:r>
          </m:sub>
        </m:sSub>
        <m:r>
          <w:rPr>
            <w:rFonts w:ascii="Cambria Math" w:hAnsi="Cambria Math" w:cs="Times New Roman"/>
            <w:sz w:val="18"/>
            <w:szCs w:val="18"/>
          </w:rPr>
          <m:t>}</m:t>
        </m:r>
      </m:oMath>
      <w:r w:rsidRPr="00F500A0">
        <w:rPr>
          <w:rFonts w:ascii="Times New Roman" w:hAnsi="Times New Roman" w:cs="Times New Roman"/>
          <w:sz w:val="18"/>
          <w:szCs w:val="18"/>
        </w:rPr>
        <w:t>and</w:t>
      </w:r>
    </w:p>
    <w:p w14:paraId="2B89FE29" w14:textId="1BB58E2D" w:rsidR="00F500A0" w:rsidRPr="00F500A0" w:rsidRDefault="00000000" w:rsidP="00F500A0">
      <w:pPr>
        <w:spacing w:line="240" w:lineRule="auto"/>
        <w:rPr>
          <w:rFonts w:ascii="Times New Roman" w:hAnsi="Times New Roman" w:cs="Times New Roman"/>
          <w:sz w:val="18"/>
          <w:szCs w:val="18"/>
        </w:rPr>
      </w:pPr>
      <m:oMathPara>
        <m:oMath>
          <m:sSub>
            <m:sSubPr>
              <m:ctrlPr>
                <w:rPr>
                  <w:rFonts w:ascii="Cambria Math" w:hAnsi="Cambria Math" w:cs="Times New Roman"/>
                  <w:sz w:val="18"/>
                  <w:szCs w:val="18"/>
                </w:rPr>
              </m:ctrlPr>
            </m:sSubPr>
            <m:e>
              <m:r>
                <w:rPr>
                  <w:rFonts w:ascii="Cambria Math" w:hAnsi="Cambria Math" w:cs="Times New Roman"/>
                  <w:sz w:val="18"/>
                  <w:szCs w:val="18"/>
                </w:rPr>
                <m:t>E</m:t>
              </m:r>
            </m:e>
            <m:sub>
              <m:r>
                <w:rPr>
                  <w:rFonts w:ascii="Cambria Math" w:hAnsi="Cambria Math" w:cs="Times New Roman"/>
                  <w:sz w:val="18"/>
                  <w:szCs w:val="18"/>
                </w:rPr>
                <m:t>ij</m:t>
              </m:r>
            </m:sub>
          </m:sSub>
          <m:r>
            <w:rPr>
              <w:rFonts w:ascii="Cambria Math" w:hAnsi="Cambria Math" w:cs="Times New Roman"/>
              <w:sz w:val="18"/>
              <w:szCs w:val="18"/>
            </w:rPr>
            <m:t>=</m:t>
          </m:r>
          <m:r>
            <m:rPr>
              <m:nor/>
            </m:rPr>
            <w:rPr>
              <w:rFonts w:ascii="Times New Roman" w:hAnsi="Times New Roman" w:cs="Times New Roman"/>
              <w:sz w:val="18"/>
              <w:szCs w:val="18"/>
            </w:rPr>
            <m:t>Sim</m:t>
          </m:r>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Sen</m:t>
              </m:r>
            </m:e>
            <m:sub>
              <m:r>
                <w:rPr>
                  <w:rFonts w:ascii="Cambria Math" w:hAnsi="Cambria Math" w:cs="Times New Roman"/>
                  <w:sz w:val="18"/>
                  <w:szCs w:val="18"/>
                </w:rPr>
                <m:t>i</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Sen</m:t>
              </m:r>
            </m:e>
            <m:sub>
              <m:r>
                <w:rPr>
                  <w:rFonts w:ascii="Cambria Math" w:hAnsi="Cambria Math" w:cs="Times New Roman"/>
                  <w:sz w:val="18"/>
                  <w:szCs w:val="18"/>
                </w:rPr>
                <m:t>j</m:t>
              </m:r>
            </m:sub>
          </m:sSub>
          <m:r>
            <w:rPr>
              <w:rFonts w:ascii="Cambria Math" w:hAnsi="Cambria Math" w:cs="Times New Roman"/>
              <w:sz w:val="18"/>
              <w:szCs w:val="18"/>
            </w:rPr>
            <m:t>)</m:t>
          </m:r>
        </m:oMath>
      </m:oMathPara>
    </w:p>
    <w:p w14:paraId="67E83B97" w14:textId="7F96DA72"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 xml:space="preserve">if </w:t>
      </w:r>
      <w:r w:rsidR="006C5DB1">
        <w:rPr>
          <w:rFonts w:ascii="Times New Roman" w:hAnsi="Times New Roman" w:cs="Times New Roman"/>
          <w:sz w:val="18"/>
          <w:szCs w:val="18"/>
        </w:rPr>
        <w:t xml:space="preserve">the </w:t>
      </w:r>
      <w:r w:rsidRPr="00F500A0">
        <w:rPr>
          <w:rFonts w:ascii="Times New Roman" w:hAnsi="Times New Roman" w:cs="Times New Roman"/>
          <w:sz w:val="18"/>
          <w:szCs w:val="18"/>
        </w:rPr>
        <w:t>similarity exceeds</w:t>
      </w:r>
      <w:r w:rsidR="006C5DB1">
        <w:rPr>
          <w:rFonts w:ascii="Times New Roman" w:hAnsi="Times New Roman" w:cs="Times New Roman"/>
          <w:sz w:val="18"/>
          <w:szCs w:val="18"/>
        </w:rPr>
        <w:t xml:space="preserve"> our given</w:t>
      </w:r>
      <w:r w:rsidRPr="00F500A0">
        <w:rPr>
          <w:rFonts w:ascii="Times New Roman" w:hAnsi="Times New Roman" w:cs="Times New Roman"/>
          <w:sz w:val="18"/>
          <w:szCs w:val="18"/>
        </w:rPr>
        <w:t xml:space="preserve"> threshold </w:t>
      </w:r>
      <w:r w:rsidR="006C5DB1">
        <w:rPr>
          <w:rFonts w:ascii="Times New Roman" w:eastAsiaTheme="minorEastAsia" w:hAnsi="Times New Roman" w:cs="Times New Roman"/>
          <w:sz w:val="18"/>
          <w:szCs w:val="18"/>
        </w:rPr>
        <w:t xml:space="preserve">which is denoted by </w:t>
      </w:r>
      <m:oMath>
        <m:r>
          <w:rPr>
            <w:rFonts w:ascii="Cambria Math" w:eastAsiaTheme="minorEastAsia" w:hAnsi="Cambria Math" w:cs="Times New Roman"/>
            <w:sz w:val="18"/>
            <w:szCs w:val="18"/>
          </w:rPr>
          <m:t>Ө</m:t>
        </m:r>
      </m:oMath>
      <w:r w:rsidRPr="00F500A0">
        <w:rPr>
          <w:rFonts w:ascii="Times New Roman" w:hAnsi="Times New Roman" w:cs="Times New Roman"/>
          <w:sz w:val="18"/>
          <w:szCs w:val="18"/>
        </w:rPr>
        <w:t>.</w:t>
      </w:r>
    </w:p>
    <w:p w14:paraId="55756D2A" w14:textId="1AA5DD90"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 xml:space="preserve">Thresholding </w:t>
      </w:r>
      <w:r w:rsidR="006C5DB1">
        <w:rPr>
          <w:rFonts w:ascii="Times New Roman" w:hAnsi="Times New Roman" w:cs="Times New Roman"/>
          <w:sz w:val="18"/>
          <w:szCs w:val="18"/>
        </w:rPr>
        <w:t xml:space="preserve">imposes </w:t>
      </w:r>
      <w:r w:rsidRPr="00F500A0">
        <w:rPr>
          <w:rFonts w:ascii="Times New Roman" w:hAnsi="Times New Roman" w:cs="Times New Roman"/>
          <w:sz w:val="18"/>
          <w:szCs w:val="18"/>
        </w:rPr>
        <w:t xml:space="preserve">sparsity, </w:t>
      </w:r>
      <w:r w:rsidR="006C5DB1">
        <w:rPr>
          <w:rFonts w:ascii="Times New Roman" w:hAnsi="Times New Roman" w:cs="Times New Roman"/>
          <w:sz w:val="18"/>
          <w:szCs w:val="18"/>
        </w:rPr>
        <w:t xml:space="preserve">and </w:t>
      </w:r>
      <w:r w:rsidRPr="00F500A0">
        <w:rPr>
          <w:rFonts w:ascii="Times New Roman" w:hAnsi="Times New Roman" w:cs="Times New Roman"/>
          <w:sz w:val="18"/>
          <w:szCs w:val="18"/>
        </w:rPr>
        <w:t xml:space="preserve">reduces </w:t>
      </w:r>
      <w:r w:rsidR="006C5DB1">
        <w:rPr>
          <w:rFonts w:ascii="Times New Roman" w:hAnsi="Times New Roman" w:cs="Times New Roman"/>
          <w:sz w:val="18"/>
          <w:szCs w:val="18"/>
        </w:rPr>
        <w:t xml:space="preserve">the </w:t>
      </w:r>
      <w:r w:rsidRPr="00F500A0">
        <w:rPr>
          <w:rFonts w:ascii="Times New Roman" w:hAnsi="Times New Roman" w:cs="Times New Roman"/>
          <w:sz w:val="18"/>
          <w:szCs w:val="18"/>
        </w:rPr>
        <w:t xml:space="preserve">computational overhead, </w:t>
      </w:r>
      <w:r w:rsidR="006C5DB1">
        <w:rPr>
          <w:rFonts w:ascii="Times New Roman" w:hAnsi="Times New Roman" w:cs="Times New Roman"/>
          <w:sz w:val="18"/>
          <w:szCs w:val="18"/>
        </w:rPr>
        <w:t>also</w:t>
      </w:r>
      <w:r w:rsidRPr="00F500A0">
        <w:rPr>
          <w:rFonts w:ascii="Times New Roman" w:hAnsi="Times New Roman" w:cs="Times New Roman"/>
          <w:sz w:val="18"/>
          <w:szCs w:val="18"/>
        </w:rPr>
        <w:t xml:space="preserve"> eliminates weak semantic links. The resulting </w:t>
      </w:r>
      <w:r w:rsidR="006C5DB1">
        <w:rPr>
          <w:rFonts w:ascii="Times New Roman" w:hAnsi="Times New Roman" w:cs="Times New Roman"/>
          <w:sz w:val="18"/>
          <w:szCs w:val="18"/>
        </w:rPr>
        <w:t>s</w:t>
      </w:r>
      <w:r w:rsidRPr="00F500A0">
        <w:rPr>
          <w:rFonts w:ascii="Times New Roman" w:hAnsi="Times New Roman" w:cs="Times New Roman"/>
          <w:sz w:val="18"/>
          <w:szCs w:val="18"/>
        </w:rPr>
        <w:t xml:space="preserve">entence </w:t>
      </w:r>
      <w:r w:rsidR="006C5DB1">
        <w:rPr>
          <w:rFonts w:ascii="Times New Roman" w:hAnsi="Times New Roman" w:cs="Times New Roman"/>
          <w:sz w:val="18"/>
          <w:szCs w:val="18"/>
        </w:rPr>
        <w:t>s</w:t>
      </w:r>
      <w:r w:rsidRPr="00F500A0">
        <w:rPr>
          <w:rFonts w:ascii="Times New Roman" w:hAnsi="Times New Roman" w:cs="Times New Roman"/>
          <w:sz w:val="18"/>
          <w:szCs w:val="18"/>
        </w:rPr>
        <w:t xml:space="preserve">imilarity </w:t>
      </w:r>
      <w:r w:rsidR="006C5DB1">
        <w:rPr>
          <w:rFonts w:ascii="Times New Roman" w:hAnsi="Times New Roman" w:cs="Times New Roman"/>
          <w:sz w:val="18"/>
          <w:szCs w:val="18"/>
        </w:rPr>
        <w:t>g</w:t>
      </w:r>
      <w:r w:rsidRPr="00F500A0">
        <w:rPr>
          <w:rFonts w:ascii="Times New Roman" w:hAnsi="Times New Roman" w:cs="Times New Roman"/>
          <w:sz w:val="18"/>
          <w:szCs w:val="18"/>
        </w:rPr>
        <w:t>raph</w:t>
      </w:r>
      <w:r w:rsidR="006C5DB1">
        <w:rPr>
          <w:rFonts w:ascii="Times New Roman" w:hAnsi="Times New Roman" w:cs="Times New Roman"/>
          <w:sz w:val="18"/>
          <w:szCs w:val="18"/>
        </w:rPr>
        <w:t xml:space="preserve"> then</w:t>
      </w:r>
      <w:r w:rsidRPr="00F500A0">
        <w:rPr>
          <w:rFonts w:ascii="Times New Roman" w:hAnsi="Times New Roman" w:cs="Times New Roman"/>
          <w:sz w:val="18"/>
          <w:szCs w:val="18"/>
        </w:rPr>
        <w:t xml:space="preserve"> encodes global semantic relationships within the document.</w:t>
      </w:r>
    </w:p>
    <w:p w14:paraId="14E9C478" w14:textId="77777777"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 xml:space="preserve">D. </w:t>
      </w:r>
      <w:proofErr w:type="spellStart"/>
      <w:r w:rsidRPr="00F500A0">
        <w:rPr>
          <w:rFonts w:ascii="Times New Roman" w:hAnsi="Times New Roman" w:cs="Times New Roman"/>
          <w:sz w:val="18"/>
          <w:szCs w:val="18"/>
        </w:rPr>
        <w:t>TextRank</w:t>
      </w:r>
      <w:proofErr w:type="spellEnd"/>
      <w:r w:rsidRPr="00F500A0">
        <w:rPr>
          <w:rFonts w:ascii="Times New Roman" w:hAnsi="Times New Roman" w:cs="Times New Roman"/>
          <w:sz w:val="18"/>
          <w:szCs w:val="18"/>
        </w:rPr>
        <w:t xml:space="preserve"> Centrality Computation</w:t>
      </w:r>
    </w:p>
    <w:p w14:paraId="6722EBC2" w14:textId="5CD9A6F0"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 xml:space="preserve">Sentence importance is </w:t>
      </w:r>
      <w:r w:rsidR="006C5DB1">
        <w:rPr>
          <w:rFonts w:ascii="Times New Roman" w:hAnsi="Times New Roman" w:cs="Times New Roman"/>
          <w:sz w:val="18"/>
          <w:szCs w:val="18"/>
        </w:rPr>
        <w:t>calculated with</w:t>
      </w:r>
      <w:r w:rsidRPr="00F500A0">
        <w:rPr>
          <w:rFonts w:ascii="Times New Roman" w:hAnsi="Times New Roman" w:cs="Times New Roman"/>
          <w:sz w:val="18"/>
          <w:szCs w:val="18"/>
        </w:rPr>
        <w:t xml:space="preserve"> the </w:t>
      </w:r>
      <w:proofErr w:type="spellStart"/>
      <w:r w:rsidRPr="00F500A0">
        <w:rPr>
          <w:rFonts w:ascii="Times New Roman" w:hAnsi="Times New Roman" w:cs="Times New Roman"/>
          <w:sz w:val="18"/>
          <w:szCs w:val="18"/>
        </w:rPr>
        <w:t>TextRank</w:t>
      </w:r>
      <w:proofErr w:type="spellEnd"/>
      <w:r w:rsidRPr="00F500A0">
        <w:rPr>
          <w:rFonts w:ascii="Times New Roman" w:hAnsi="Times New Roman" w:cs="Times New Roman"/>
          <w:sz w:val="18"/>
          <w:szCs w:val="18"/>
        </w:rPr>
        <w:t xml:space="preserve"> algorithm</w:t>
      </w:r>
      <w:r w:rsidR="00BC3ADE">
        <w:rPr>
          <w:rFonts w:ascii="Times New Roman" w:hAnsi="Times New Roman" w:cs="Times New Roman"/>
          <w:sz w:val="18"/>
          <w:szCs w:val="18"/>
        </w:rPr>
        <w:t xml:space="preserve"> [4]</w:t>
      </w:r>
      <w:r w:rsidRPr="00F500A0">
        <w:rPr>
          <w:rFonts w:ascii="Times New Roman" w:hAnsi="Times New Roman" w:cs="Times New Roman"/>
          <w:sz w:val="18"/>
          <w:szCs w:val="18"/>
        </w:rPr>
        <w:t>, an adaptation of PageRank for text</w:t>
      </w:r>
      <w:r w:rsidR="006C5DB1">
        <w:rPr>
          <w:rFonts w:ascii="Times New Roman" w:hAnsi="Times New Roman" w:cs="Times New Roman"/>
          <w:sz w:val="18"/>
          <w:szCs w:val="18"/>
        </w:rPr>
        <w:t xml:space="preserve"> </w:t>
      </w:r>
      <w:proofErr w:type="spellStart"/>
      <w:r w:rsidR="006C5DB1">
        <w:rPr>
          <w:rFonts w:ascii="Times New Roman" w:hAnsi="Times New Roman" w:cs="Times New Roman"/>
          <w:sz w:val="18"/>
          <w:szCs w:val="18"/>
        </w:rPr>
        <w:t>based</w:t>
      </w:r>
      <w:r w:rsidRPr="00F500A0">
        <w:rPr>
          <w:rFonts w:ascii="Times New Roman" w:hAnsi="Times New Roman" w:cs="Times New Roman"/>
          <w:sz w:val="18"/>
          <w:szCs w:val="18"/>
        </w:rPr>
        <w:t>graphs</w:t>
      </w:r>
      <w:proofErr w:type="spellEnd"/>
      <w:r w:rsidRPr="00F500A0">
        <w:rPr>
          <w:rFonts w:ascii="Times New Roman" w:hAnsi="Times New Roman" w:cs="Times New Roman"/>
          <w:sz w:val="18"/>
          <w:szCs w:val="18"/>
        </w:rPr>
        <w:t>.</w:t>
      </w:r>
    </w:p>
    <w:p w14:paraId="41BB6C36" w14:textId="77777777"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The recursive scoring function is defined as:</w:t>
      </w:r>
    </w:p>
    <w:p w14:paraId="4E331B53" w14:textId="63A74517" w:rsidR="00F500A0" w:rsidRPr="006C5DB1" w:rsidRDefault="006C5DB1" w:rsidP="00F500A0">
      <w:pPr>
        <w:spacing w:line="240" w:lineRule="auto"/>
        <w:rPr>
          <w:rFonts w:ascii="Times New Roman" w:hAnsi="Times New Roman" w:cs="Times New Roman"/>
          <w:sz w:val="16"/>
          <w:szCs w:val="16"/>
        </w:rPr>
      </w:pPr>
      <m:oMathPara>
        <m:oMath>
          <m:r>
            <w:rPr>
              <w:rFonts w:ascii="Cambria Math" w:hAnsi="Cambria Math" w:cs="Times New Roman"/>
              <w:sz w:val="16"/>
              <w:szCs w:val="16"/>
            </w:rPr>
            <m:t>R(</m:t>
          </m:r>
          <m:sSub>
            <m:sSubPr>
              <m:ctrlPr>
                <w:rPr>
                  <w:rFonts w:ascii="Cambria Math" w:hAnsi="Cambria Math" w:cs="Times New Roman"/>
                  <w:sz w:val="16"/>
                  <w:szCs w:val="16"/>
                </w:rPr>
              </m:ctrlPr>
            </m:sSubPr>
            <m:e>
              <m:r>
                <w:rPr>
                  <w:rFonts w:ascii="Cambria Math" w:hAnsi="Cambria Math" w:cs="Times New Roman"/>
                  <w:sz w:val="16"/>
                  <w:szCs w:val="16"/>
                </w:rPr>
                <m:t>Sen</m:t>
              </m:r>
            </m:e>
            <m:sub>
              <m:r>
                <w:rPr>
                  <w:rFonts w:ascii="Cambria Math" w:hAnsi="Cambria Math" w:cs="Times New Roman"/>
                  <w:sz w:val="16"/>
                  <w:szCs w:val="16"/>
                </w:rPr>
                <m:t>i</m:t>
              </m:r>
            </m:sub>
          </m:sSub>
          <m:r>
            <w:rPr>
              <w:rFonts w:ascii="Cambria Math" w:hAnsi="Cambria Math" w:cs="Times New Roman"/>
              <w:sz w:val="16"/>
              <w:szCs w:val="16"/>
            </w:rPr>
            <m:t>)=(1-d)+d</m:t>
          </m:r>
          <m:nary>
            <m:naryPr>
              <m:chr m:val="∑"/>
              <m:limLoc m:val="undOvr"/>
              <m:grow m:val="1"/>
              <m:supHide m:val="1"/>
              <m:ctrlPr>
                <w:rPr>
                  <w:rFonts w:ascii="Cambria Math" w:hAnsi="Cambria Math" w:cs="Times New Roman"/>
                  <w:sz w:val="16"/>
                  <w:szCs w:val="16"/>
                </w:rPr>
              </m:ctrlPr>
            </m:naryPr>
            <m:sub>
              <m:sSub>
                <m:sSubPr>
                  <m:ctrlPr>
                    <w:rPr>
                      <w:rFonts w:ascii="Cambria Math" w:hAnsi="Cambria Math" w:cs="Times New Roman"/>
                      <w:sz w:val="16"/>
                      <w:szCs w:val="16"/>
                    </w:rPr>
                  </m:ctrlPr>
                </m:sSubPr>
                <m:e>
                  <m:r>
                    <w:rPr>
                      <w:rFonts w:ascii="Cambria Math" w:hAnsi="Cambria Math" w:cs="Times New Roman"/>
                      <w:sz w:val="16"/>
                      <w:szCs w:val="16"/>
                    </w:rPr>
                    <m:t>Sen</m:t>
                  </m:r>
                </m:e>
                <m:sub>
                  <m:r>
                    <w:rPr>
                      <w:rFonts w:ascii="Cambria Math" w:hAnsi="Cambria Math" w:cs="Times New Roman"/>
                      <w:sz w:val="16"/>
                      <w:szCs w:val="16"/>
                    </w:rPr>
                    <m:t>j</m:t>
                  </m:r>
                </m:sub>
              </m:sSub>
              <m:r>
                <w:rPr>
                  <w:rFonts w:ascii="Cambria Math" w:hAnsi="Cambria Math" w:cs="Times New Roman"/>
                  <w:sz w:val="16"/>
                  <w:szCs w:val="16"/>
                </w:rPr>
                <m:t>∈</m:t>
              </m:r>
              <m:r>
                <m:rPr>
                  <m:nor/>
                </m:rPr>
                <w:rPr>
                  <w:rFonts w:ascii="Times New Roman" w:hAnsi="Times New Roman" w:cs="Times New Roman"/>
                  <w:sz w:val="16"/>
                  <w:szCs w:val="16"/>
                </w:rPr>
                <m:t>Aj</m:t>
              </m:r>
              <m:r>
                <w:rPr>
                  <w:rFonts w:ascii="Cambria Math" w:hAnsi="Cambria Math" w:cs="Times New Roman"/>
                  <w:sz w:val="16"/>
                  <w:szCs w:val="16"/>
                </w:rPr>
                <m:t>(i)</m:t>
              </m:r>
            </m:sub>
            <m:sup/>
            <m:e>
              <m:f>
                <m:fPr>
                  <m:ctrlPr>
                    <w:rPr>
                      <w:rFonts w:ascii="Cambria Math" w:hAnsi="Cambria Math" w:cs="Times New Roman"/>
                      <w:sz w:val="16"/>
                      <w:szCs w:val="16"/>
                    </w:rPr>
                  </m:ctrlPr>
                </m:fPr>
                <m:num>
                  <m:r>
                    <m:rPr>
                      <m:nor/>
                    </m:rPr>
                    <w:rPr>
                      <w:rFonts w:ascii="Times New Roman" w:hAnsi="Times New Roman" w:cs="Times New Roman"/>
                      <w:sz w:val="16"/>
                      <w:szCs w:val="16"/>
                    </w:rPr>
                    <m:t>Sim</m:t>
                  </m:r>
                  <m:r>
                    <w:rPr>
                      <w:rFonts w:ascii="Cambria Math" w:hAnsi="Cambria Math" w:cs="Times New Roman"/>
                      <w:sz w:val="16"/>
                      <w:szCs w:val="16"/>
                    </w:rPr>
                    <m:t>(</m:t>
                  </m:r>
                  <m:sSub>
                    <m:sSubPr>
                      <m:ctrlPr>
                        <w:rPr>
                          <w:rFonts w:ascii="Cambria Math" w:hAnsi="Cambria Math" w:cs="Times New Roman"/>
                          <w:sz w:val="16"/>
                          <w:szCs w:val="16"/>
                        </w:rPr>
                      </m:ctrlPr>
                    </m:sSubPr>
                    <m:e>
                      <m:r>
                        <w:rPr>
                          <w:rFonts w:ascii="Cambria Math" w:hAnsi="Cambria Math" w:cs="Times New Roman"/>
                          <w:sz w:val="16"/>
                          <w:szCs w:val="16"/>
                        </w:rPr>
                        <m:t>Sen</m:t>
                      </m:r>
                    </m:e>
                    <m:sub>
                      <m:r>
                        <w:rPr>
                          <w:rFonts w:ascii="Cambria Math" w:hAnsi="Cambria Math" w:cs="Times New Roman"/>
                          <w:sz w:val="16"/>
                          <w:szCs w:val="16"/>
                        </w:rPr>
                        <m:t>j</m:t>
                      </m:r>
                    </m:sub>
                  </m:sSub>
                  <m:r>
                    <w:rPr>
                      <w:rFonts w:ascii="Cambria Math" w:hAnsi="Cambria Math" w:cs="Times New Roman"/>
                      <w:sz w:val="16"/>
                      <w:szCs w:val="16"/>
                    </w:rPr>
                    <m:t>,</m:t>
                  </m:r>
                  <m:sSub>
                    <m:sSubPr>
                      <m:ctrlPr>
                        <w:rPr>
                          <w:rFonts w:ascii="Cambria Math" w:hAnsi="Cambria Math" w:cs="Times New Roman"/>
                          <w:sz w:val="16"/>
                          <w:szCs w:val="16"/>
                        </w:rPr>
                      </m:ctrlPr>
                    </m:sSubPr>
                    <m:e>
                      <m:r>
                        <w:rPr>
                          <w:rFonts w:ascii="Cambria Math" w:hAnsi="Cambria Math" w:cs="Times New Roman"/>
                          <w:sz w:val="16"/>
                          <w:szCs w:val="16"/>
                        </w:rPr>
                        <m:t>Sen</m:t>
                      </m:r>
                    </m:e>
                    <m:sub>
                      <m:r>
                        <w:rPr>
                          <w:rFonts w:ascii="Cambria Math" w:hAnsi="Cambria Math" w:cs="Times New Roman"/>
                          <w:sz w:val="16"/>
                          <w:szCs w:val="16"/>
                        </w:rPr>
                        <m:t>i</m:t>
                      </m:r>
                    </m:sub>
                  </m:sSub>
                  <m:r>
                    <w:rPr>
                      <w:rFonts w:ascii="Cambria Math" w:hAnsi="Cambria Math" w:cs="Times New Roman"/>
                      <w:sz w:val="16"/>
                      <w:szCs w:val="16"/>
                    </w:rPr>
                    <m:t>)</m:t>
                  </m:r>
                </m:num>
                <m:den>
                  <m:nary>
                    <m:naryPr>
                      <m:chr m:val="∑"/>
                      <m:limLoc m:val="undOvr"/>
                      <m:grow m:val="1"/>
                      <m:supHide m:val="1"/>
                      <m:ctrlPr>
                        <w:rPr>
                          <w:rFonts w:ascii="Cambria Math" w:hAnsi="Cambria Math" w:cs="Times New Roman"/>
                          <w:sz w:val="16"/>
                          <w:szCs w:val="16"/>
                        </w:rPr>
                      </m:ctrlPr>
                    </m:naryPr>
                    <m:sub>
                      <m:r>
                        <w:rPr>
                          <w:rFonts w:ascii="Cambria Math" w:hAnsi="Cambria Math" w:cs="Times New Roman"/>
                          <w:sz w:val="16"/>
                          <w:szCs w:val="16"/>
                        </w:rPr>
                        <m:t>k</m:t>
                      </m:r>
                    </m:sub>
                    <m:sup/>
                    <m:e>
                      <m:r>
                        <m:rPr>
                          <m:nor/>
                        </m:rPr>
                        <w:rPr>
                          <w:rFonts w:ascii="Times New Roman" w:hAnsi="Times New Roman" w:cs="Times New Roman"/>
                          <w:sz w:val="16"/>
                          <w:szCs w:val="16"/>
                        </w:rPr>
                        <m:t>Sim</m:t>
                      </m:r>
                      <m:r>
                        <w:rPr>
                          <w:rFonts w:ascii="Cambria Math" w:hAnsi="Cambria Math" w:cs="Times New Roman"/>
                          <w:sz w:val="16"/>
                          <w:szCs w:val="16"/>
                        </w:rPr>
                        <m:t>(</m:t>
                      </m:r>
                    </m:e>
                  </m:nary>
                  <m:sSub>
                    <m:sSubPr>
                      <m:ctrlPr>
                        <w:rPr>
                          <w:rFonts w:ascii="Cambria Math" w:hAnsi="Cambria Math" w:cs="Times New Roman"/>
                          <w:sz w:val="16"/>
                          <w:szCs w:val="16"/>
                        </w:rPr>
                      </m:ctrlPr>
                    </m:sSubPr>
                    <m:e>
                      <m:r>
                        <w:rPr>
                          <w:rFonts w:ascii="Cambria Math" w:hAnsi="Cambria Math" w:cs="Times New Roman"/>
                          <w:sz w:val="16"/>
                          <w:szCs w:val="16"/>
                        </w:rPr>
                        <m:t>Sen</m:t>
                      </m:r>
                    </m:e>
                    <m:sub>
                      <m:r>
                        <w:rPr>
                          <w:rFonts w:ascii="Cambria Math" w:hAnsi="Cambria Math" w:cs="Times New Roman"/>
                          <w:sz w:val="16"/>
                          <w:szCs w:val="16"/>
                        </w:rPr>
                        <m:t>j</m:t>
                      </m:r>
                    </m:sub>
                  </m:sSub>
                  <m:r>
                    <w:rPr>
                      <w:rFonts w:ascii="Cambria Math" w:hAnsi="Cambria Math" w:cs="Times New Roman"/>
                      <w:sz w:val="16"/>
                      <w:szCs w:val="16"/>
                    </w:rPr>
                    <m:t>,</m:t>
                  </m:r>
                  <m:sSub>
                    <m:sSubPr>
                      <m:ctrlPr>
                        <w:rPr>
                          <w:rFonts w:ascii="Cambria Math" w:hAnsi="Cambria Math" w:cs="Times New Roman"/>
                          <w:sz w:val="16"/>
                          <w:szCs w:val="16"/>
                        </w:rPr>
                      </m:ctrlPr>
                    </m:sSubPr>
                    <m:e>
                      <m:r>
                        <w:rPr>
                          <w:rFonts w:ascii="Cambria Math" w:hAnsi="Cambria Math" w:cs="Times New Roman"/>
                          <w:sz w:val="16"/>
                          <w:szCs w:val="16"/>
                        </w:rPr>
                        <m:t>Sen</m:t>
                      </m:r>
                    </m:e>
                    <m:sub>
                      <m:r>
                        <w:rPr>
                          <w:rFonts w:ascii="Cambria Math" w:hAnsi="Cambria Math" w:cs="Times New Roman"/>
                          <w:sz w:val="16"/>
                          <w:szCs w:val="16"/>
                        </w:rPr>
                        <m:t>k</m:t>
                      </m:r>
                    </m:sub>
                  </m:sSub>
                  <m:r>
                    <w:rPr>
                      <w:rFonts w:ascii="Cambria Math" w:hAnsi="Cambria Math" w:cs="Times New Roman"/>
                      <w:sz w:val="16"/>
                      <w:szCs w:val="16"/>
                    </w:rPr>
                    <m:t>)</m:t>
                  </m:r>
                </m:den>
              </m:f>
            </m:e>
          </m:nary>
          <m:r>
            <w:rPr>
              <w:rFonts w:ascii="Cambria Math" w:hAnsi="Cambria Math" w:cs="Times New Roman"/>
              <w:sz w:val="16"/>
              <w:szCs w:val="16"/>
            </w:rPr>
            <m:t>R(</m:t>
          </m:r>
          <m:sSub>
            <m:sSubPr>
              <m:ctrlPr>
                <w:rPr>
                  <w:rFonts w:ascii="Cambria Math" w:hAnsi="Cambria Math" w:cs="Times New Roman"/>
                  <w:sz w:val="16"/>
                  <w:szCs w:val="16"/>
                </w:rPr>
              </m:ctrlPr>
            </m:sSubPr>
            <m:e>
              <m:r>
                <w:rPr>
                  <w:rFonts w:ascii="Cambria Math" w:hAnsi="Cambria Math" w:cs="Times New Roman"/>
                  <w:sz w:val="16"/>
                  <w:szCs w:val="16"/>
                </w:rPr>
                <m:t>Sen</m:t>
              </m:r>
            </m:e>
            <m:sub>
              <m:r>
                <w:rPr>
                  <w:rFonts w:ascii="Cambria Math" w:hAnsi="Cambria Math" w:cs="Times New Roman"/>
                  <w:sz w:val="16"/>
                  <w:szCs w:val="16"/>
                </w:rPr>
                <m:t>j</m:t>
              </m:r>
            </m:sub>
          </m:sSub>
          <m:r>
            <w:rPr>
              <w:rFonts w:ascii="Cambria Math" w:hAnsi="Cambria Math" w:cs="Times New Roman"/>
              <w:sz w:val="16"/>
              <w:szCs w:val="16"/>
            </w:rPr>
            <m:t>)</m:t>
          </m:r>
          <m:r>
            <m:rPr>
              <m:sty m:val="p"/>
            </m:rPr>
            <w:rPr>
              <w:rFonts w:ascii="Cambria Math" w:hAnsi="Cambria Math" w:cs="Times New Roman"/>
              <w:sz w:val="16"/>
              <w:szCs w:val="16"/>
            </w:rPr>
            <w:br/>
          </m:r>
        </m:oMath>
      </m:oMathPara>
    </w:p>
    <w:p w14:paraId="19AC127A" w14:textId="3B75681C"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 xml:space="preserve">here </w:t>
      </w:r>
      <m:oMath>
        <m:r>
          <w:rPr>
            <w:rFonts w:ascii="Cambria Math" w:hAnsi="Cambria Math" w:cs="Times New Roman"/>
            <w:sz w:val="18"/>
            <w:szCs w:val="18"/>
          </w:rPr>
          <m:t>d=0.85</m:t>
        </m:r>
      </m:oMath>
      <w:r w:rsidR="002838DB">
        <w:rPr>
          <w:rFonts w:ascii="Times New Roman" w:eastAsiaTheme="minorEastAsia" w:hAnsi="Times New Roman" w:cs="Times New Roman"/>
          <w:sz w:val="18"/>
          <w:szCs w:val="18"/>
        </w:rPr>
        <w:t xml:space="preserve"> </w:t>
      </w:r>
      <w:r w:rsidRPr="00F500A0">
        <w:rPr>
          <w:rFonts w:ascii="Times New Roman" w:hAnsi="Times New Roman" w:cs="Times New Roman"/>
          <w:sz w:val="18"/>
          <w:szCs w:val="18"/>
        </w:rPr>
        <w:t xml:space="preserve">is the damping factor and </w:t>
      </w:r>
      <m:oMath>
        <m:r>
          <m:rPr>
            <m:nor/>
          </m:rPr>
          <w:rPr>
            <w:rFonts w:ascii="Times New Roman" w:hAnsi="Times New Roman" w:cs="Times New Roman"/>
            <w:sz w:val="18"/>
            <w:szCs w:val="18"/>
          </w:rPr>
          <m:t>Aj</m:t>
        </m:r>
        <m:r>
          <w:rPr>
            <w:rFonts w:ascii="Cambria Math" w:hAnsi="Cambria Math" w:cs="Times New Roman"/>
            <w:sz w:val="18"/>
            <w:szCs w:val="18"/>
          </w:rPr>
          <m:t>(i)</m:t>
        </m:r>
      </m:oMath>
      <w:r w:rsidRPr="00F500A0">
        <w:rPr>
          <w:rFonts w:ascii="Times New Roman" w:hAnsi="Times New Roman" w:cs="Times New Roman"/>
          <w:sz w:val="18"/>
          <w:szCs w:val="18"/>
        </w:rPr>
        <w:t xml:space="preserve">denotes </w:t>
      </w:r>
      <w:r w:rsidR="002838DB">
        <w:rPr>
          <w:rFonts w:ascii="Times New Roman" w:hAnsi="Times New Roman" w:cs="Times New Roman"/>
          <w:sz w:val="18"/>
          <w:szCs w:val="18"/>
        </w:rPr>
        <w:t xml:space="preserve">the </w:t>
      </w:r>
      <w:r w:rsidRPr="00F500A0">
        <w:rPr>
          <w:rFonts w:ascii="Times New Roman" w:hAnsi="Times New Roman" w:cs="Times New Roman"/>
          <w:sz w:val="18"/>
          <w:szCs w:val="18"/>
        </w:rPr>
        <w:t>sentences</w:t>
      </w:r>
      <w:r w:rsidR="002838DB">
        <w:rPr>
          <w:rFonts w:ascii="Times New Roman" w:hAnsi="Times New Roman" w:cs="Times New Roman"/>
          <w:sz w:val="18"/>
          <w:szCs w:val="18"/>
        </w:rPr>
        <w:t xml:space="preserve"> which are</w:t>
      </w:r>
      <w:r w:rsidRPr="00F500A0">
        <w:rPr>
          <w:rFonts w:ascii="Times New Roman" w:hAnsi="Times New Roman" w:cs="Times New Roman"/>
          <w:sz w:val="18"/>
          <w:szCs w:val="18"/>
        </w:rPr>
        <w:t xml:space="preserve"> adjacent to</w:t>
      </w:r>
      <w:r w:rsidR="002838DB">
        <w:rPr>
          <w:rFonts w:ascii="Times New Roman" w:hAnsi="Times New Roman" w:cs="Times New Roman"/>
          <w:sz w:val="18"/>
          <w:szCs w:val="18"/>
        </w:rPr>
        <w:t xml:space="preserve"> </w:t>
      </w:r>
      <m:oMath>
        <m:sSub>
          <m:sSubPr>
            <m:ctrlPr>
              <w:rPr>
                <w:rFonts w:ascii="Cambria Math" w:hAnsi="Cambria Math" w:cs="Times New Roman"/>
                <w:i/>
                <w:sz w:val="18"/>
                <w:szCs w:val="18"/>
              </w:rPr>
            </m:ctrlPr>
          </m:sSubPr>
          <m:e>
            <m:r>
              <w:rPr>
                <w:rFonts w:ascii="Cambria Math" w:hAnsi="Cambria Math" w:cs="Times New Roman"/>
                <w:sz w:val="18"/>
                <w:szCs w:val="18"/>
              </w:rPr>
              <m:t>Sen</m:t>
            </m:r>
          </m:e>
          <m:sub>
            <m:r>
              <w:rPr>
                <w:rFonts w:ascii="Cambria Math" w:hAnsi="Cambria Math" w:cs="Times New Roman"/>
                <w:sz w:val="18"/>
                <w:szCs w:val="18"/>
              </w:rPr>
              <m:t>i</m:t>
            </m:r>
          </m:sub>
        </m:sSub>
      </m:oMath>
      <w:r w:rsidRPr="00F500A0">
        <w:rPr>
          <w:rFonts w:ascii="Times New Roman" w:hAnsi="Times New Roman" w:cs="Times New Roman"/>
          <w:sz w:val="18"/>
          <w:szCs w:val="18"/>
        </w:rPr>
        <w:t>.</w:t>
      </w:r>
    </w:p>
    <w:p w14:paraId="794D8532" w14:textId="581794A0"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 xml:space="preserve">Iteration </w:t>
      </w:r>
      <w:r w:rsidR="002838DB">
        <w:rPr>
          <w:rFonts w:ascii="Times New Roman" w:hAnsi="Times New Roman" w:cs="Times New Roman"/>
          <w:sz w:val="18"/>
          <w:szCs w:val="18"/>
        </w:rPr>
        <w:t xml:space="preserve">will </w:t>
      </w:r>
      <w:r w:rsidRPr="00F500A0">
        <w:rPr>
          <w:rFonts w:ascii="Times New Roman" w:hAnsi="Times New Roman" w:cs="Times New Roman"/>
          <w:sz w:val="18"/>
          <w:szCs w:val="18"/>
        </w:rPr>
        <w:t>continue til</w:t>
      </w:r>
      <w:r w:rsidR="002838DB">
        <w:rPr>
          <w:rFonts w:ascii="Times New Roman" w:hAnsi="Times New Roman" w:cs="Times New Roman"/>
          <w:sz w:val="18"/>
          <w:szCs w:val="18"/>
        </w:rPr>
        <w:t>l</w:t>
      </w:r>
      <w:r w:rsidRPr="00F500A0">
        <w:rPr>
          <w:rFonts w:ascii="Times New Roman" w:hAnsi="Times New Roman" w:cs="Times New Roman"/>
          <w:sz w:val="18"/>
          <w:szCs w:val="18"/>
        </w:rPr>
        <w:t xml:space="preserve"> </w:t>
      </w:r>
      <w:r w:rsidR="002838DB">
        <w:rPr>
          <w:rFonts w:ascii="Times New Roman" w:hAnsi="Times New Roman" w:cs="Times New Roman"/>
          <w:sz w:val="18"/>
          <w:szCs w:val="18"/>
        </w:rPr>
        <w:t xml:space="preserve">the </w:t>
      </w:r>
      <w:r w:rsidRPr="00F500A0">
        <w:rPr>
          <w:rFonts w:ascii="Times New Roman" w:hAnsi="Times New Roman" w:cs="Times New Roman"/>
          <w:sz w:val="18"/>
          <w:szCs w:val="18"/>
        </w:rPr>
        <w:t>convergence:</w:t>
      </w:r>
    </w:p>
    <w:p w14:paraId="2DFBB5D1" w14:textId="4EC4F0A4" w:rsidR="00F500A0" w:rsidRPr="00F500A0" w:rsidRDefault="00F500A0" w:rsidP="00F500A0">
      <w:pPr>
        <w:spacing w:line="240" w:lineRule="auto"/>
        <w:rPr>
          <w:rFonts w:ascii="Times New Roman" w:hAnsi="Times New Roman" w:cs="Times New Roman"/>
          <w:sz w:val="18"/>
          <w:szCs w:val="18"/>
        </w:rPr>
      </w:pPr>
      <m:oMathPara>
        <m:oMath>
          <m:r>
            <m:rPr>
              <m:sty m:val="p"/>
            </m:rPr>
            <w:rPr>
              <w:rFonts w:ascii="Cambria Math" w:hAnsi="Cambria Math" w:cs="Times New Roman"/>
              <w:sz w:val="18"/>
              <w:szCs w:val="18"/>
            </w:rPr>
            <m:t>∥</m:t>
          </m:r>
          <m:sSup>
            <m:sSupPr>
              <m:ctrlPr>
                <w:rPr>
                  <w:rFonts w:ascii="Cambria Math" w:hAnsi="Cambria Math" w:cs="Times New Roman"/>
                  <w:sz w:val="18"/>
                  <w:szCs w:val="18"/>
                </w:rPr>
              </m:ctrlPr>
            </m:sSupPr>
            <m:e>
              <m:r>
                <w:rPr>
                  <w:rFonts w:ascii="Cambria Math" w:hAnsi="Cambria Math" w:cs="Times New Roman"/>
                  <w:sz w:val="18"/>
                  <w:szCs w:val="18"/>
                </w:rPr>
                <m:t>R</m:t>
              </m:r>
            </m:e>
            <m:sup>
              <m:r>
                <w:rPr>
                  <w:rFonts w:ascii="Cambria Math" w:hAnsi="Cambria Math" w:cs="Times New Roman"/>
                  <w:sz w:val="18"/>
                  <w:szCs w:val="18"/>
                </w:rPr>
                <m:t>t+1</m:t>
              </m:r>
            </m:sup>
          </m:sSup>
          <m:r>
            <w:rPr>
              <w:rFonts w:ascii="Cambria Math" w:hAnsi="Cambria Math" w:cs="Times New Roman"/>
              <w:sz w:val="18"/>
              <w:szCs w:val="18"/>
            </w:rPr>
            <m:t>-</m:t>
          </m:r>
          <m:sSup>
            <m:sSupPr>
              <m:ctrlPr>
                <w:rPr>
                  <w:rFonts w:ascii="Cambria Math" w:hAnsi="Cambria Math" w:cs="Times New Roman"/>
                  <w:sz w:val="18"/>
                  <w:szCs w:val="18"/>
                </w:rPr>
              </m:ctrlPr>
            </m:sSupPr>
            <m:e>
              <m:r>
                <w:rPr>
                  <w:rFonts w:ascii="Cambria Math" w:hAnsi="Cambria Math" w:cs="Times New Roman"/>
                  <w:sz w:val="18"/>
                  <w:szCs w:val="18"/>
                </w:rPr>
                <m:t>R</m:t>
              </m:r>
            </m:e>
            <m:sup>
              <m:r>
                <w:rPr>
                  <w:rFonts w:ascii="Cambria Math" w:hAnsi="Cambria Math" w:cs="Times New Roman"/>
                  <w:sz w:val="18"/>
                  <w:szCs w:val="18"/>
                </w:rPr>
                <m:t>t</m:t>
              </m:r>
            </m:sup>
          </m:sSup>
          <m:r>
            <m:rPr>
              <m:sty m:val="p"/>
            </m:rPr>
            <w:rPr>
              <w:rFonts w:ascii="Cambria Math" w:hAnsi="Cambria Math" w:cs="Times New Roman"/>
              <w:sz w:val="18"/>
              <w:szCs w:val="18"/>
            </w:rPr>
            <m:t xml:space="preserve">∥ </m:t>
          </m:r>
          <m:r>
            <w:rPr>
              <w:rFonts w:ascii="Cambria Math" w:hAnsi="Cambria Math" w:cs="Times New Roman"/>
              <w:sz w:val="18"/>
              <w:szCs w:val="18"/>
            </w:rPr>
            <m:t>&lt;ϵ</m:t>
          </m:r>
        </m:oMath>
      </m:oMathPara>
    </w:p>
    <w:p w14:paraId="01FF76B5" w14:textId="7F64E2B7"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 xml:space="preserve">This process </w:t>
      </w:r>
      <w:r w:rsidR="002838DB">
        <w:rPr>
          <w:rFonts w:ascii="Times New Roman" w:hAnsi="Times New Roman" w:cs="Times New Roman"/>
          <w:sz w:val="18"/>
          <w:szCs w:val="18"/>
        </w:rPr>
        <w:t>gives</w:t>
      </w:r>
      <w:r w:rsidRPr="00F500A0">
        <w:rPr>
          <w:rFonts w:ascii="Times New Roman" w:hAnsi="Times New Roman" w:cs="Times New Roman"/>
          <w:sz w:val="18"/>
          <w:szCs w:val="18"/>
        </w:rPr>
        <w:t xml:space="preserve"> a stationary distribution</w:t>
      </w:r>
      <w:r w:rsidR="002838DB">
        <w:rPr>
          <w:rFonts w:ascii="Times New Roman" w:hAnsi="Times New Roman" w:cs="Times New Roman"/>
          <w:sz w:val="18"/>
          <w:szCs w:val="18"/>
        </w:rPr>
        <w:t xml:space="preserve"> among the</w:t>
      </w:r>
      <w:r w:rsidRPr="00F500A0">
        <w:rPr>
          <w:rFonts w:ascii="Times New Roman" w:hAnsi="Times New Roman" w:cs="Times New Roman"/>
          <w:sz w:val="18"/>
          <w:szCs w:val="18"/>
        </w:rPr>
        <w:t xml:space="preserve"> representing sentence centrality within the document’s semantic</w:t>
      </w:r>
      <w:r w:rsidR="002838DB">
        <w:rPr>
          <w:rFonts w:ascii="Times New Roman" w:hAnsi="Times New Roman" w:cs="Times New Roman"/>
          <w:sz w:val="18"/>
          <w:szCs w:val="18"/>
        </w:rPr>
        <w:t>s</w:t>
      </w:r>
      <w:r w:rsidRPr="00F500A0">
        <w:rPr>
          <w:rFonts w:ascii="Times New Roman" w:hAnsi="Times New Roman" w:cs="Times New Roman"/>
          <w:sz w:val="18"/>
          <w:szCs w:val="18"/>
        </w:rPr>
        <w:t xml:space="preserve">. Unlike neural attention mechanisms, </w:t>
      </w:r>
      <w:proofErr w:type="spellStart"/>
      <w:r w:rsidRPr="00F500A0">
        <w:rPr>
          <w:rFonts w:ascii="Times New Roman" w:hAnsi="Times New Roman" w:cs="Times New Roman"/>
          <w:sz w:val="18"/>
          <w:szCs w:val="18"/>
        </w:rPr>
        <w:t>TextRank</w:t>
      </w:r>
      <w:proofErr w:type="spellEnd"/>
      <w:r w:rsidRPr="00F500A0">
        <w:rPr>
          <w:rFonts w:ascii="Times New Roman" w:hAnsi="Times New Roman" w:cs="Times New Roman"/>
          <w:sz w:val="18"/>
          <w:szCs w:val="18"/>
        </w:rPr>
        <w:t xml:space="preserve"> does not require </w:t>
      </w:r>
      <w:r w:rsidR="002838DB">
        <w:rPr>
          <w:rFonts w:ascii="Times New Roman" w:hAnsi="Times New Roman" w:cs="Times New Roman"/>
          <w:sz w:val="18"/>
          <w:szCs w:val="18"/>
        </w:rPr>
        <w:t xml:space="preserve">any </w:t>
      </w:r>
      <w:r w:rsidRPr="00F500A0">
        <w:rPr>
          <w:rFonts w:ascii="Times New Roman" w:hAnsi="Times New Roman" w:cs="Times New Roman"/>
          <w:sz w:val="18"/>
          <w:szCs w:val="18"/>
        </w:rPr>
        <w:t>training or gradient optimization, making it deterministic and computationally light</w:t>
      </w:r>
      <w:r w:rsidR="002838DB">
        <w:rPr>
          <w:rFonts w:ascii="Times New Roman" w:hAnsi="Times New Roman" w:cs="Times New Roman"/>
          <w:sz w:val="18"/>
          <w:szCs w:val="18"/>
        </w:rPr>
        <w:t xml:space="preserve"> </w:t>
      </w:r>
      <w:r w:rsidRPr="00F500A0">
        <w:rPr>
          <w:rFonts w:ascii="Times New Roman" w:hAnsi="Times New Roman" w:cs="Times New Roman"/>
          <w:sz w:val="18"/>
          <w:szCs w:val="18"/>
        </w:rPr>
        <w:t>weight.</w:t>
      </w:r>
    </w:p>
    <w:p w14:paraId="4079B713" w14:textId="77777777"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E. Semantic Intermediate Representation (S-IR)</w:t>
      </w:r>
    </w:p>
    <w:p w14:paraId="18712C06" w14:textId="169E600C"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 xml:space="preserve">The ranked graph is </w:t>
      </w:r>
      <w:r w:rsidR="003F2120">
        <w:rPr>
          <w:rFonts w:ascii="Times New Roman" w:hAnsi="Times New Roman" w:cs="Times New Roman"/>
          <w:sz w:val="18"/>
          <w:szCs w:val="18"/>
        </w:rPr>
        <w:t xml:space="preserve">then </w:t>
      </w:r>
      <w:r w:rsidRPr="00F500A0">
        <w:rPr>
          <w:rFonts w:ascii="Times New Roman" w:hAnsi="Times New Roman" w:cs="Times New Roman"/>
          <w:sz w:val="18"/>
          <w:szCs w:val="18"/>
        </w:rPr>
        <w:t xml:space="preserve">serialized into </w:t>
      </w:r>
      <w:r w:rsidR="003F2120">
        <w:rPr>
          <w:rFonts w:ascii="Times New Roman" w:hAnsi="Times New Roman" w:cs="Times New Roman"/>
          <w:sz w:val="18"/>
          <w:szCs w:val="18"/>
        </w:rPr>
        <w:t>a</w:t>
      </w:r>
      <w:r w:rsidRPr="00F500A0">
        <w:rPr>
          <w:rFonts w:ascii="Times New Roman" w:hAnsi="Times New Roman" w:cs="Times New Roman"/>
          <w:sz w:val="18"/>
          <w:szCs w:val="18"/>
        </w:rPr>
        <w:t xml:space="preserve"> Semantic Intermediate Representation</w:t>
      </w:r>
      <w:r w:rsidR="001344E3">
        <w:rPr>
          <w:rFonts w:ascii="Times New Roman" w:hAnsi="Times New Roman" w:cs="Times New Roman"/>
          <w:sz w:val="18"/>
          <w:szCs w:val="18"/>
        </w:rPr>
        <w:t>(S-IR)</w:t>
      </w:r>
      <w:r w:rsidRPr="00F500A0">
        <w:rPr>
          <w:rFonts w:ascii="Times New Roman" w:hAnsi="Times New Roman" w:cs="Times New Roman"/>
          <w:sz w:val="18"/>
          <w:szCs w:val="18"/>
        </w:rPr>
        <w:t xml:space="preserve">. </w:t>
      </w:r>
      <w:r w:rsidR="001344E3">
        <w:rPr>
          <w:rFonts w:ascii="Times New Roman" w:hAnsi="Times New Roman" w:cs="Times New Roman"/>
          <w:sz w:val="18"/>
          <w:szCs w:val="18"/>
        </w:rPr>
        <w:t xml:space="preserve">This </w:t>
      </w:r>
      <w:r w:rsidRPr="00F500A0">
        <w:rPr>
          <w:rFonts w:ascii="Times New Roman" w:hAnsi="Times New Roman" w:cs="Times New Roman"/>
          <w:sz w:val="18"/>
          <w:szCs w:val="18"/>
        </w:rPr>
        <w:t xml:space="preserve">stores sentence </w:t>
      </w:r>
      <w:r w:rsidRPr="00F500A0">
        <w:rPr>
          <w:rFonts w:ascii="Times New Roman" w:hAnsi="Times New Roman" w:cs="Times New Roman"/>
          <w:sz w:val="18"/>
          <w:szCs w:val="18"/>
        </w:rPr>
        <w:t xml:space="preserve">text, centrality score </w:t>
      </w:r>
      <m:oMath>
        <m:r>
          <w:rPr>
            <w:rFonts w:ascii="Cambria Math" w:hAnsi="Cambria Math" w:cs="Times New Roman"/>
            <w:sz w:val="18"/>
            <w:szCs w:val="18"/>
          </w:rPr>
          <m:t>R(</m:t>
        </m:r>
        <m:sSub>
          <m:sSubPr>
            <m:ctrlPr>
              <w:rPr>
                <w:rFonts w:ascii="Cambria Math" w:hAnsi="Cambria Math" w:cs="Times New Roman"/>
                <w:i/>
                <w:sz w:val="18"/>
                <w:szCs w:val="18"/>
              </w:rPr>
            </m:ctrlPr>
          </m:sSubPr>
          <m:e>
            <m:r>
              <w:rPr>
                <w:rFonts w:ascii="Cambria Math" w:hAnsi="Cambria Math" w:cs="Times New Roman"/>
                <w:sz w:val="18"/>
                <w:szCs w:val="18"/>
              </w:rPr>
              <m:t>Sen</m:t>
            </m:r>
          </m:e>
          <m:sub>
            <m:r>
              <w:rPr>
                <w:rFonts w:ascii="Cambria Math" w:hAnsi="Cambria Math" w:cs="Times New Roman"/>
                <w:sz w:val="18"/>
                <w:szCs w:val="18"/>
              </w:rPr>
              <m:t>i</m:t>
            </m:r>
          </m:sub>
        </m:sSub>
        <m:r>
          <w:rPr>
            <w:rFonts w:ascii="Cambria Math" w:hAnsi="Cambria Math" w:cs="Times New Roman"/>
            <w:sz w:val="18"/>
            <w:szCs w:val="18"/>
          </w:rPr>
          <m:t>)</m:t>
        </m:r>
      </m:oMath>
      <w:r w:rsidRPr="00F500A0">
        <w:rPr>
          <w:rFonts w:ascii="Times New Roman" w:hAnsi="Times New Roman" w:cs="Times New Roman"/>
          <w:sz w:val="18"/>
          <w:szCs w:val="18"/>
        </w:rPr>
        <w:t xml:space="preserve">, similarity adjacency lists, and </w:t>
      </w:r>
      <w:r w:rsidR="003F2120">
        <w:rPr>
          <w:rFonts w:ascii="Times New Roman" w:hAnsi="Times New Roman" w:cs="Times New Roman"/>
          <w:sz w:val="18"/>
          <w:szCs w:val="18"/>
        </w:rPr>
        <w:t xml:space="preserve">the </w:t>
      </w:r>
      <w:r w:rsidRPr="00F500A0">
        <w:rPr>
          <w:rFonts w:ascii="Times New Roman" w:hAnsi="Times New Roman" w:cs="Times New Roman"/>
          <w:sz w:val="18"/>
          <w:szCs w:val="18"/>
        </w:rPr>
        <w:t>positional metadata.</w:t>
      </w:r>
    </w:p>
    <w:p w14:paraId="48B29DAC" w14:textId="4AD81E54"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 xml:space="preserve">This </w:t>
      </w:r>
      <w:r w:rsidR="000C6ACE">
        <w:rPr>
          <w:rFonts w:ascii="Times New Roman" w:hAnsi="Times New Roman" w:cs="Times New Roman"/>
          <w:sz w:val="18"/>
          <w:szCs w:val="18"/>
        </w:rPr>
        <w:t xml:space="preserve">type of </w:t>
      </w:r>
      <w:r w:rsidRPr="00F500A0">
        <w:rPr>
          <w:rFonts w:ascii="Times New Roman" w:hAnsi="Times New Roman" w:cs="Times New Roman"/>
          <w:sz w:val="18"/>
          <w:szCs w:val="18"/>
        </w:rPr>
        <w:t xml:space="preserve">representation is </w:t>
      </w:r>
      <w:r w:rsidR="000C6ACE" w:rsidRPr="000C6ACE">
        <w:rPr>
          <w:rFonts w:ascii="Times New Roman" w:hAnsi="Times New Roman" w:cs="Times New Roman"/>
          <w:sz w:val="18"/>
          <w:szCs w:val="18"/>
        </w:rPr>
        <w:t>comparable in certai</w:t>
      </w:r>
      <w:r w:rsidR="000C6ACE">
        <w:rPr>
          <w:rFonts w:ascii="Times New Roman" w:hAnsi="Times New Roman" w:cs="Times New Roman"/>
          <w:sz w:val="18"/>
          <w:szCs w:val="18"/>
        </w:rPr>
        <w:t xml:space="preserve">n </w:t>
      </w:r>
      <w:proofErr w:type="spellStart"/>
      <w:r w:rsidR="000C6ACE">
        <w:rPr>
          <w:rFonts w:ascii="Times New Roman" w:hAnsi="Times New Roman" w:cs="Times New Roman"/>
          <w:sz w:val="18"/>
          <w:szCs w:val="18"/>
        </w:rPr>
        <w:t>repect</w:t>
      </w:r>
      <w:proofErr w:type="spellEnd"/>
      <w:r w:rsidRPr="00F500A0">
        <w:rPr>
          <w:rFonts w:ascii="Times New Roman" w:hAnsi="Times New Roman" w:cs="Times New Roman"/>
          <w:sz w:val="18"/>
          <w:szCs w:val="18"/>
        </w:rPr>
        <w:t xml:space="preserve"> to </w:t>
      </w:r>
      <w:r w:rsidR="000C6ACE">
        <w:rPr>
          <w:rFonts w:ascii="Times New Roman" w:hAnsi="Times New Roman" w:cs="Times New Roman"/>
          <w:sz w:val="18"/>
          <w:szCs w:val="18"/>
        </w:rPr>
        <w:t>a</w:t>
      </w:r>
      <w:r w:rsidRPr="00F500A0">
        <w:rPr>
          <w:rFonts w:ascii="Times New Roman" w:hAnsi="Times New Roman" w:cs="Times New Roman"/>
          <w:sz w:val="18"/>
          <w:szCs w:val="18"/>
        </w:rPr>
        <w:t xml:space="preserve">bstract </w:t>
      </w:r>
      <w:r w:rsidR="000C6ACE">
        <w:rPr>
          <w:rFonts w:ascii="Times New Roman" w:hAnsi="Times New Roman" w:cs="Times New Roman"/>
          <w:sz w:val="18"/>
          <w:szCs w:val="18"/>
        </w:rPr>
        <w:t>s</w:t>
      </w:r>
      <w:r w:rsidRPr="00F500A0">
        <w:rPr>
          <w:rFonts w:ascii="Times New Roman" w:hAnsi="Times New Roman" w:cs="Times New Roman"/>
          <w:sz w:val="18"/>
          <w:szCs w:val="18"/>
        </w:rPr>
        <w:t xml:space="preserve">yntax </w:t>
      </w:r>
      <w:r w:rsidR="000C6ACE">
        <w:rPr>
          <w:rFonts w:ascii="Times New Roman" w:hAnsi="Times New Roman" w:cs="Times New Roman"/>
          <w:sz w:val="18"/>
          <w:szCs w:val="18"/>
        </w:rPr>
        <w:t>t</w:t>
      </w:r>
      <w:r w:rsidRPr="00F500A0">
        <w:rPr>
          <w:rFonts w:ascii="Times New Roman" w:hAnsi="Times New Roman" w:cs="Times New Roman"/>
          <w:sz w:val="18"/>
          <w:szCs w:val="18"/>
        </w:rPr>
        <w:t xml:space="preserve">rees in compilers </w:t>
      </w:r>
      <w:r w:rsidR="000C6ACE">
        <w:rPr>
          <w:rFonts w:ascii="Times New Roman" w:hAnsi="Times New Roman" w:cs="Times New Roman"/>
          <w:sz w:val="18"/>
          <w:szCs w:val="18"/>
        </w:rPr>
        <w:t>or the</w:t>
      </w:r>
      <w:r w:rsidRPr="00F500A0">
        <w:rPr>
          <w:rFonts w:ascii="Times New Roman" w:hAnsi="Times New Roman" w:cs="Times New Roman"/>
          <w:sz w:val="18"/>
          <w:szCs w:val="18"/>
        </w:rPr>
        <w:t xml:space="preserve"> </w:t>
      </w:r>
      <w:r w:rsidR="000C6ACE">
        <w:rPr>
          <w:rFonts w:ascii="Times New Roman" w:hAnsi="Times New Roman" w:cs="Times New Roman"/>
          <w:sz w:val="18"/>
          <w:szCs w:val="18"/>
        </w:rPr>
        <w:t>c</w:t>
      </w:r>
      <w:r w:rsidRPr="00F500A0">
        <w:rPr>
          <w:rFonts w:ascii="Times New Roman" w:hAnsi="Times New Roman" w:cs="Times New Roman"/>
          <w:sz w:val="18"/>
          <w:szCs w:val="18"/>
        </w:rPr>
        <w:t xml:space="preserve">ontrol </w:t>
      </w:r>
      <w:r w:rsidR="000C6ACE">
        <w:rPr>
          <w:rFonts w:ascii="Times New Roman" w:hAnsi="Times New Roman" w:cs="Times New Roman"/>
          <w:sz w:val="18"/>
          <w:szCs w:val="18"/>
        </w:rPr>
        <w:t>f</w:t>
      </w:r>
      <w:r w:rsidRPr="00F500A0">
        <w:rPr>
          <w:rFonts w:ascii="Times New Roman" w:hAnsi="Times New Roman" w:cs="Times New Roman"/>
          <w:sz w:val="18"/>
          <w:szCs w:val="18"/>
        </w:rPr>
        <w:t xml:space="preserve">low </w:t>
      </w:r>
      <w:r w:rsidR="000C6ACE">
        <w:rPr>
          <w:rFonts w:ascii="Times New Roman" w:hAnsi="Times New Roman" w:cs="Times New Roman"/>
          <w:sz w:val="18"/>
          <w:szCs w:val="18"/>
        </w:rPr>
        <w:t>g</w:t>
      </w:r>
      <w:r w:rsidRPr="00F500A0">
        <w:rPr>
          <w:rFonts w:ascii="Times New Roman" w:hAnsi="Times New Roman" w:cs="Times New Roman"/>
          <w:sz w:val="18"/>
          <w:szCs w:val="18"/>
        </w:rPr>
        <w:t xml:space="preserve">raphs used for execution analysis. However, instead of </w:t>
      </w:r>
      <w:proofErr w:type="spellStart"/>
      <w:r w:rsidRPr="00F500A0">
        <w:rPr>
          <w:rFonts w:ascii="Times New Roman" w:hAnsi="Times New Roman" w:cs="Times New Roman"/>
          <w:sz w:val="18"/>
          <w:szCs w:val="18"/>
        </w:rPr>
        <w:t>modeling</w:t>
      </w:r>
      <w:proofErr w:type="spellEnd"/>
      <w:r w:rsidRPr="00F500A0">
        <w:rPr>
          <w:rFonts w:ascii="Times New Roman" w:hAnsi="Times New Roman" w:cs="Times New Roman"/>
          <w:sz w:val="18"/>
          <w:szCs w:val="18"/>
        </w:rPr>
        <w:t xml:space="preserve"> </w:t>
      </w:r>
      <w:r w:rsidR="000C6ACE">
        <w:rPr>
          <w:rFonts w:ascii="Times New Roman" w:hAnsi="Times New Roman" w:cs="Times New Roman"/>
          <w:sz w:val="18"/>
          <w:szCs w:val="18"/>
        </w:rPr>
        <w:t>the entire</w:t>
      </w:r>
      <w:r w:rsidR="000C6ACE" w:rsidRPr="000C6ACE">
        <w:rPr>
          <w:rFonts w:ascii="Times New Roman" w:hAnsi="Times New Roman" w:cs="Times New Roman"/>
          <w:sz w:val="18"/>
          <w:szCs w:val="18"/>
        </w:rPr>
        <w:t xml:space="preserve"> </w:t>
      </w:r>
      <w:r w:rsidR="000C6ACE" w:rsidRPr="00F500A0">
        <w:rPr>
          <w:rFonts w:ascii="Times New Roman" w:hAnsi="Times New Roman" w:cs="Times New Roman"/>
          <w:sz w:val="18"/>
          <w:szCs w:val="18"/>
        </w:rPr>
        <w:t>control flow</w:t>
      </w:r>
      <w:r w:rsidRPr="00F500A0">
        <w:rPr>
          <w:rFonts w:ascii="Times New Roman" w:hAnsi="Times New Roman" w:cs="Times New Roman"/>
          <w:sz w:val="18"/>
          <w:szCs w:val="18"/>
        </w:rPr>
        <w:t>, the S-IR models semantic connectivity and informational salience</w:t>
      </w:r>
      <w:r w:rsidR="000C6ACE">
        <w:rPr>
          <w:rFonts w:ascii="Times New Roman" w:hAnsi="Times New Roman" w:cs="Times New Roman"/>
          <w:sz w:val="18"/>
          <w:szCs w:val="18"/>
        </w:rPr>
        <w:t xml:space="preserve"> between the sentences</w:t>
      </w:r>
      <w:r w:rsidRPr="00F500A0">
        <w:rPr>
          <w:rFonts w:ascii="Times New Roman" w:hAnsi="Times New Roman" w:cs="Times New Roman"/>
          <w:sz w:val="18"/>
          <w:szCs w:val="18"/>
        </w:rPr>
        <w:t>.</w:t>
      </w:r>
    </w:p>
    <w:p w14:paraId="57B00265" w14:textId="4329B5C2" w:rsidR="00466E9F" w:rsidRPr="001E2B19"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 xml:space="preserve">Importantly, the S-IR is </w:t>
      </w:r>
      <w:r w:rsidR="000C6ACE">
        <w:rPr>
          <w:rFonts w:ascii="Times New Roman" w:hAnsi="Times New Roman" w:cs="Times New Roman"/>
          <w:sz w:val="18"/>
          <w:szCs w:val="18"/>
        </w:rPr>
        <w:t xml:space="preserve">also </w:t>
      </w:r>
      <w:r w:rsidRPr="00F500A0">
        <w:rPr>
          <w:rFonts w:ascii="Times New Roman" w:hAnsi="Times New Roman" w:cs="Times New Roman"/>
          <w:sz w:val="18"/>
          <w:szCs w:val="18"/>
        </w:rPr>
        <w:t xml:space="preserve">persistent and </w:t>
      </w:r>
      <w:r w:rsidR="000C6ACE">
        <w:rPr>
          <w:rFonts w:ascii="Times New Roman" w:hAnsi="Times New Roman" w:cs="Times New Roman"/>
          <w:sz w:val="18"/>
          <w:szCs w:val="18"/>
        </w:rPr>
        <w:t xml:space="preserve">very </w:t>
      </w:r>
      <w:r w:rsidRPr="00F500A0">
        <w:rPr>
          <w:rFonts w:ascii="Times New Roman" w:hAnsi="Times New Roman" w:cs="Times New Roman"/>
          <w:sz w:val="18"/>
          <w:szCs w:val="18"/>
        </w:rPr>
        <w:t>reusable. Once constructed, it can serve</w:t>
      </w:r>
      <w:r w:rsidR="000C6ACE">
        <w:rPr>
          <w:rFonts w:ascii="Times New Roman" w:hAnsi="Times New Roman" w:cs="Times New Roman"/>
          <w:sz w:val="18"/>
          <w:szCs w:val="18"/>
        </w:rPr>
        <w:t xml:space="preserve"> for</w:t>
      </w:r>
      <w:r w:rsidRPr="00F500A0">
        <w:rPr>
          <w:rFonts w:ascii="Times New Roman" w:hAnsi="Times New Roman" w:cs="Times New Roman"/>
          <w:sz w:val="18"/>
          <w:szCs w:val="18"/>
        </w:rPr>
        <w:t xml:space="preserve"> multiple summarization or </w:t>
      </w:r>
      <w:r w:rsidR="000C6ACE">
        <w:rPr>
          <w:rFonts w:ascii="Times New Roman" w:hAnsi="Times New Roman" w:cs="Times New Roman"/>
          <w:sz w:val="18"/>
          <w:szCs w:val="18"/>
        </w:rPr>
        <w:t>Q&amp;A</w:t>
      </w:r>
      <w:r w:rsidRPr="00F500A0">
        <w:rPr>
          <w:rFonts w:ascii="Times New Roman" w:hAnsi="Times New Roman" w:cs="Times New Roman"/>
          <w:sz w:val="18"/>
          <w:szCs w:val="18"/>
        </w:rPr>
        <w:t xml:space="preserve"> requests without recom</w:t>
      </w:r>
      <w:r w:rsidR="000C6ACE">
        <w:rPr>
          <w:rFonts w:ascii="Times New Roman" w:hAnsi="Times New Roman" w:cs="Times New Roman"/>
          <w:sz w:val="18"/>
          <w:szCs w:val="18"/>
        </w:rPr>
        <w:t>puting everything from scratch</w:t>
      </w:r>
      <w:r w:rsidRPr="00F500A0">
        <w:rPr>
          <w:rFonts w:ascii="Times New Roman" w:hAnsi="Times New Roman" w:cs="Times New Roman"/>
          <w:sz w:val="18"/>
          <w:szCs w:val="18"/>
        </w:rPr>
        <w:t>.</w:t>
      </w:r>
    </w:p>
    <w:p w14:paraId="0C77EECA" w14:textId="12516583" w:rsidR="00466E9F" w:rsidRPr="001E2B19"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F. Semantic Optimization</w:t>
      </w:r>
    </w:p>
    <w:p w14:paraId="62911956" w14:textId="6AE1A15B"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 xml:space="preserve">Inspired by </w:t>
      </w:r>
      <w:r w:rsidR="003F2120">
        <w:rPr>
          <w:rFonts w:ascii="Times New Roman" w:hAnsi="Times New Roman" w:cs="Times New Roman"/>
          <w:sz w:val="18"/>
          <w:szCs w:val="18"/>
        </w:rPr>
        <w:t xml:space="preserve">the </w:t>
      </w:r>
      <w:r w:rsidRPr="00F500A0">
        <w:rPr>
          <w:rFonts w:ascii="Times New Roman" w:hAnsi="Times New Roman" w:cs="Times New Roman"/>
          <w:sz w:val="18"/>
          <w:szCs w:val="18"/>
        </w:rPr>
        <w:t>optimization strategies</w:t>
      </w:r>
      <w:r w:rsidR="003F2120">
        <w:rPr>
          <w:rFonts w:ascii="Times New Roman" w:hAnsi="Times New Roman" w:cs="Times New Roman"/>
          <w:sz w:val="18"/>
          <w:szCs w:val="18"/>
        </w:rPr>
        <w:t xml:space="preserve"> used in compiler design</w:t>
      </w:r>
      <w:r w:rsidRPr="00F500A0">
        <w:rPr>
          <w:rFonts w:ascii="Times New Roman" w:hAnsi="Times New Roman" w:cs="Times New Roman"/>
          <w:sz w:val="18"/>
          <w:szCs w:val="18"/>
        </w:rPr>
        <w:t xml:space="preserve">, the S-IR undergoes transformation </w:t>
      </w:r>
      <w:r w:rsidR="003F2120">
        <w:rPr>
          <w:rFonts w:ascii="Times New Roman" w:hAnsi="Times New Roman" w:cs="Times New Roman"/>
          <w:sz w:val="18"/>
          <w:szCs w:val="18"/>
        </w:rPr>
        <w:t xml:space="preserve">even </w:t>
      </w:r>
      <w:r w:rsidRPr="00F500A0">
        <w:rPr>
          <w:rFonts w:ascii="Times New Roman" w:hAnsi="Times New Roman" w:cs="Times New Roman"/>
          <w:sz w:val="18"/>
          <w:szCs w:val="18"/>
        </w:rPr>
        <w:t xml:space="preserve">before </w:t>
      </w:r>
      <w:r w:rsidR="003F2120">
        <w:rPr>
          <w:rFonts w:ascii="Times New Roman" w:hAnsi="Times New Roman" w:cs="Times New Roman"/>
          <w:sz w:val="18"/>
          <w:szCs w:val="18"/>
        </w:rPr>
        <w:t xml:space="preserve">the </w:t>
      </w:r>
      <w:r w:rsidRPr="00F500A0">
        <w:rPr>
          <w:rFonts w:ascii="Times New Roman" w:hAnsi="Times New Roman" w:cs="Times New Roman"/>
          <w:sz w:val="18"/>
          <w:szCs w:val="18"/>
        </w:rPr>
        <w:t>output generation</w:t>
      </w:r>
      <w:r w:rsidR="003F2120">
        <w:rPr>
          <w:rFonts w:ascii="Times New Roman" w:hAnsi="Times New Roman" w:cs="Times New Roman"/>
          <w:sz w:val="18"/>
          <w:szCs w:val="18"/>
        </w:rPr>
        <w:t xml:space="preserve"> takes place</w:t>
      </w:r>
      <w:r w:rsidRPr="00F500A0">
        <w:rPr>
          <w:rFonts w:ascii="Times New Roman" w:hAnsi="Times New Roman" w:cs="Times New Roman"/>
          <w:sz w:val="18"/>
          <w:szCs w:val="18"/>
        </w:rPr>
        <w:t>.</w:t>
      </w:r>
    </w:p>
    <w:p w14:paraId="7385D886" w14:textId="4E58E551"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 xml:space="preserve">elimination </w:t>
      </w:r>
      <w:r w:rsidR="003F2120">
        <w:rPr>
          <w:rFonts w:ascii="Times New Roman" w:hAnsi="Times New Roman" w:cs="Times New Roman"/>
          <w:sz w:val="18"/>
          <w:szCs w:val="18"/>
        </w:rPr>
        <w:t xml:space="preserve">of dead code further </w:t>
      </w:r>
      <w:r w:rsidRPr="00F500A0">
        <w:rPr>
          <w:rFonts w:ascii="Times New Roman" w:hAnsi="Times New Roman" w:cs="Times New Roman"/>
          <w:sz w:val="18"/>
          <w:szCs w:val="18"/>
        </w:rPr>
        <w:t xml:space="preserve">removes sentences whose centrality score falls below </w:t>
      </w:r>
      <w:r w:rsidR="003F2120">
        <w:rPr>
          <w:rFonts w:ascii="Times New Roman" w:hAnsi="Times New Roman" w:cs="Times New Roman"/>
          <w:sz w:val="18"/>
          <w:szCs w:val="18"/>
        </w:rPr>
        <w:t xml:space="preserve">the </w:t>
      </w:r>
      <w:r w:rsidRPr="00F500A0">
        <w:rPr>
          <w:rFonts w:ascii="Times New Roman" w:hAnsi="Times New Roman" w:cs="Times New Roman"/>
          <w:sz w:val="18"/>
          <w:szCs w:val="18"/>
        </w:rPr>
        <w:t xml:space="preserve">threshold </w:t>
      </w:r>
      <w:r w:rsidR="003F2120">
        <w:rPr>
          <w:rFonts w:ascii="Times New Roman" w:hAnsi="Times New Roman" w:cs="Times New Roman"/>
          <w:sz w:val="18"/>
          <w:szCs w:val="18"/>
        </w:rPr>
        <w:t xml:space="preserve">denoted by </w:t>
      </w:r>
      <w:r w:rsidR="003D1B38">
        <w:rPr>
          <w:rFonts w:ascii="Times New Roman" w:hAnsi="Times New Roman" w:cs="Times New Roman"/>
          <w:sz w:val="18"/>
          <w:szCs w:val="18"/>
        </w:rPr>
        <w:t>T</w:t>
      </w:r>
      <w:r w:rsidRPr="00F500A0">
        <w:rPr>
          <w:rFonts w:ascii="Times New Roman" w:hAnsi="Times New Roman" w:cs="Times New Roman"/>
          <w:sz w:val="18"/>
          <w:szCs w:val="18"/>
        </w:rPr>
        <w:t>:</w:t>
      </w:r>
    </w:p>
    <w:p w14:paraId="1C5EA75E" w14:textId="77777777" w:rsidR="003F2120" w:rsidRPr="003F2120" w:rsidRDefault="00000000" w:rsidP="00F500A0">
      <w:pPr>
        <w:spacing w:line="240" w:lineRule="auto"/>
        <w:rPr>
          <w:rFonts w:ascii="Times New Roman" w:hAnsi="Times New Roman" w:cs="Times New Roman"/>
          <w:sz w:val="18"/>
          <w:szCs w:val="18"/>
        </w:rPr>
      </w:pPr>
      <m:oMathPara>
        <m:oMath>
          <m:sSup>
            <m:sSupPr>
              <m:ctrlPr>
                <w:rPr>
                  <w:rFonts w:ascii="Cambria Math" w:hAnsi="Cambria Math" w:cs="Times New Roman"/>
                  <w:sz w:val="18"/>
                  <w:szCs w:val="18"/>
                </w:rPr>
              </m:ctrlPr>
            </m:sSupPr>
            <m:e>
              <m:r>
                <w:rPr>
                  <w:rFonts w:ascii="Cambria Math" w:hAnsi="Cambria Math" w:cs="Times New Roman"/>
                  <w:sz w:val="18"/>
                  <w:szCs w:val="18"/>
                </w:rPr>
                <m:t>S</m:t>
              </m:r>
            </m:e>
            <m:sup>
              <m:r>
                <m:rPr>
                  <m:sty m:val="p"/>
                </m:rPr>
                <w:rPr>
                  <w:rFonts w:ascii="Cambria Math" w:hAnsi="Cambria Math" w:cs="Times New Roman"/>
                  <w:sz w:val="18"/>
                  <w:szCs w:val="18"/>
                </w:rPr>
                <m:t>'</m:t>
              </m:r>
            </m:sup>
          </m:sSup>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Sen</m:t>
              </m:r>
            </m:e>
            <m:sub>
              <m:r>
                <w:rPr>
                  <w:rFonts w:ascii="Cambria Math" w:hAnsi="Cambria Math" w:cs="Times New Roman"/>
                  <w:sz w:val="18"/>
                  <w:szCs w:val="18"/>
                </w:rPr>
                <m:t>i</m:t>
              </m:r>
            </m:sub>
          </m:sSub>
          <m:r>
            <w:rPr>
              <w:rFonts w:ascii="Cambria Math" w:hAnsi="Cambria Math" w:cs="Times New Roman"/>
              <w:sz w:val="18"/>
              <w:szCs w:val="18"/>
            </w:rPr>
            <m:t>∣R(</m:t>
          </m:r>
          <m:sSub>
            <m:sSubPr>
              <m:ctrlPr>
                <w:rPr>
                  <w:rFonts w:ascii="Cambria Math" w:hAnsi="Cambria Math" w:cs="Times New Roman"/>
                  <w:sz w:val="18"/>
                  <w:szCs w:val="18"/>
                </w:rPr>
              </m:ctrlPr>
            </m:sSubPr>
            <m:e>
              <m:r>
                <w:rPr>
                  <w:rFonts w:ascii="Cambria Math" w:hAnsi="Cambria Math" w:cs="Times New Roman"/>
                  <w:sz w:val="18"/>
                  <w:szCs w:val="18"/>
                </w:rPr>
                <m:t>Sen</m:t>
              </m:r>
            </m:e>
            <m:sub>
              <m:r>
                <w:rPr>
                  <w:rFonts w:ascii="Cambria Math" w:hAnsi="Cambria Math" w:cs="Times New Roman"/>
                  <w:sz w:val="18"/>
                  <w:szCs w:val="18"/>
                </w:rPr>
                <m:t>i</m:t>
              </m:r>
            </m:sub>
          </m:sSub>
          <m:r>
            <w:rPr>
              <w:rFonts w:ascii="Cambria Math" w:hAnsi="Cambria Math" w:cs="Times New Roman"/>
              <w:sz w:val="18"/>
              <w:szCs w:val="18"/>
            </w:rPr>
            <m:t>)≥T}</m:t>
          </m:r>
          <m:r>
            <m:rPr>
              <m:sty m:val="p"/>
            </m:rPr>
            <w:rPr>
              <w:rFonts w:ascii="Times New Roman" w:hAnsi="Times New Roman" w:cs="Times New Roman"/>
              <w:sz w:val="18"/>
              <w:szCs w:val="18"/>
            </w:rPr>
            <w:br/>
          </m:r>
        </m:oMath>
      </m:oMathPara>
    </w:p>
    <w:p w14:paraId="085292F6" w14:textId="497E4F53" w:rsidR="00F500A0" w:rsidRPr="00F500A0" w:rsidRDefault="003F212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R</w:t>
      </w:r>
      <w:r w:rsidR="00F500A0" w:rsidRPr="00F500A0">
        <w:rPr>
          <w:rFonts w:ascii="Times New Roman" w:hAnsi="Times New Roman" w:cs="Times New Roman"/>
          <w:sz w:val="18"/>
          <w:szCs w:val="18"/>
        </w:rPr>
        <w:t>emoval</w:t>
      </w:r>
      <w:r>
        <w:rPr>
          <w:rFonts w:ascii="Times New Roman" w:hAnsi="Times New Roman" w:cs="Times New Roman"/>
          <w:sz w:val="18"/>
          <w:szCs w:val="18"/>
        </w:rPr>
        <w:t xml:space="preserve"> of redundancy</w:t>
      </w:r>
      <w:r w:rsidR="00F500A0" w:rsidRPr="00F500A0">
        <w:rPr>
          <w:rFonts w:ascii="Times New Roman" w:hAnsi="Times New Roman" w:cs="Times New Roman"/>
          <w:sz w:val="18"/>
          <w:szCs w:val="18"/>
        </w:rPr>
        <w:t xml:space="preserve"> eliminates </w:t>
      </w:r>
      <w:r>
        <w:rPr>
          <w:rFonts w:ascii="Times New Roman" w:hAnsi="Times New Roman" w:cs="Times New Roman"/>
          <w:sz w:val="18"/>
          <w:szCs w:val="18"/>
        </w:rPr>
        <w:t xml:space="preserve">the </w:t>
      </w:r>
      <w:r w:rsidR="00F500A0" w:rsidRPr="00F500A0">
        <w:rPr>
          <w:rFonts w:ascii="Times New Roman" w:hAnsi="Times New Roman" w:cs="Times New Roman"/>
          <w:sz w:val="18"/>
          <w:szCs w:val="18"/>
        </w:rPr>
        <w:t>semantic overlapping</w:t>
      </w:r>
      <w:r>
        <w:rPr>
          <w:rFonts w:ascii="Times New Roman" w:hAnsi="Times New Roman" w:cs="Times New Roman"/>
          <w:sz w:val="18"/>
          <w:szCs w:val="18"/>
        </w:rPr>
        <w:t xml:space="preserve"> of the</w:t>
      </w:r>
      <w:r w:rsidR="00F500A0" w:rsidRPr="00F500A0">
        <w:rPr>
          <w:rFonts w:ascii="Times New Roman" w:hAnsi="Times New Roman" w:cs="Times New Roman"/>
          <w:sz w:val="18"/>
          <w:szCs w:val="18"/>
        </w:rPr>
        <w:t xml:space="preserve"> sentences. </w:t>
      </w:r>
    </w:p>
    <w:p w14:paraId="62DCAF85" w14:textId="710D4930" w:rsidR="00F500A0" w:rsidRPr="00F500A0" w:rsidRDefault="00F500A0" w:rsidP="00F500A0">
      <w:pPr>
        <w:spacing w:line="240" w:lineRule="auto"/>
        <w:rPr>
          <w:rFonts w:ascii="Times New Roman" w:hAnsi="Times New Roman" w:cs="Times New Roman"/>
          <w:sz w:val="18"/>
          <w:szCs w:val="18"/>
        </w:rPr>
      </w:pPr>
      <m:oMathPara>
        <m:oMath>
          <m:r>
            <m:rPr>
              <m:nor/>
            </m:rPr>
            <w:rPr>
              <w:rFonts w:ascii="Times New Roman" w:hAnsi="Times New Roman" w:cs="Times New Roman"/>
              <w:sz w:val="18"/>
              <w:szCs w:val="18"/>
            </w:rPr>
            <m:t>Sim</m:t>
          </m:r>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Sen</m:t>
              </m:r>
            </m:e>
            <m:sub>
              <m:r>
                <w:rPr>
                  <w:rFonts w:ascii="Cambria Math" w:hAnsi="Cambria Math" w:cs="Times New Roman"/>
                  <w:sz w:val="18"/>
                  <w:szCs w:val="18"/>
                </w:rPr>
                <m:t>i</m:t>
              </m:r>
            </m:sub>
          </m:sSub>
          <m: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Sen</m:t>
              </m:r>
            </m:e>
            <m:sub>
              <m:r>
                <w:rPr>
                  <w:rFonts w:ascii="Cambria Math" w:hAnsi="Cambria Math" w:cs="Times New Roman"/>
                  <w:sz w:val="18"/>
                  <w:szCs w:val="18"/>
                </w:rPr>
                <m:t>j</m:t>
              </m:r>
            </m:sub>
          </m:sSub>
          <m:r>
            <w:rPr>
              <w:rFonts w:ascii="Cambria Math" w:hAnsi="Cambria Math" w:cs="Times New Roman"/>
              <w:sz w:val="18"/>
              <w:szCs w:val="18"/>
            </w:rPr>
            <m:t>)&gt;θ</m:t>
          </m:r>
        </m:oMath>
      </m:oMathPara>
    </w:p>
    <w:p w14:paraId="47467E72" w14:textId="001CCE91"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only t</w:t>
      </w:r>
      <w:r w:rsidR="003D1B38">
        <w:rPr>
          <w:rFonts w:ascii="Times New Roman" w:hAnsi="Times New Roman" w:cs="Times New Roman"/>
          <w:sz w:val="18"/>
          <w:szCs w:val="18"/>
        </w:rPr>
        <w:t xml:space="preserve">he </w:t>
      </w:r>
      <w:r w:rsidRPr="00F500A0">
        <w:rPr>
          <w:rFonts w:ascii="Times New Roman" w:hAnsi="Times New Roman" w:cs="Times New Roman"/>
          <w:sz w:val="18"/>
          <w:szCs w:val="18"/>
        </w:rPr>
        <w:t>sentence</w:t>
      </w:r>
      <w:r w:rsidR="003D1B38">
        <w:rPr>
          <w:rFonts w:ascii="Times New Roman" w:hAnsi="Times New Roman" w:cs="Times New Roman"/>
          <w:sz w:val="18"/>
          <w:szCs w:val="18"/>
        </w:rPr>
        <w:t>s which ranked higher</w:t>
      </w:r>
      <w:r w:rsidRPr="00F500A0">
        <w:rPr>
          <w:rFonts w:ascii="Times New Roman" w:hAnsi="Times New Roman" w:cs="Times New Roman"/>
          <w:sz w:val="18"/>
          <w:szCs w:val="18"/>
        </w:rPr>
        <w:t xml:space="preserve"> </w:t>
      </w:r>
      <w:r w:rsidR="003D1B38">
        <w:rPr>
          <w:rFonts w:ascii="Times New Roman" w:hAnsi="Times New Roman" w:cs="Times New Roman"/>
          <w:sz w:val="18"/>
          <w:szCs w:val="18"/>
        </w:rPr>
        <w:t>are</w:t>
      </w:r>
      <w:r w:rsidRPr="00F500A0">
        <w:rPr>
          <w:rFonts w:ascii="Times New Roman" w:hAnsi="Times New Roman" w:cs="Times New Roman"/>
          <w:sz w:val="18"/>
          <w:szCs w:val="18"/>
        </w:rPr>
        <w:t xml:space="preserve"> retained,</w:t>
      </w:r>
      <w:r w:rsidR="003D1B38">
        <w:rPr>
          <w:rFonts w:ascii="Times New Roman" w:hAnsi="Times New Roman" w:cs="Times New Roman"/>
          <w:sz w:val="18"/>
          <w:szCs w:val="18"/>
        </w:rPr>
        <w:t xml:space="preserve"> this is</w:t>
      </w:r>
      <w:r w:rsidRPr="00F500A0">
        <w:rPr>
          <w:rFonts w:ascii="Times New Roman" w:hAnsi="Times New Roman" w:cs="Times New Roman"/>
          <w:sz w:val="18"/>
          <w:szCs w:val="18"/>
        </w:rPr>
        <w:t xml:space="preserve"> semantic </w:t>
      </w:r>
      <w:r w:rsidR="003D1B38">
        <w:rPr>
          <w:rFonts w:ascii="Times New Roman" w:hAnsi="Times New Roman" w:cs="Times New Roman"/>
          <w:sz w:val="18"/>
          <w:szCs w:val="18"/>
        </w:rPr>
        <w:t>de</w:t>
      </w:r>
      <w:r w:rsidRPr="00F500A0">
        <w:rPr>
          <w:rFonts w:ascii="Times New Roman" w:hAnsi="Times New Roman" w:cs="Times New Roman"/>
          <w:sz w:val="18"/>
          <w:szCs w:val="18"/>
        </w:rPr>
        <w:t>duplication.</w:t>
      </w:r>
    </w:p>
    <w:p w14:paraId="766DC24A" w14:textId="7EBED2A4"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Co</w:t>
      </w:r>
      <w:r w:rsidR="003D1B38">
        <w:rPr>
          <w:rFonts w:ascii="Times New Roman" w:hAnsi="Times New Roman" w:cs="Times New Roman"/>
          <w:sz w:val="18"/>
          <w:szCs w:val="18"/>
        </w:rPr>
        <w:t>mpression</w:t>
      </w:r>
      <w:r w:rsidRPr="00F500A0">
        <w:rPr>
          <w:rFonts w:ascii="Times New Roman" w:hAnsi="Times New Roman" w:cs="Times New Roman"/>
          <w:sz w:val="18"/>
          <w:szCs w:val="18"/>
        </w:rPr>
        <w:t xml:space="preserve"> represents clusters of semantically similar sentences using </w:t>
      </w:r>
      <w:r w:rsidR="003D1B38">
        <w:rPr>
          <w:rFonts w:ascii="Times New Roman" w:hAnsi="Times New Roman" w:cs="Times New Roman"/>
          <w:sz w:val="18"/>
          <w:szCs w:val="18"/>
        </w:rPr>
        <w:t>only one node that represents it</w:t>
      </w:r>
      <w:r w:rsidRPr="00F500A0">
        <w:rPr>
          <w:rFonts w:ascii="Times New Roman" w:hAnsi="Times New Roman" w:cs="Times New Roman"/>
          <w:sz w:val="18"/>
          <w:szCs w:val="18"/>
        </w:rPr>
        <w:t>.</w:t>
      </w:r>
    </w:p>
    <w:p w14:paraId="6BC379C8" w14:textId="4125A39D"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 xml:space="preserve">The final </w:t>
      </w:r>
      <w:r w:rsidR="003D1B38">
        <w:rPr>
          <w:rFonts w:ascii="Times New Roman" w:hAnsi="Times New Roman" w:cs="Times New Roman"/>
          <w:sz w:val="18"/>
          <w:szCs w:val="18"/>
        </w:rPr>
        <w:t xml:space="preserve">set of </w:t>
      </w:r>
      <w:r w:rsidRPr="00F500A0">
        <w:rPr>
          <w:rFonts w:ascii="Times New Roman" w:hAnsi="Times New Roman" w:cs="Times New Roman"/>
          <w:sz w:val="18"/>
          <w:szCs w:val="18"/>
        </w:rPr>
        <w:t xml:space="preserve">candidate </w:t>
      </w:r>
      <w:r w:rsidR="003D1B38">
        <w:rPr>
          <w:rFonts w:ascii="Times New Roman" w:hAnsi="Times New Roman" w:cs="Times New Roman"/>
          <w:sz w:val="18"/>
          <w:szCs w:val="18"/>
        </w:rPr>
        <w:t>summary</w:t>
      </w:r>
      <w:r w:rsidRPr="00F500A0">
        <w:rPr>
          <w:rFonts w:ascii="Times New Roman" w:hAnsi="Times New Roman" w:cs="Times New Roman"/>
          <w:sz w:val="18"/>
          <w:szCs w:val="18"/>
        </w:rPr>
        <w:t xml:space="preserve"> is defined as:</w:t>
      </w:r>
    </w:p>
    <w:p w14:paraId="4523D2E2" w14:textId="1AD1FF3C" w:rsidR="00F500A0" w:rsidRPr="00F500A0" w:rsidRDefault="00F500A0" w:rsidP="00F500A0">
      <w:pPr>
        <w:spacing w:line="240" w:lineRule="auto"/>
        <w:rPr>
          <w:rFonts w:ascii="Times New Roman" w:hAnsi="Times New Roman" w:cs="Times New Roman"/>
          <w:sz w:val="18"/>
          <w:szCs w:val="18"/>
        </w:rPr>
      </w:pPr>
      <m:oMathPara>
        <m:oMath>
          <m:r>
            <w:rPr>
              <w:rFonts w:ascii="Cambria Math" w:hAnsi="Cambria Math" w:cs="Times New Roman"/>
              <w:sz w:val="18"/>
              <w:szCs w:val="18"/>
            </w:rPr>
            <m:t>Sen={</m:t>
          </m:r>
          <m:sSub>
            <m:sSubPr>
              <m:ctrlPr>
                <w:rPr>
                  <w:rFonts w:ascii="Cambria Math" w:hAnsi="Cambria Math" w:cs="Times New Roman"/>
                  <w:sz w:val="18"/>
                  <w:szCs w:val="18"/>
                </w:rPr>
              </m:ctrlPr>
            </m:sSubPr>
            <m:e>
              <m:r>
                <w:rPr>
                  <w:rFonts w:ascii="Cambria Math" w:hAnsi="Cambria Math" w:cs="Times New Roman"/>
                  <w:sz w:val="18"/>
                  <w:szCs w:val="18"/>
                </w:rPr>
                <m:t>Sen</m:t>
              </m:r>
            </m:e>
            <m:sub>
              <m:r>
                <w:rPr>
                  <w:rFonts w:ascii="Cambria Math" w:hAnsi="Cambria Math" w:cs="Times New Roman"/>
                  <w:sz w:val="18"/>
                  <w:szCs w:val="18"/>
                </w:rPr>
                <m:t>i</m:t>
              </m:r>
            </m:sub>
          </m:sSub>
          <m:r>
            <w:rPr>
              <w:rFonts w:ascii="Cambria Math" w:hAnsi="Cambria Math" w:cs="Times New Roman"/>
              <w:sz w:val="18"/>
              <w:szCs w:val="18"/>
            </w:rPr>
            <m:t>∣R(</m:t>
          </m:r>
          <m:sSub>
            <m:sSubPr>
              <m:ctrlPr>
                <w:rPr>
                  <w:rFonts w:ascii="Cambria Math" w:hAnsi="Cambria Math" w:cs="Times New Roman"/>
                  <w:sz w:val="18"/>
                  <w:szCs w:val="18"/>
                </w:rPr>
              </m:ctrlPr>
            </m:sSubPr>
            <m:e>
              <m:r>
                <w:rPr>
                  <w:rFonts w:ascii="Cambria Math" w:hAnsi="Cambria Math" w:cs="Times New Roman"/>
                  <w:sz w:val="18"/>
                  <w:szCs w:val="18"/>
                </w:rPr>
                <m:t>Sen</m:t>
              </m:r>
            </m:e>
            <m:sub>
              <m:r>
                <w:rPr>
                  <w:rFonts w:ascii="Cambria Math" w:hAnsi="Cambria Math" w:cs="Times New Roman"/>
                  <w:sz w:val="18"/>
                  <w:szCs w:val="18"/>
                </w:rPr>
                <m:t>i</m:t>
              </m:r>
            </m:sub>
          </m:sSub>
          <m:r>
            <w:rPr>
              <w:rFonts w:ascii="Cambria Math" w:hAnsi="Cambria Math" w:cs="Times New Roman"/>
              <w:sz w:val="18"/>
              <w:szCs w:val="18"/>
            </w:rPr>
            <m:t>)≥T}</m:t>
          </m:r>
          <m:r>
            <m:rPr>
              <m:sty m:val="p"/>
            </m:rPr>
            <w:rPr>
              <w:rFonts w:ascii="Times New Roman" w:hAnsi="Times New Roman" w:cs="Times New Roman"/>
              <w:sz w:val="18"/>
              <w:szCs w:val="18"/>
            </w:rPr>
            <w:br/>
          </m:r>
        </m:oMath>
      </m:oMathPara>
    </w:p>
    <w:p w14:paraId="0A5E113B" w14:textId="77777777" w:rsid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subject to the length constraint:</w:t>
      </w:r>
    </w:p>
    <w:p w14:paraId="360BD19E" w14:textId="4AC721B4" w:rsidR="005C61BF" w:rsidRPr="00F500A0" w:rsidRDefault="00000000" w:rsidP="00F500A0">
      <w:pPr>
        <w:spacing w:line="240" w:lineRule="auto"/>
        <w:rPr>
          <w:rFonts w:ascii="Times New Roman" w:hAnsi="Times New Roman" w:cs="Times New Roman"/>
          <w:sz w:val="18"/>
          <w:szCs w:val="18"/>
        </w:rPr>
      </w:pPr>
      <m:oMathPara>
        <m:oMath>
          <m:nary>
            <m:naryPr>
              <m:chr m:val="∑"/>
              <m:limLoc m:val="undOvr"/>
              <m:supHide m:val="1"/>
              <m:ctrlPr>
                <w:rPr>
                  <w:rFonts w:ascii="Cambria Math" w:hAnsi="Cambria Math" w:cs="Times New Roman"/>
                  <w:i/>
                  <w:sz w:val="18"/>
                  <w:szCs w:val="18"/>
                </w:rPr>
              </m:ctrlPr>
            </m:naryPr>
            <m:sub>
              <m:sSub>
                <m:sSubPr>
                  <m:ctrlPr>
                    <w:rPr>
                      <w:rFonts w:ascii="Cambria Math" w:hAnsi="Cambria Math" w:cs="Times New Roman"/>
                      <w:i/>
                      <w:sz w:val="18"/>
                      <w:szCs w:val="18"/>
                    </w:rPr>
                  </m:ctrlPr>
                </m:sSubPr>
                <m:e>
                  <m:r>
                    <w:rPr>
                      <w:rFonts w:ascii="Cambria Math" w:hAnsi="Cambria Math" w:cs="Times New Roman"/>
                      <w:sz w:val="18"/>
                      <w:szCs w:val="18"/>
                    </w:rPr>
                    <m:t>Sen</m:t>
                  </m:r>
                </m:e>
                <m:sub>
                  <m:r>
                    <w:rPr>
                      <w:rFonts w:ascii="Cambria Math" w:hAnsi="Cambria Math" w:cs="Times New Roman"/>
                      <w:sz w:val="18"/>
                      <w:szCs w:val="18"/>
                    </w:rPr>
                    <m:t>i</m:t>
                  </m:r>
                </m:sub>
              </m:sSub>
              <m:r>
                <w:rPr>
                  <w:rFonts w:ascii="Cambria Math" w:hAnsi="Cambria Math" w:cs="Times New Roman"/>
                  <w:sz w:val="18"/>
                  <w:szCs w:val="18"/>
                </w:rPr>
                <m:t>∈Sen</m:t>
              </m:r>
            </m:sub>
            <m:sup/>
            <m:e>
              <m:r>
                <w:rPr>
                  <w:rFonts w:ascii="Cambria Math" w:hAnsi="Cambria Math" w:cs="Times New Roman"/>
                  <w:sz w:val="18"/>
                  <w:szCs w:val="18"/>
                </w:rPr>
                <m:t>len</m:t>
              </m:r>
              <m:d>
                <m:dPr>
                  <m:ctrlPr>
                    <w:rPr>
                      <w:rFonts w:ascii="Cambria Math" w:hAnsi="Cambria Math" w:cs="Times New Roman"/>
                      <w:i/>
                      <w:sz w:val="18"/>
                      <w:szCs w:val="18"/>
                    </w:rPr>
                  </m:ctrlPr>
                </m:dPr>
                <m:e>
                  <m:r>
                    <w:rPr>
                      <w:rFonts w:ascii="Cambria Math" w:hAnsi="Cambria Math" w:cs="Times New Roman"/>
                      <w:sz w:val="18"/>
                      <w:szCs w:val="18"/>
                    </w:rPr>
                    <m:t>Sen</m:t>
                  </m:r>
                </m:e>
              </m:d>
              <m:r>
                <w:rPr>
                  <w:rFonts w:ascii="Cambria Math" w:hAnsi="Cambria Math" w:cs="Times New Roman"/>
                  <w:sz w:val="18"/>
                  <w:szCs w:val="18"/>
                </w:rPr>
                <m:t>≤L</m:t>
              </m:r>
            </m:e>
          </m:nary>
        </m:oMath>
      </m:oMathPara>
    </w:p>
    <w:p w14:paraId="01FA76AD" w14:textId="2AF3DFE9" w:rsid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Th</w:t>
      </w:r>
      <w:r w:rsidR="003D1B38">
        <w:rPr>
          <w:rFonts w:ascii="Times New Roman" w:hAnsi="Times New Roman" w:cs="Times New Roman"/>
          <w:sz w:val="18"/>
          <w:szCs w:val="18"/>
        </w:rPr>
        <w:t>ese</w:t>
      </w:r>
      <w:r w:rsidRPr="00F500A0">
        <w:rPr>
          <w:rFonts w:ascii="Times New Roman" w:hAnsi="Times New Roman" w:cs="Times New Roman"/>
          <w:sz w:val="18"/>
          <w:szCs w:val="18"/>
        </w:rPr>
        <w:t xml:space="preserve"> constraint</w:t>
      </w:r>
      <w:r w:rsidR="003D1B38">
        <w:rPr>
          <w:rFonts w:ascii="Times New Roman" w:hAnsi="Times New Roman" w:cs="Times New Roman"/>
          <w:sz w:val="18"/>
          <w:szCs w:val="18"/>
        </w:rPr>
        <w:t>s</w:t>
      </w:r>
      <w:r w:rsidRPr="00F500A0">
        <w:rPr>
          <w:rFonts w:ascii="Times New Roman" w:hAnsi="Times New Roman" w:cs="Times New Roman"/>
          <w:sz w:val="18"/>
          <w:szCs w:val="18"/>
        </w:rPr>
        <w:t xml:space="preserve"> ensure </w:t>
      </w:r>
      <w:r w:rsidR="003D1B38">
        <w:rPr>
          <w:rFonts w:ascii="Times New Roman" w:hAnsi="Times New Roman" w:cs="Times New Roman"/>
          <w:sz w:val="18"/>
          <w:szCs w:val="18"/>
        </w:rPr>
        <w:t xml:space="preserve">a </w:t>
      </w:r>
      <w:proofErr w:type="gramStart"/>
      <w:r w:rsidRPr="00F500A0">
        <w:rPr>
          <w:rFonts w:ascii="Times New Roman" w:hAnsi="Times New Roman" w:cs="Times New Roman"/>
          <w:sz w:val="18"/>
          <w:szCs w:val="18"/>
        </w:rPr>
        <w:t>control</w:t>
      </w:r>
      <w:r w:rsidR="003D1B38">
        <w:rPr>
          <w:rFonts w:ascii="Times New Roman" w:hAnsi="Times New Roman" w:cs="Times New Roman"/>
          <w:sz w:val="18"/>
          <w:szCs w:val="18"/>
        </w:rPr>
        <w:t>led</w:t>
      </w:r>
      <w:r w:rsidRPr="00F500A0">
        <w:rPr>
          <w:rFonts w:ascii="Times New Roman" w:hAnsi="Times New Roman" w:cs="Times New Roman"/>
          <w:sz w:val="18"/>
          <w:szCs w:val="18"/>
        </w:rPr>
        <w:t xml:space="preserve">  size</w:t>
      </w:r>
      <w:proofErr w:type="gramEnd"/>
      <w:r w:rsidR="003D1B38">
        <w:rPr>
          <w:rFonts w:ascii="Times New Roman" w:hAnsi="Times New Roman" w:cs="Times New Roman"/>
          <w:sz w:val="18"/>
          <w:szCs w:val="18"/>
        </w:rPr>
        <w:t xml:space="preserve"> of summary</w:t>
      </w:r>
      <w:r w:rsidRPr="00F500A0">
        <w:rPr>
          <w:rFonts w:ascii="Times New Roman" w:hAnsi="Times New Roman" w:cs="Times New Roman"/>
          <w:sz w:val="18"/>
          <w:szCs w:val="18"/>
        </w:rPr>
        <w:t xml:space="preserve"> while preserving </w:t>
      </w:r>
      <w:r w:rsidR="003D1B38">
        <w:rPr>
          <w:rFonts w:ascii="Times New Roman" w:hAnsi="Times New Roman" w:cs="Times New Roman"/>
          <w:sz w:val="18"/>
          <w:szCs w:val="18"/>
        </w:rPr>
        <w:t xml:space="preserve">the coverage of </w:t>
      </w:r>
      <w:r w:rsidRPr="00F500A0">
        <w:rPr>
          <w:rFonts w:ascii="Times New Roman" w:hAnsi="Times New Roman" w:cs="Times New Roman"/>
          <w:sz w:val="18"/>
          <w:szCs w:val="18"/>
        </w:rPr>
        <w:t>semantic</w:t>
      </w:r>
      <w:r w:rsidR="003D1B38">
        <w:rPr>
          <w:rFonts w:ascii="Times New Roman" w:hAnsi="Times New Roman" w:cs="Times New Roman"/>
          <w:sz w:val="18"/>
          <w:szCs w:val="18"/>
        </w:rPr>
        <w:t>s</w:t>
      </w:r>
      <w:r w:rsidRPr="00F500A0">
        <w:rPr>
          <w:rFonts w:ascii="Times New Roman" w:hAnsi="Times New Roman" w:cs="Times New Roman"/>
          <w:sz w:val="18"/>
          <w:szCs w:val="18"/>
        </w:rPr>
        <w:t xml:space="preserve"> </w:t>
      </w:r>
      <w:r w:rsidR="003D1B38">
        <w:rPr>
          <w:rFonts w:ascii="Times New Roman" w:hAnsi="Times New Roman" w:cs="Times New Roman"/>
          <w:sz w:val="18"/>
          <w:szCs w:val="18"/>
        </w:rPr>
        <w:t>of the document</w:t>
      </w:r>
      <w:r w:rsidRPr="00F500A0">
        <w:rPr>
          <w:rFonts w:ascii="Times New Roman" w:hAnsi="Times New Roman" w:cs="Times New Roman"/>
          <w:sz w:val="18"/>
          <w:szCs w:val="18"/>
        </w:rPr>
        <w:t>.</w:t>
      </w:r>
    </w:p>
    <w:p w14:paraId="2629CAD1" w14:textId="77777777" w:rsidR="008C33BE" w:rsidRPr="00F500A0" w:rsidRDefault="008C33BE" w:rsidP="00F500A0">
      <w:pPr>
        <w:spacing w:line="240" w:lineRule="auto"/>
        <w:rPr>
          <w:rFonts w:ascii="Times New Roman" w:hAnsi="Times New Roman" w:cs="Times New Roman"/>
          <w:sz w:val="18"/>
          <w:szCs w:val="18"/>
        </w:rPr>
      </w:pPr>
    </w:p>
    <w:p w14:paraId="00A77ABB" w14:textId="77777777" w:rsidR="00F500A0" w:rsidRPr="00F500A0" w:rsidRDefault="00F500A0" w:rsidP="00F500A0">
      <w:pPr>
        <w:spacing w:line="240" w:lineRule="auto"/>
        <w:rPr>
          <w:rFonts w:ascii="Times New Roman" w:hAnsi="Times New Roman" w:cs="Times New Roman"/>
          <w:sz w:val="18"/>
          <w:szCs w:val="18"/>
        </w:rPr>
      </w:pPr>
      <w:r w:rsidRPr="00F500A0">
        <w:rPr>
          <w:rFonts w:ascii="Times New Roman" w:hAnsi="Times New Roman" w:cs="Times New Roman"/>
          <w:sz w:val="18"/>
          <w:szCs w:val="18"/>
        </w:rPr>
        <w:t>G. Target Generator</w:t>
      </w:r>
    </w:p>
    <w:p w14:paraId="1DDBF8D3" w14:textId="77777777" w:rsidR="00105C5F" w:rsidRPr="00105C5F" w:rsidRDefault="00105C5F" w:rsidP="00105C5F">
      <w:pPr>
        <w:spacing w:line="240" w:lineRule="auto"/>
        <w:rPr>
          <w:rFonts w:ascii="Times New Roman" w:hAnsi="Times New Roman" w:cs="Times New Roman"/>
          <w:sz w:val="18"/>
          <w:szCs w:val="18"/>
        </w:rPr>
      </w:pPr>
      <w:r w:rsidRPr="00105C5F">
        <w:rPr>
          <w:rFonts w:ascii="Times New Roman" w:hAnsi="Times New Roman" w:cs="Times New Roman"/>
          <w:sz w:val="18"/>
          <w:szCs w:val="18"/>
        </w:rPr>
        <w:t>The Target Generator transforms the optimized S-IR into summaries that people can understand. In order to keep the narrative flow, the sentences are placed in the order they appear in the document.</w:t>
      </w:r>
    </w:p>
    <w:p w14:paraId="1AE56F3A" w14:textId="77777777" w:rsidR="00105C5F" w:rsidRPr="00105C5F" w:rsidRDefault="00105C5F" w:rsidP="00105C5F">
      <w:pPr>
        <w:spacing w:line="240" w:lineRule="auto"/>
        <w:rPr>
          <w:rFonts w:ascii="Times New Roman" w:hAnsi="Times New Roman" w:cs="Times New Roman"/>
          <w:sz w:val="18"/>
          <w:szCs w:val="18"/>
        </w:rPr>
      </w:pPr>
      <w:r w:rsidRPr="00105C5F">
        <w:rPr>
          <w:rFonts w:ascii="Times New Roman" w:hAnsi="Times New Roman" w:cs="Times New Roman"/>
          <w:sz w:val="18"/>
          <w:szCs w:val="18"/>
        </w:rPr>
        <w:t>Summary outputs can vary in length, for example, standard and detailed summaries as well as bullet summaries and summaries from the top-k sentences.</w:t>
      </w:r>
    </w:p>
    <w:p w14:paraId="40704370" w14:textId="7B663431" w:rsidR="00F500A0" w:rsidRPr="00F500A0" w:rsidRDefault="00105C5F" w:rsidP="00F500A0">
      <w:pPr>
        <w:spacing w:line="240" w:lineRule="auto"/>
        <w:rPr>
          <w:rFonts w:ascii="Times New Roman" w:hAnsi="Times New Roman" w:cs="Times New Roman"/>
          <w:sz w:val="18"/>
          <w:szCs w:val="18"/>
        </w:rPr>
      </w:pPr>
      <w:r w:rsidRPr="00105C5F">
        <w:rPr>
          <w:rFonts w:ascii="Times New Roman" w:hAnsi="Times New Roman" w:cs="Times New Roman"/>
          <w:sz w:val="18"/>
          <w:szCs w:val="18"/>
        </w:rPr>
        <w:t>The model generation is deterministic and fully aligned with the original content and therefore, hallucinations are not a concern.</w:t>
      </w:r>
    </w:p>
    <w:p w14:paraId="7D005FD5" w14:textId="77777777" w:rsidR="00105C5F" w:rsidRPr="00105C5F" w:rsidRDefault="00105C5F" w:rsidP="00105C5F">
      <w:pPr>
        <w:spacing w:line="240" w:lineRule="auto"/>
        <w:rPr>
          <w:rFonts w:ascii="Times New Roman" w:hAnsi="Times New Roman" w:cs="Times New Roman"/>
          <w:sz w:val="18"/>
          <w:szCs w:val="18"/>
        </w:rPr>
      </w:pPr>
      <w:r w:rsidRPr="00105C5F">
        <w:rPr>
          <w:rFonts w:ascii="Times New Roman" w:hAnsi="Times New Roman" w:cs="Times New Roman"/>
          <w:sz w:val="18"/>
          <w:szCs w:val="18"/>
        </w:rPr>
        <w:t>H. Query Compiler for Question Answering</w:t>
      </w:r>
    </w:p>
    <w:p w14:paraId="126972C8" w14:textId="77777777" w:rsidR="00105C5F" w:rsidRPr="00105C5F" w:rsidRDefault="00105C5F" w:rsidP="00105C5F">
      <w:pPr>
        <w:spacing w:line="240" w:lineRule="auto"/>
        <w:rPr>
          <w:rFonts w:ascii="Times New Roman" w:hAnsi="Times New Roman" w:cs="Times New Roman"/>
          <w:sz w:val="18"/>
          <w:szCs w:val="18"/>
        </w:rPr>
      </w:pPr>
      <w:r w:rsidRPr="00105C5F">
        <w:rPr>
          <w:rFonts w:ascii="Times New Roman" w:hAnsi="Times New Roman" w:cs="Times New Roman"/>
          <w:sz w:val="18"/>
          <w:szCs w:val="18"/>
        </w:rPr>
        <w:lastRenderedPageBreak/>
        <w:t xml:space="preserve">In the case of question answering, </w:t>
      </w:r>
      <w:proofErr w:type="spellStart"/>
      <w:r w:rsidRPr="00105C5F">
        <w:rPr>
          <w:rFonts w:ascii="Times New Roman" w:hAnsi="Times New Roman" w:cs="Times New Roman"/>
          <w:sz w:val="18"/>
          <w:szCs w:val="18"/>
        </w:rPr>
        <w:t>DocuCompiler</w:t>
      </w:r>
      <w:proofErr w:type="spellEnd"/>
      <w:r w:rsidRPr="00105C5F">
        <w:rPr>
          <w:rFonts w:ascii="Times New Roman" w:hAnsi="Times New Roman" w:cs="Times New Roman"/>
          <w:sz w:val="18"/>
          <w:szCs w:val="18"/>
        </w:rPr>
        <w:t xml:space="preserve"> interprets the queries as execution requests at runtime over the compiled S-IR.</w:t>
      </w:r>
    </w:p>
    <w:p w14:paraId="726514A1" w14:textId="77777777" w:rsidR="00105C5F" w:rsidRPr="00105C5F" w:rsidRDefault="00105C5F" w:rsidP="00105C5F">
      <w:pPr>
        <w:spacing w:line="240" w:lineRule="auto"/>
        <w:rPr>
          <w:rFonts w:ascii="Times New Roman" w:hAnsi="Times New Roman" w:cs="Times New Roman"/>
          <w:sz w:val="18"/>
          <w:szCs w:val="18"/>
        </w:rPr>
      </w:pPr>
      <w:r w:rsidRPr="00105C5F">
        <w:rPr>
          <w:rFonts w:ascii="Times New Roman" w:hAnsi="Times New Roman" w:cs="Times New Roman"/>
          <w:sz w:val="18"/>
          <w:szCs w:val="18"/>
        </w:rPr>
        <w:t>For a query Q, the embedding is defined as:</w:t>
      </w:r>
    </w:p>
    <w:p w14:paraId="6490CC1B" w14:textId="32890FE0" w:rsidR="00F500A0" w:rsidRPr="00F500A0" w:rsidRDefault="00F500A0" w:rsidP="00F500A0">
      <w:pPr>
        <w:spacing w:line="240" w:lineRule="auto"/>
        <w:rPr>
          <w:rFonts w:ascii="Times New Roman" w:hAnsi="Times New Roman" w:cs="Times New Roman"/>
          <w:sz w:val="18"/>
          <w:szCs w:val="18"/>
        </w:rPr>
      </w:pPr>
      <m:oMathPara>
        <m:oMath>
          <m:r>
            <w:rPr>
              <w:rFonts w:ascii="Cambria Math" w:hAnsi="Cambria Math" w:cs="Times New Roman"/>
              <w:sz w:val="18"/>
              <w:szCs w:val="18"/>
            </w:rPr>
            <m:t>q=ϕ(Q)</m:t>
          </m:r>
          <m:r>
            <m:rPr>
              <m:sty m:val="p"/>
            </m:rPr>
            <w:rPr>
              <w:rFonts w:ascii="Times New Roman" w:hAnsi="Times New Roman" w:cs="Times New Roman"/>
              <w:sz w:val="18"/>
              <w:szCs w:val="18"/>
            </w:rPr>
            <w:br/>
          </m:r>
        </m:oMath>
      </m:oMathPara>
    </w:p>
    <w:p w14:paraId="6D940B86" w14:textId="77777777" w:rsidR="00105C5F" w:rsidRDefault="00105C5F" w:rsidP="008C33BE">
      <w:pPr>
        <w:spacing w:line="240" w:lineRule="auto"/>
        <w:rPr>
          <w:rFonts w:ascii="Times New Roman" w:hAnsi="Times New Roman" w:cs="Times New Roman"/>
          <w:sz w:val="18"/>
          <w:szCs w:val="18"/>
        </w:rPr>
      </w:pPr>
      <w:r w:rsidRPr="00105C5F">
        <w:rPr>
          <w:rFonts w:ascii="Times New Roman" w:hAnsi="Times New Roman" w:cs="Times New Roman"/>
          <w:sz w:val="18"/>
          <w:szCs w:val="18"/>
        </w:rPr>
        <w:t>The sentences corresponding to q are fetched through the similarity search:</w:t>
      </w:r>
    </w:p>
    <w:p w14:paraId="1D1A61D3" w14:textId="77777777" w:rsidR="00105C5F" w:rsidRPr="00105C5F" w:rsidRDefault="00000000" w:rsidP="00105C5F">
      <w:pPr>
        <w:rPr>
          <w:rFonts w:ascii="Times New Roman" w:hAnsi="Times New Roman" w:cs="Times New Roman"/>
          <w:sz w:val="18"/>
          <w:szCs w:val="18"/>
        </w:rPr>
      </w:pPr>
      <m:oMathPara>
        <m:oMath>
          <m:acc>
            <m:accPr>
              <m:ctrlPr>
                <w:rPr>
                  <w:rFonts w:ascii="Cambria Math" w:hAnsi="Cambria Math" w:cs="Times New Roman"/>
                  <w:sz w:val="18"/>
                  <w:szCs w:val="18"/>
                </w:rPr>
              </m:ctrlPr>
            </m:accPr>
            <m:e>
              <m:r>
                <w:rPr>
                  <w:rFonts w:ascii="Cambria Math" w:hAnsi="Cambria Math" w:cs="Times New Roman"/>
                  <w:sz w:val="18"/>
                  <w:szCs w:val="18"/>
                </w:rPr>
                <m:t>Sen</m:t>
              </m:r>
            </m:e>
          </m:acc>
          <m:r>
            <w:rPr>
              <w:rFonts w:ascii="Cambria Math" w:hAnsi="Cambria Math" w:cs="Times New Roman"/>
              <w:sz w:val="18"/>
              <w:szCs w:val="18"/>
            </w:rPr>
            <m:t>=</m:t>
          </m:r>
          <m:r>
            <m:rPr>
              <m:sty m:val="p"/>
            </m:rPr>
            <w:rPr>
              <w:rFonts w:ascii="Cambria Math" w:hAnsi="Cambria Math" w:cs="Times New Roman"/>
              <w:sz w:val="18"/>
              <w:szCs w:val="18"/>
            </w:rPr>
            <m:t>arg</m:t>
          </m:r>
          <m:r>
            <w:rPr>
              <w:rFonts w:ascii="Cambria Math" w:hAnsi="Cambria Math" w:cs="Times New Roman"/>
              <w:sz w:val="18"/>
              <w:szCs w:val="18"/>
            </w:rPr>
            <m:t>⁡</m:t>
          </m:r>
          <m:limLow>
            <m:limLowPr>
              <m:ctrlPr>
                <w:rPr>
                  <w:rFonts w:ascii="Cambria Math" w:hAnsi="Cambria Math" w:cs="Times New Roman"/>
                  <w:sz w:val="18"/>
                  <w:szCs w:val="18"/>
                </w:rPr>
              </m:ctrlPr>
            </m:limLowPr>
            <m:e>
              <m:r>
                <m:rPr>
                  <m:sty m:val="p"/>
                </m:rPr>
                <w:rPr>
                  <w:rFonts w:ascii="Cambria Math" w:hAnsi="Cambria Math" w:cs="Times New Roman"/>
                  <w:sz w:val="18"/>
                  <w:szCs w:val="18"/>
                </w:rPr>
                <m:t>max</m:t>
              </m:r>
              <m:r>
                <w:rPr>
                  <w:rFonts w:ascii="Cambria Math" w:hAnsi="Cambria Math" w:cs="Times New Roman"/>
                  <w:sz w:val="18"/>
                  <w:szCs w:val="18"/>
                </w:rPr>
                <m:t>⁡</m:t>
              </m:r>
            </m:e>
            <m:lim>
              <m:sSub>
                <m:sSubPr>
                  <m:ctrlPr>
                    <w:rPr>
                      <w:rFonts w:ascii="Cambria Math" w:hAnsi="Cambria Math" w:cs="Times New Roman"/>
                      <w:sz w:val="18"/>
                      <w:szCs w:val="18"/>
                    </w:rPr>
                  </m:ctrlPr>
                </m:sSubPr>
                <m:e>
                  <m:r>
                    <w:rPr>
                      <w:rFonts w:ascii="Cambria Math" w:hAnsi="Cambria Math" w:cs="Times New Roman"/>
                      <w:sz w:val="18"/>
                      <w:szCs w:val="18"/>
                    </w:rPr>
                    <m:t>Sen</m:t>
                  </m:r>
                </m:e>
                <m:sub>
                  <m:r>
                    <w:rPr>
                      <w:rFonts w:ascii="Cambria Math" w:hAnsi="Cambria Math" w:cs="Times New Roman"/>
                      <w:sz w:val="18"/>
                      <w:szCs w:val="18"/>
                    </w:rPr>
                    <m:t>i</m:t>
                  </m:r>
                </m:sub>
              </m:sSub>
            </m:lim>
          </m:limLow>
          <m:r>
            <m:rPr>
              <m:nor/>
            </m:rPr>
            <w:rPr>
              <w:rFonts w:ascii="Times New Roman" w:hAnsi="Times New Roman" w:cs="Times New Roman"/>
              <w:sz w:val="18"/>
              <w:szCs w:val="18"/>
            </w:rPr>
            <m:t>Sim</m:t>
          </m:r>
          <m:r>
            <w:rPr>
              <w:rFonts w:ascii="Cambria Math" w:hAnsi="Cambria Math" w:cs="Times New Roman"/>
              <w:sz w:val="18"/>
              <w:szCs w:val="18"/>
            </w:rPr>
            <m:t>(q,</m:t>
          </m:r>
          <m:sSub>
            <m:sSubPr>
              <m:ctrlPr>
                <w:rPr>
                  <w:rFonts w:ascii="Cambria Math" w:hAnsi="Cambria Math" w:cs="Times New Roman"/>
                  <w:sz w:val="18"/>
                  <w:szCs w:val="18"/>
                </w:rPr>
              </m:ctrlPr>
            </m:sSubPr>
            <m:e>
              <m:r>
                <w:rPr>
                  <w:rFonts w:ascii="Cambria Math" w:hAnsi="Cambria Math" w:cs="Times New Roman"/>
                  <w:sz w:val="18"/>
                  <w:szCs w:val="18"/>
                </w:rPr>
                <m:t>Sen</m:t>
              </m:r>
            </m:e>
            <m:sub>
              <m:r>
                <w:rPr>
                  <w:rFonts w:ascii="Cambria Math" w:hAnsi="Cambria Math" w:cs="Times New Roman"/>
                  <w:sz w:val="18"/>
                  <w:szCs w:val="18"/>
                </w:rPr>
                <m:t>i</m:t>
              </m:r>
            </m:sub>
          </m:sSub>
          <m:r>
            <w:rPr>
              <w:rFonts w:ascii="Cambria Math" w:hAnsi="Cambria Math" w:cs="Times New Roman"/>
              <w:sz w:val="18"/>
              <w:szCs w:val="18"/>
            </w:rPr>
            <m:t>)</m:t>
          </m:r>
          <m:r>
            <m:rPr>
              <m:sty m:val="p"/>
            </m:rPr>
            <w:rPr>
              <w:rFonts w:ascii="Cambria Math" w:hAnsi="Cambria Math" w:cs="Times New Roman"/>
              <w:sz w:val="18"/>
              <w:szCs w:val="18"/>
            </w:rPr>
            <w:br/>
          </m:r>
        </m:oMath>
      </m:oMathPara>
      <w:r w:rsidR="00105C5F" w:rsidRPr="00105C5F">
        <w:rPr>
          <w:rFonts w:ascii="Times New Roman" w:hAnsi="Times New Roman" w:cs="Times New Roman"/>
          <w:sz w:val="18"/>
          <w:szCs w:val="18"/>
        </w:rPr>
        <w:t>So, in a sense, when you pose a question, DocuCompiler works as if that’s a “runtime request.” We convert your query to a vector and look up the most pertinent information in the S-IR.</w:t>
      </w:r>
    </w:p>
    <w:p w14:paraId="1827AE3A" w14:textId="77777777" w:rsidR="00105C5F" w:rsidRPr="00105C5F" w:rsidRDefault="00105C5F" w:rsidP="00105C5F">
      <w:pPr>
        <w:spacing w:line="240" w:lineRule="auto"/>
        <w:rPr>
          <w:rFonts w:ascii="Times New Roman" w:hAnsi="Times New Roman" w:cs="Times New Roman"/>
          <w:sz w:val="18"/>
          <w:szCs w:val="18"/>
        </w:rPr>
      </w:pPr>
      <w:r w:rsidRPr="00105C5F">
        <w:rPr>
          <w:rFonts w:ascii="Times New Roman" w:hAnsi="Times New Roman" w:cs="Times New Roman"/>
          <w:sz w:val="18"/>
          <w:szCs w:val="18"/>
        </w:rPr>
        <w:t>Instead of inputting an entire large document into an LLM, we only keep the top-k most pertinent sentences. These are then passed on to a concise and effective model (such as T5-small) for final answering. This hybrid method provides you with the conversational aspect of a modern AI in addition to the speed and precise correctness of a compiled system.</w:t>
      </w:r>
    </w:p>
    <w:p w14:paraId="561B21A9" w14:textId="77777777" w:rsidR="00105C5F" w:rsidRDefault="00105C5F" w:rsidP="00105C5F">
      <w:pPr>
        <w:spacing w:line="240" w:lineRule="auto"/>
        <w:jc w:val="center"/>
        <w:rPr>
          <w:rFonts w:ascii="Times New Roman" w:hAnsi="Times New Roman" w:cs="Times New Roman"/>
          <w:i/>
          <w:iCs/>
          <w:sz w:val="18"/>
          <w:szCs w:val="18"/>
        </w:rPr>
      </w:pPr>
    </w:p>
    <w:p w14:paraId="49F41245" w14:textId="5E53F642" w:rsidR="006A14DA" w:rsidRPr="001E2B19" w:rsidRDefault="006A14DA" w:rsidP="00105C5F">
      <w:pPr>
        <w:spacing w:line="240" w:lineRule="auto"/>
        <w:jc w:val="center"/>
        <w:rPr>
          <w:rFonts w:ascii="Times New Roman" w:hAnsi="Times New Roman" w:cs="Times New Roman"/>
          <w:i/>
          <w:iCs/>
          <w:sz w:val="18"/>
          <w:szCs w:val="18"/>
        </w:rPr>
      </w:pPr>
      <w:r w:rsidRPr="001E2B19">
        <w:rPr>
          <w:rFonts w:ascii="Times New Roman" w:hAnsi="Times New Roman" w:cs="Times New Roman"/>
          <w:i/>
          <w:iCs/>
          <w:sz w:val="18"/>
          <w:szCs w:val="18"/>
        </w:rPr>
        <w:t xml:space="preserve">IV. </w:t>
      </w:r>
      <w:r w:rsidR="00A11E4F" w:rsidRPr="001E2B19">
        <w:rPr>
          <w:rFonts w:ascii="Times New Roman" w:hAnsi="Times New Roman" w:cs="Times New Roman"/>
          <w:i/>
          <w:iCs/>
          <w:sz w:val="18"/>
          <w:szCs w:val="18"/>
        </w:rPr>
        <w:t>Results</w:t>
      </w:r>
    </w:p>
    <w:p w14:paraId="336DBF41" w14:textId="6AF0EA1F" w:rsidR="006A14DA" w:rsidRPr="001E2B19" w:rsidRDefault="006A14DA" w:rsidP="006A14DA">
      <w:pPr>
        <w:spacing w:line="240" w:lineRule="auto"/>
        <w:jc w:val="both"/>
        <w:rPr>
          <w:rFonts w:ascii="Times New Roman" w:hAnsi="Times New Roman" w:cs="Times New Roman"/>
          <w:sz w:val="18"/>
          <w:szCs w:val="18"/>
        </w:rPr>
      </w:pPr>
      <w:r w:rsidRPr="001E2B19">
        <w:rPr>
          <w:rFonts w:ascii="Times New Roman" w:hAnsi="Times New Roman" w:cs="Times New Roman"/>
          <w:sz w:val="18"/>
          <w:szCs w:val="18"/>
        </w:rPr>
        <w:t>A. Experimental Setup</w:t>
      </w:r>
      <w:r w:rsidR="00C747AE">
        <w:rPr>
          <w:rFonts w:ascii="Times New Roman" w:hAnsi="Times New Roman" w:cs="Times New Roman"/>
          <w:sz w:val="18"/>
          <w:szCs w:val="18"/>
        </w:rPr>
        <w:t xml:space="preserve"> in which we obtained the results</w:t>
      </w:r>
    </w:p>
    <w:p w14:paraId="144EE075" w14:textId="36B5B89F" w:rsidR="006A14DA" w:rsidRPr="001E2B19" w:rsidRDefault="00F87F20" w:rsidP="006A14DA">
      <w:pPr>
        <w:spacing w:line="240" w:lineRule="auto"/>
        <w:jc w:val="both"/>
        <w:rPr>
          <w:rFonts w:ascii="Times New Roman" w:hAnsi="Times New Roman" w:cs="Times New Roman"/>
          <w:sz w:val="18"/>
          <w:szCs w:val="18"/>
        </w:rPr>
      </w:pPr>
      <w:r>
        <w:rPr>
          <w:rFonts w:ascii="Times New Roman" w:hAnsi="Times New Roman" w:cs="Times New Roman"/>
          <w:sz w:val="18"/>
          <w:szCs w:val="18"/>
        </w:rPr>
        <w:t>We</w:t>
      </w:r>
      <w:r w:rsidR="006A14DA" w:rsidRPr="001E2B19">
        <w:rPr>
          <w:rFonts w:ascii="Times New Roman" w:hAnsi="Times New Roman" w:cs="Times New Roman"/>
          <w:sz w:val="18"/>
          <w:szCs w:val="18"/>
        </w:rPr>
        <w:t xml:space="preserve"> conducted </w:t>
      </w:r>
      <w:r>
        <w:rPr>
          <w:rFonts w:ascii="Times New Roman" w:hAnsi="Times New Roman" w:cs="Times New Roman"/>
          <w:sz w:val="18"/>
          <w:szCs w:val="18"/>
        </w:rPr>
        <w:t xml:space="preserve">experiments </w:t>
      </w:r>
      <w:r w:rsidR="006A14DA" w:rsidRPr="001E2B19">
        <w:rPr>
          <w:rFonts w:ascii="Times New Roman" w:hAnsi="Times New Roman" w:cs="Times New Roman"/>
          <w:sz w:val="18"/>
          <w:szCs w:val="18"/>
        </w:rPr>
        <w:t xml:space="preserve">on a </w:t>
      </w:r>
      <w:r>
        <w:rPr>
          <w:rFonts w:ascii="Times New Roman" w:hAnsi="Times New Roman" w:cs="Times New Roman"/>
          <w:sz w:val="18"/>
          <w:szCs w:val="18"/>
        </w:rPr>
        <w:t>12</w:t>
      </w:r>
      <w:r w:rsidR="006A14DA" w:rsidRPr="001E2B19">
        <w:rPr>
          <w:rFonts w:ascii="Times New Roman" w:hAnsi="Times New Roman" w:cs="Times New Roman"/>
          <w:sz w:val="18"/>
          <w:szCs w:val="18"/>
        </w:rPr>
        <w:t xml:space="preserve">-core CPU with </w:t>
      </w:r>
      <w:r>
        <w:rPr>
          <w:rFonts w:ascii="Times New Roman" w:hAnsi="Times New Roman" w:cs="Times New Roman"/>
          <w:sz w:val="18"/>
          <w:szCs w:val="18"/>
        </w:rPr>
        <w:t xml:space="preserve">a </w:t>
      </w:r>
      <w:r w:rsidR="006A14DA" w:rsidRPr="001E2B19">
        <w:rPr>
          <w:rFonts w:ascii="Times New Roman" w:hAnsi="Times New Roman" w:cs="Times New Roman"/>
          <w:sz w:val="18"/>
          <w:szCs w:val="18"/>
        </w:rPr>
        <w:t>16GB RAM (no GPU).</w:t>
      </w:r>
    </w:p>
    <w:p w14:paraId="310592B1" w14:textId="178B1D9D" w:rsidR="006A14DA" w:rsidRPr="001E2B19" w:rsidRDefault="006A14DA" w:rsidP="006A14DA">
      <w:pPr>
        <w:spacing w:line="240" w:lineRule="auto"/>
        <w:jc w:val="both"/>
        <w:rPr>
          <w:rFonts w:ascii="Times New Roman" w:hAnsi="Times New Roman" w:cs="Times New Roman"/>
          <w:sz w:val="18"/>
          <w:szCs w:val="18"/>
        </w:rPr>
      </w:pPr>
      <w:proofErr w:type="spellStart"/>
      <w:proofErr w:type="gramStart"/>
      <w:r w:rsidRPr="001E2B19">
        <w:rPr>
          <w:rFonts w:ascii="Times New Roman" w:hAnsi="Times New Roman" w:cs="Times New Roman"/>
          <w:sz w:val="18"/>
          <w:szCs w:val="18"/>
        </w:rPr>
        <w:t>Dataset:CNN</w:t>
      </w:r>
      <w:proofErr w:type="spellEnd"/>
      <w:proofErr w:type="gramEnd"/>
      <w:r w:rsidRPr="001E2B19">
        <w:rPr>
          <w:rFonts w:ascii="Times New Roman" w:hAnsi="Times New Roman" w:cs="Times New Roman"/>
          <w:sz w:val="18"/>
          <w:szCs w:val="18"/>
        </w:rPr>
        <w:t>/</w:t>
      </w:r>
      <w:proofErr w:type="spellStart"/>
      <w:r w:rsidRPr="001E2B19">
        <w:rPr>
          <w:rFonts w:ascii="Times New Roman" w:hAnsi="Times New Roman" w:cs="Times New Roman"/>
          <w:sz w:val="18"/>
          <w:szCs w:val="18"/>
        </w:rPr>
        <w:t>DailyMail</w:t>
      </w:r>
      <w:proofErr w:type="spellEnd"/>
      <w:r w:rsidR="00F87F20">
        <w:rPr>
          <w:rFonts w:ascii="Times New Roman" w:hAnsi="Times New Roman" w:cs="Times New Roman"/>
          <w:sz w:val="18"/>
          <w:szCs w:val="18"/>
        </w:rPr>
        <w:t xml:space="preserve"> </w:t>
      </w:r>
      <w:r w:rsidRPr="001E2B19">
        <w:rPr>
          <w:rFonts w:ascii="Times New Roman" w:hAnsi="Times New Roman" w:cs="Times New Roman"/>
          <w:sz w:val="18"/>
          <w:szCs w:val="18"/>
        </w:rPr>
        <w:br/>
        <w:t>Metrics: ROUGE-1, ROUGE-2, ROUGE-L, Latency</w:t>
      </w:r>
    </w:p>
    <w:p w14:paraId="0C2B47FB" w14:textId="3136DE7A" w:rsidR="006A14DA" w:rsidRPr="001E2B19" w:rsidRDefault="006A14DA" w:rsidP="00A11E4F">
      <w:pPr>
        <w:spacing w:line="240" w:lineRule="auto"/>
        <w:jc w:val="both"/>
        <w:rPr>
          <w:rFonts w:ascii="Times New Roman" w:hAnsi="Times New Roman" w:cs="Times New Roman"/>
          <w:sz w:val="18"/>
          <w:szCs w:val="18"/>
        </w:rPr>
      </w:pPr>
      <w:r w:rsidRPr="001E2B19">
        <w:rPr>
          <w:rFonts w:ascii="Times New Roman" w:hAnsi="Times New Roman" w:cs="Times New Roman"/>
          <w:sz w:val="18"/>
          <w:szCs w:val="18"/>
        </w:rPr>
        <w:t>Baselines:</w:t>
      </w:r>
      <w:r w:rsidR="00A11E4F" w:rsidRPr="001E2B19">
        <w:rPr>
          <w:rFonts w:ascii="Times New Roman" w:hAnsi="Times New Roman" w:cs="Times New Roman"/>
          <w:sz w:val="18"/>
          <w:szCs w:val="18"/>
        </w:rPr>
        <w:t xml:space="preserve"> </w:t>
      </w:r>
      <w:proofErr w:type="spellStart"/>
      <w:r w:rsidRPr="001E2B19">
        <w:rPr>
          <w:rFonts w:ascii="Times New Roman" w:hAnsi="Times New Roman" w:cs="Times New Roman"/>
          <w:sz w:val="18"/>
          <w:szCs w:val="18"/>
        </w:rPr>
        <w:t>TextRank</w:t>
      </w:r>
      <w:proofErr w:type="spellEnd"/>
      <w:r w:rsidR="00A11E4F" w:rsidRPr="001E2B19">
        <w:rPr>
          <w:rFonts w:ascii="Times New Roman" w:hAnsi="Times New Roman" w:cs="Times New Roman"/>
          <w:sz w:val="18"/>
          <w:szCs w:val="18"/>
        </w:rPr>
        <w:t xml:space="preserve">, </w:t>
      </w:r>
      <w:r w:rsidRPr="001E2B19">
        <w:rPr>
          <w:rFonts w:ascii="Times New Roman" w:hAnsi="Times New Roman" w:cs="Times New Roman"/>
          <w:sz w:val="18"/>
          <w:szCs w:val="18"/>
        </w:rPr>
        <w:t>TF-IDF</w:t>
      </w:r>
      <w:r w:rsidR="00A11E4F" w:rsidRPr="001E2B19">
        <w:rPr>
          <w:rFonts w:ascii="Times New Roman" w:hAnsi="Times New Roman" w:cs="Times New Roman"/>
          <w:sz w:val="18"/>
          <w:szCs w:val="18"/>
        </w:rPr>
        <w:t>, T</w:t>
      </w:r>
      <w:r w:rsidRPr="001E2B19">
        <w:rPr>
          <w:rFonts w:ascii="Times New Roman" w:hAnsi="Times New Roman" w:cs="Times New Roman"/>
          <w:sz w:val="18"/>
          <w:szCs w:val="18"/>
        </w:rPr>
        <w:t>5-base (reference)</w:t>
      </w:r>
      <w:r w:rsidR="00E03CCB">
        <w:rPr>
          <w:rFonts w:ascii="Times New Roman" w:hAnsi="Times New Roman" w:cs="Times New Roman"/>
          <w:sz w:val="18"/>
          <w:szCs w:val="18"/>
        </w:rPr>
        <w:t xml:space="preserve"> [6]</w:t>
      </w:r>
    </w:p>
    <w:p w14:paraId="7375209A" w14:textId="77777777" w:rsidR="006A14DA" w:rsidRPr="001E2B19" w:rsidRDefault="006A14DA" w:rsidP="006A14DA">
      <w:pPr>
        <w:spacing w:line="240" w:lineRule="auto"/>
        <w:jc w:val="both"/>
        <w:rPr>
          <w:rFonts w:ascii="Times New Roman" w:hAnsi="Times New Roman" w:cs="Times New Roman"/>
          <w:sz w:val="18"/>
          <w:szCs w:val="18"/>
        </w:rPr>
      </w:pPr>
      <w:r w:rsidRPr="001E2B19">
        <w:rPr>
          <w:rFonts w:ascii="Times New Roman" w:hAnsi="Times New Roman" w:cs="Times New Roman"/>
          <w:sz w:val="18"/>
          <w:szCs w:val="18"/>
        </w:rPr>
        <w:t>B. Summarization Performance</w:t>
      </w:r>
    </w:p>
    <w:p w14:paraId="6F70AB87" w14:textId="77777777" w:rsidR="006A14DA" w:rsidRPr="001E2B19" w:rsidRDefault="006A14DA" w:rsidP="006A14DA">
      <w:pPr>
        <w:spacing w:line="240" w:lineRule="auto"/>
        <w:jc w:val="both"/>
        <w:rPr>
          <w:rFonts w:ascii="Times New Roman" w:hAnsi="Times New Roman" w:cs="Times New Roman"/>
          <w:sz w:val="18"/>
          <w:szCs w:val="18"/>
        </w:rPr>
      </w:pPr>
      <w:r w:rsidRPr="001E2B19">
        <w:rPr>
          <w:rFonts w:ascii="Times New Roman" w:hAnsi="Times New Roman" w:cs="Times New Roman"/>
          <w:sz w:val="18"/>
          <w:szCs w:val="18"/>
        </w:rPr>
        <w:t>Table I – ROUGE Performance Comparison</w:t>
      </w:r>
    </w:p>
    <w:tbl>
      <w:tblPr>
        <w:tblStyle w:val="TableGrid"/>
        <w:tblW w:w="4462" w:type="dxa"/>
        <w:tblLook w:val="04A0" w:firstRow="1" w:lastRow="0" w:firstColumn="1" w:lastColumn="0" w:noHBand="0" w:noVBand="1"/>
      </w:tblPr>
      <w:tblGrid>
        <w:gridCol w:w="1406"/>
        <w:gridCol w:w="1162"/>
        <w:gridCol w:w="947"/>
        <w:gridCol w:w="947"/>
      </w:tblGrid>
      <w:tr w:rsidR="005302E0" w:rsidRPr="001E2B19" w14:paraId="72AF4C9B" w14:textId="77777777" w:rsidTr="005F0CDE">
        <w:trPr>
          <w:trHeight w:val="462"/>
        </w:trPr>
        <w:tc>
          <w:tcPr>
            <w:tcW w:w="1406" w:type="dxa"/>
          </w:tcPr>
          <w:p w14:paraId="69DE37C4" w14:textId="77777777" w:rsidR="005302E0" w:rsidRPr="001E2B19" w:rsidRDefault="005302E0" w:rsidP="00D365C3">
            <w:pPr>
              <w:jc w:val="both"/>
              <w:rPr>
                <w:rFonts w:ascii="Times New Roman" w:hAnsi="Times New Roman" w:cs="Times New Roman"/>
                <w:sz w:val="18"/>
                <w:szCs w:val="18"/>
              </w:rPr>
            </w:pPr>
            <w:r w:rsidRPr="001E2B19">
              <w:rPr>
                <w:rFonts w:ascii="Times New Roman" w:hAnsi="Times New Roman" w:cs="Times New Roman"/>
                <w:sz w:val="18"/>
                <w:szCs w:val="18"/>
              </w:rPr>
              <w:t>Model</w:t>
            </w:r>
          </w:p>
        </w:tc>
        <w:tc>
          <w:tcPr>
            <w:tcW w:w="1162" w:type="dxa"/>
          </w:tcPr>
          <w:p w14:paraId="0D0E4787" w14:textId="77777777" w:rsidR="005302E0" w:rsidRPr="001E2B19" w:rsidRDefault="005302E0" w:rsidP="00D365C3">
            <w:pPr>
              <w:jc w:val="both"/>
              <w:rPr>
                <w:rFonts w:ascii="Times New Roman" w:hAnsi="Times New Roman" w:cs="Times New Roman"/>
                <w:sz w:val="18"/>
                <w:szCs w:val="18"/>
              </w:rPr>
            </w:pPr>
            <w:r w:rsidRPr="001E2B19">
              <w:rPr>
                <w:rFonts w:ascii="Times New Roman" w:hAnsi="Times New Roman" w:cs="Times New Roman"/>
                <w:sz w:val="18"/>
                <w:szCs w:val="18"/>
              </w:rPr>
              <w:t>ROUGE-1</w:t>
            </w:r>
          </w:p>
        </w:tc>
        <w:tc>
          <w:tcPr>
            <w:tcW w:w="947" w:type="dxa"/>
          </w:tcPr>
          <w:p w14:paraId="77DABA0A" w14:textId="77777777" w:rsidR="005302E0" w:rsidRPr="001E2B19" w:rsidRDefault="005302E0" w:rsidP="00D365C3">
            <w:pPr>
              <w:jc w:val="both"/>
              <w:rPr>
                <w:rFonts w:ascii="Times New Roman" w:hAnsi="Times New Roman" w:cs="Times New Roman"/>
                <w:sz w:val="18"/>
                <w:szCs w:val="18"/>
              </w:rPr>
            </w:pPr>
            <w:r w:rsidRPr="001E2B19">
              <w:rPr>
                <w:rFonts w:ascii="Times New Roman" w:hAnsi="Times New Roman" w:cs="Times New Roman"/>
                <w:sz w:val="18"/>
                <w:szCs w:val="18"/>
              </w:rPr>
              <w:t>ROUGE-2</w:t>
            </w:r>
          </w:p>
        </w:tc>
        <w:tc>
          <w:tcPr>
            <w:tcW w:w="947" w:type="dxa"/>
          </w:tcPr>
          <w:p w14:paraId="1D201416" w14:textId="77777777" w:rsidR="005302E0" w:rsidRPr="001E2B19" w:rsidRDefault="005302E0" w:rsidP="00D365C3">
            <w:pPr>
              <w:jc w:val="both"/>
              <w:rPr>
                <w:rFonts w:ascii="Times New Roman" w:hAnsi="Times New Roman" w:cs="Times New Roman"/>
                <w:sz w:val="18"/>
                <w:szCs w:val="18"/>
              </w:rPr>
            </w:pPr>
            <w:r w:rsidRPr="001E2B19">
              <w:rPr>
                <w:rFonts w:ascii="Times New Roman" w:hAnsi="Times New Roman" w:cs="Times New Roman"/>
                <w:sz w:val="18"/>
                <w:szCs w:val="18"/>
              </w:rPr>
              <w:t>ROUGE-L</w:t>
            </w:r>
          </w:p>
        </w:tc>
      </w:tr>
      <w:tr w:rsidR="005302E0" w:rsidRPr="001E2B19" w14:paraId="137584B1" w14:textId="77777777" w:rsidTr="005F0CDE">
        <w:trPr>
          <w:trHeight w:val="503"/>
        </w:trPr>
        <w:tc>
          <w:tcPr>
            <w:tcW w:w="1406" w:type="dxa"/>
            <w:vAlign w:val="center"/>
          </w:tcPr>
          <w:p w14:paraId="4A1AD47D" w14:textId="77777777" w:rsidR="005302E0" w:rsidRPr="001E2B19" w:rsidRDefault="005302E0" w:rsidP="00D365C3">
            <w:pPr>
              <w:jc w:val="both"/>
              <w:rPr>
                <w:rFonts w:ascii="Times New Roman" w:hAnsi="Times New Roman" w:cs="Times New Roman"/>
                <w:sz w:val="18"/>
                <w:szCs w:val="18"/>
              </w:rPr>
            </w:pPr>
            <w:proofErr w:type="spellStart"/>
            <w:r w:rsidRPr="001E2B19">
              <w:rPr>
                <w:rFonts w:ascii="Times New Roman" w:hAnsi="Times New Roman" w:cs="Times New Roman"/>
                <w:sz w:val="18"/>
                <w:szCs w:val="18"/>
              </w:rPr>
              <w:t>TextRank</w:t>
            </w:r>
            <w:proofErr w:type="spellEnd"/>
          </w:p>
        </w:tc>
        <w:tc>
          <w:tcPr>
            <w:tcW w:w="1162" w:type="dxa"/>
            <w:vAlign w:val="center"/>
          </w:tcPr>
          <w:p w14:paraId="025694C2" w14:textId="77777777" w:rsidR="005302E0" w:rsidRPr="001E2B19" w:rsidRDefault="005302E0" w:rsidP="00D365C3">
            <w:pPr>
              <w:jc w:val="both"/>
              <w:rPr>
                <w:rFonts w:ascii="Times New Roman" w:hAnsi="Times New Roman" w:cs="Times New Roman"/>
                <w:sz w:val="18"/>
                <w:szCs w:val="18"/>
              </w:rPr>
            </w:pPr>
            <w:r w:rsidRPr="001E2B19">
              <w:rPr>
                <w:rFonts w:ascii="Times New Roman" w:hAnsi="Times New Roman" w:cs="Times New Roman"/>
                <w:sz w:val="18"/>
                <w:szCs w:val="18"/>
              </w:rPr>
              <w:t>0.2808</w:t>
            </w:r>
          </w:p>
        </w:tc>
        <w:tc>
          <w:tcPr>
            <w:tcW w:w="947" w:type="dxa"/>
            <w:vAlign w:val="center"/>
          </w:tcPr>
          <w:p w14:paraId="4E9585AE" w14:textId="77777777" w:rsidR="005302E0" w:rsidRPr="001E2B19" w:rsidRDefault="005302E0" w:rsidP="00D365C3">
            <w:pPr>
              <w:jc w:val="both"/>
              <w:rPr>
                <w:rFonts w:ascii="Times New Roman" w:hAnsi="Times New Roman" w:cs="Times New Roman"/>
                <w:sz w:val="18"/>
                <w:szCs w:val="18"/>
              </w:rPr>
            </w:pPr>
            <w:r w:rsidRPr="001E2B19">
              <w:rPr>
                <w:rFonts w:ascii="Times New Roman" w:hAnsi="Times New Roman" w:cs="Times New Roman"/>
                <w:sz w:val="18"/>
                <w:szCs w:val="18"/>
              </w:rPr>
              <w:t>0.1094</w:t>
            </w:r>
          </w:p>
        </w:tc>
        <w:tc>
          <w:tcPr>
            <w:tcW w:w="947" w:type="dxa"/>
            <w:vAlign w:val="center"/>
          </w:tcPr>
          <w:p w14:paraId="59364EAF" w14:textId="77777777" w:rsidR="005302E0" w:rsidRPr="001E2B19" w:rsidRDefault="005302E0" w:rsidP="00D365C3">
            <w:pPr>
              <w:jc w:val="both"/>
              <w:rPr>
                <w:rFonts w:ascii="Times New Roman" w:hAnsi="Times New Roman" w:cs="Times New Roman"/>
                <w:sz w:val="18"/>
                <w:szCs w:val="18"/>
              </w:rPr>
            </w:pPr>
            <w:r w:rsidRPr="001E2B19">
              <w:rPr>
                <w:rFonts w:ascii="Times New Roman" w:hAnsi="Times New Roman" w:cs="Times New Roman"/>
                <w:sz w:val="18"/>
                <w:szCs w:val="18"/>
              </w:rPr>
              <w:t>0.1941</w:t>
            </w:r>
          </w:p>
        </w:tc>
      </w:tr>
      <w:tr w:rsidR="005302E0" w:rsidRPr="001E2B19" w14:paraId="1BEB8629" w14:textId="77777777" w:rsidTr="005F0CDE">
        <w:trPr>
          <w:trHeight w:val="231"/>
        </w:trPr>
        <w:tc>
          <w:tcPr>
            <w:tcW w:w="1406" w:type="dxa"/>
            <w:vAlign w:val="center"/>
          </w:tcPr>
          <w:p w14:paraId="1E702A1B" w14:textId="77777777" w:rsidR="005302E0" w:rsidRPr="001E2B19" w:rsidRDefault="005302E0" w:rsidP="00D365C3">
            <w:pPr>
              <w:jc w:val="both"/>
              <w:rPr>
                <w:rFonts w:ascii="Times New Roman" w:hAnsi="Times New Roman" w:cs="Times New Roman"/>
                <w:sz w:val="18"/>
                <w:szCs w:val="18"/>
              </w:rPr>
            </w:pPr>
            <w:r w:rsidRPr="001E2B19">
              <w:rPr>
                <w:rFonts w:ascii="Times New Roman" w:hAnsi="Times New Roman" w:cs="Times New Roman"/>
                <w:sz w:val="18"/>
                <w:szCs w:val="18"/>
              </w:rPr>
              <w:t>TF-IDF Ranking</w:t>
            </w:r>
          </w:p>
        </w:tc>
        <w:tc>
          <w:tcPr>
            <w:tcW w:w="1162" w:type="dxa"/>
            <w:vAlign w:val="center"/>
          </w:tcPr>
          <w:p w14:paraId="500C234D" w14:textId="77777777" w:rsidR="005302E0" w:rsidRPr="001E2B19" w:rsidRDefault="005302E0" w:rsidP="00D365C3">
            <w:pPr>
              <w:jc w:val="both"/>
              <w:rPr>
                <w:rFonts w:ascii="Times New Roman" w:hAnsi="Times New Roman" w:cs="Times New Roman"/>
                <w:sz w:val="18"/>
                <w:szCs w:val="18"/>
              </w:rPr>
            </w:pPr>
            <w:r w:rsidRPr="001E2B19">
              <w:rPr>
                <w:rFonts w:ascii="Times New Roman" w:hAnsi="Times New Roman" w:cs="Times New Roman"/>
                <w:sz w:val="18"/>
                <w:szCs w:val="18"/>
              </w:rPr>
              <w:t>0.2808</w:t>
            </w:r>
          </w:p>
        </w:tc>
        <w:tc>
          <w:tcPr>
            <w:tcW w:w="947" w:type="dxa"/>
            <w:vAlign w:val="center"/>
          </w:tcPr>
          <w:p w14:paraId="7CB32479" w14:textId="77777777" w:rsidR="005302E0" w:rsidRPr="001E2B19" w:rsidRDefault="005302E0" w:rsidP="00D365C3">
            <w:pPr>
              <w:jc w:val="both"/>
              <w:rPr>
                <w:rFonts w:ascii="Times New Roman" w:hAnsi="Times New Roman" w:cs="Times New Roman"/>
                <w:sz w:val="18"/>
                <w:szCs w:val="18"/>
              </w:rPr>
            </w:pPr>
            <w:r w:rsidRPr="001E2B19">
              <w:rPr>
                <w:rFonts w:ascii="Times New Roman" w:hAnsi="Times New Roman" w:cs="Times New Roman"/>
                <w:sz w:val="18"/>
                <w:szCs w:val="18"/>
              </w:rPr>
              <w:t>0.1094</w:t>
            </w:r>
          </w:p>
        </w:tc>
        <w:tc>
          <w:tcPr>
            <w:tcW w:w="947" w:type="dxa"/>
            <w:vAlign w:val="center"/>
          </w:tcPr>
          <w:p w14:paraId="7F8B3E8C" w14:textId="77777777" w:rsidR="005302E0" w:rsidRPr="001E2B19" w:rsidRDefault="005302E0" w:rsidP="00D365C3">
            <w:pPr>
              <w:jc w:val="both"/>
              <w:rPr>
                <w:rFonts w:ascii="Times New Roman" w:hAnsi="Times New Roman" w:cs="Times New Roman"/>
                <w:sz w:val="18"/>
                <w:szCs w:val="18"/>
              </w:rPr>
            </w:pPr>
            <w:r w:rsidRPr="001E2B19">
              <w:rPr>
                <w:rFonts w:ascii="Times New Roman" w:hAnsi="Times New Roman" w:cs="Times New Roman"/>
                <w:sz w:val="18"/>
                <w:szCs w:val="18"/>
              </w:rPr>
              <w:t>0.2111</w:t>
            </w:r>
          </w:p>
        </w:tc>
      </w:tr>
      <w:tr w:rsidR="005302E0" w:rsidRPr="001E2B19" w14:paraId="33D4CDD3" w14:textId="77777777" w:rsidTr="005F0CDE">
        <w:trPr>
          <w:trHeight w:val="497"/>
        </w:trPr>
        <w:tc>
          <w:tcPr>
            <w:tcW w:w="1406" w:type="dxa"/>
            <w:vAlign w:val="center"/>
          </w:tcPr>
          <w:p w14:paraId="35868BC4" w14:textId="77777777" w:rsidR="005302E0" w:rsidRPr="001E2B19" w:rsidRDefault="005302E0" w:rsidP="00D365C3">
            <w:pPr>
              <w:jc w:val="both"/>
              <w:rPr>
                <w:rFonts w:ascii="Times New Roman" w:hAnsi="Times New Roman" w:cs="Times New Roman"/>
                <w:sz w:val="18"/>
                <w:szCs w:val="18"/>
              </w:rPr>
            </w:pPr>
            <w:proofErr w:type="spellStart"/>
            <w:r w:rsidRPr="001E2B19">
              <w:rPr>
                <w:rFonts w:ascii="Times New Roman" w:hAnsi="Times New Roman" w:cs="Times New Roman"/>
                <w:sz w:val="18"/>
                <w:szCs w:val="18"/>
              </w:rPr>
              <w:t>DocuCompiler</w:t>
            </w:r>
            <w:proofErr w:type="spellEnd"/>
          </w:p>
        </w:tc>
        <w:tc>
          <w:tcPr>
            <w:tcW w:w="1162" w:type="dxa"/>
            <w:vAlign w:val="center"/>
          </w:tcPr>
          <w:p w14:paraId="05ACB2E0" w14:textId="77777777" w:rsidR="005302E0" w:rsidRPr="001E2B19" w:rsidRDefault="005302E0" w:rsidP="00D365C3">
            <w:pPr>
              <w:jc w:val="both"/>
              <w:rPr>
                <w:rFonts w:ascii="Times New Roman" w:hAnsi="Times New Roman" w:cs="Times New Roman"/>
                <w:sz w:val="18"/>
                <w:szCs w:val="18"/>
              </w:rPr>
            </w:pPr>
            <w:r w:rsidRPr="001E2B19">
              <w:rPr>
                <w:rFonts w:ascii="Times New Roman" w:hAnsi="Times New Roman" w:cs="Times New Roman"/>
                <w:sz w:val="18"/>
                <w:szCs w:val="18"/>
              </w:rPr>
              <w:t>0.3406</w:t>
            </w:r>
          </w:p>
        </w:tc>
        <w:tc>
          <w:tcPr>
            <w:tcW w:w="947" w:type="dxa"/>
            <w:vAlign w:val="center"/>
          </w:tcPr>
          <w:p w14:paraId="4D56F897" w14:textId="77777777" w:rsidR="005302E0" w:rsidRPr="001E2B19" w:rsidRDefault="005302E0" w:rsidP="00D365C3">
            <w:pPr>
              <w:jc w:val="both"/>
              <w:rPr>
                <w:rFonts w:ascii="Times New Roman" w:hAnsi="Times New Roman" w:cs="Times New Roman"/>
                <w:sz w:val="18"/>
                <w:szCs w:val="18"/>
              </w:rPr>
            </w:pPr>
            <w:r w:rsidRPr="001E2B19">
              <w:rPr>
                <w:rFonts w:ascii="Times New Roman" w:hAnsi="Times New Roman" w:cs="Times New Roman"/>
                <w:sz w:val="18"/>
                <w:szCs w:val="18"/>
              </w:rPr>
              <w:t>0.1314</w:t>
            </w:r>
          </w:p>
        </w:tc>
        <w:tc>
          <w:tcPr>
            <w:tcW w:w="947" w:type="dxa"/>
            <w:vAlign w:val="center"/>
          </w:tcPr>
          <w:p w14:paraId="1C8BA20F" w14:textId="77777777" w:rsidR="005302E0" w:rsidRPr="001E2B19" w:rsidRDefault="005302E0" w:rsidP="00D365C3">
            <w:pPr>
              <w:jc w:val="both"/>
              <w:rPr>
                <w:rFonts w:ascii="Times New Roman" w:hAnsi="Times New Roman" w:cs="Times New Roman"/>
                <w:sz w:val="18"/>
                <w:szCs w:val="18"/>
              </w:rPr>
            </w:pPr>
            <w:r w:rsidRPr="001E2B19">
              <w:rPr>
                <w:rFonts w:ascii="Times New Roman" w:hAnsi="Times New Roman" w:cs="Times New Roman"/>
                <w:sz w:val="18"/>
                <w:szCs w:val="18"/>
              </w:rPr>
              <w:t>0.2702</w:t>
            </w:r>
          </w:p>
        </w:tc>
      </w:tr>
      <w:tr w:rsidR="005302E0" w:rsidRPr="001E2B19" w14:paraId="7ABCDB4A" w14:textId="77777777" w:rsidTr="005F0CDE">
        <w:trPr>
          <w:trHeight w:val="550"/>
        </w:trPr>
        <w:tc>
          <w:tcPr>
            <w:tcW w:w="1406" w:type="dxa"/>
            <w:vAlign w:val="center"/>
          </w:tcPr>
          <w:p w14:paraId="05E8F039" w14:textId="77777777" w:rsidR="005302E0" w:rsidRPr="001E2B19" w:rsidRDefault="005302E0" w:rsidP="00D365C3">
            <w:pPr>
              <w:jc w:val="both"/>
              <w:rPr>
                <w:rFonts w:ascii="Times New Roman" w:hAnsi="Times New Roman" w:cs="Times New Roman"/>
                <w:sz w:val="18"/>
                <w:szCs w:val="18"/>
              </w:rPr>
            </w:pPr>
            <w:r w:rsidRPr="001E2B19">
              <w:rPr>
                <w:rFonts w:ascii="Times New Roman" w:hAnsi="Times New Roman" w:cs="Times New Roman"/>
                <w:sz w:val="18"/>
                <w:szCs w:val="18"/>
              </w:rPr>
              <w:t>T5-base</w:t>
            </w:r>
          </w:p>
        </w:tc>
        <w:tc>
          <w:tcPr>
            <w:tcW w:w="1162" w:type="dxa"/>
            <w:vAlign w:val="center"/>
          </w:tcPr>
          <w:p w14:paraId="545462A5" w14:textId="77777777" w:rsidR="005302E0" w:rsidRPr="001E2B19" w:rsidRDefault="005302E0" w:rsidP="00D365C3">
            <w:pPr>
              <w:jc w:val="both"/>
              <w:rPr>
                <w:rFonts w:ascii="Times New Roman" w:hAnsi="Times New Roman" w:cs="Times New Roman"/>
                <w:sz w:val="18"/>
                <w:szCs w:val="18"/>
              </w:rPr>
            </w:pPr>
            <w:r w:rsidRPr="001E2B19">
              <w:rPr>
                <w:rFonts w:ascii="Times New Roman" w:hAnsi="Times New Roman" w:cs="Times New Roman"/>
                <w:sz w:val="18"/>
                <w:szCs w:val="18"/>
              </w:rPr>
              <w:t>0.38+</w:t>
            </w:r>
          </w:p>
        </w:tc>
        <w:tc>
          <w:tcPr>
            <w:tcW w:w="947" w:type="dxa"/>
            <w:vAlign w:val="center"/>
          </w:tcPr>
          <w:p w14:paraId="445926AA" w14:textId="77777777" w:rsidR="005302E0" w:rsidRPr="001E2B19" w:rsidRDefault="005302E0" w:rsidP="00D365C3">
            <w:pPr>
              <w:jc w:val="both"/>
              <w:rPr>
                <w:rFonts w:ascii="Times New Roman" w:hAnsi="Times New Roman" w:cs="Times New Roman"/>
                <w:sz w:val="18"/>
                <w:szCs w:val="18"/>
              </w:rPr>
            </w:pPr>
            <w:r w:rsidRPr="001E2B19">
              <w:rPr>
                <w:rFonts w:ascii="Times New Roman" w:hAnsi="Times New Roman" w:cs="Times New Roman"/>
                <w:sz w:val="18"/>
                <w:szCs w:val="18"/>
              </w:rPr>
              <w:t>0.15+</w:t>
            </w:r>
          </w:p>
        </w:tc>
        <w:tc>
          <w:tcPr>
            <w:tcW w:w="947" w:type="dxa"/>
            <w:vAlign w:val="center"/>
          </w:tcPr>
          <w:p w14:paraId="2B2D0F9E" w14:textId="77777777" w:rsidR="005302E0" w:rsidRPr="001E2B19" w:rsidRDefault="005302E0" w:rsidP="00D365C3">
            <w:pPr>
              <w:jc w:val="both"/>
              <w:rPr>
                <w:rFonts w:ascii="Times New Roman" w:hAnsi="Times New Roman" w:cs="Times New Roman"/>
                <w:sz w:val="18"/>
                <w:szCs w:val="18"/>
              </w:rPr>
            </w:pPr>
            <w:r w:rsidRPr="001E2B19">
              <w:rPr>
                <w:rFonts w:ascii="Times New Roman" w:hAnsi="Times New Roman" w:cs="Times New Roman"/>
                <w:sz w:val="18"/>
                <w:szCs w:val="18"/>
              </w:rPr>
              <w:t>0.32+</w:t>
            </w:r>
          </w:p>
        </w:tc>
      </w:tr>
    </w:tbl>
    <w:p w14:paraId="298A42EC" w14:textId="77777777" w:rsidR="005302E0" w:rsidRPr="001E2B19" w:rsidRDefault="005302E0" w:rsidP="006A14DA">
      <w:pPr>
        <w:spacing w:line="240" w:lineRule="auto"/>
        <w:jc w:val="both"/>
        <w:rPr>
          <w:rFonts w:ascii="Times New Roman" w:hAnsi="Times New Roman" w:cs="Times New Roman"/>
          <w:sz w:val="18"/>
          <w:szCs w:val="18"/>
        </w:rPr>
      </w:pPr>
    </w:p>
    <w:p w14:paraId="13B389D5" w14:textId="6C65A285" w:rsidR="006A14DA" w:rsidRPr="001E2B19" w:rsidRDefault="006A14DA" w:rsidP="006A14DA">
      <w:pPr>
        <w:spacing w:line="240" w:lineRule="auto"/>
        <w:jc w:val="both"/>
        <w:rPr>
          <w:rFonts w:ascii="Times New Roman" w:hAnsi="Times New Roman" w:cs="Times New Roman"/>
          <w:sz w:val="18"/>
          <w:szCs w:val="18"/>
        </w:rPr>
      </w:pPr>
      <w:proofErr w:type="spellStart"/>
      <w:r w:rsidRPr="001E2B19">
        <w:rPr>
          <w:rFonts w:ascii="Times New Roman" w:hAnsi="Times New Roman" w:cs="Times New Roman"/>
          <w:sz w:val="18"/>
          <w:szCs w:val="18"/>
        </w:rPr>
        <w:t>DocuCompiler</w:t>
      </w:r>
      <w:proofErr w:type="spellEnd"/>
      <w:r w:rsidRPr="001E2B19">
        <w:rPr>
          <w:rFonts w:ascii="Times New Roman" w:hAnsi="Times New Roman" w:cs="Times New Roman"/>
          <w:sz w:val="18"/>
          <w:szCs w:val="18"/>
        </w:rPr>
        <w:t xml:space="preserve"> </w:t>
      </w:r>
      <w:r w:rsidR="00F87F20">
        <w:rPr>
          <w:rFonts w:ascii="Times New Roman" w:hAnsi="Times New Roman" w:cs="Times New Roman"/>
          <w:sz w:val="18"/>
          <w:szCs w:val="18"/>
        </w:rPr>
        <w:t xml:space="preserve">was able to </w:t>
      </w:r>
      <w:r w:rsidRPr="001E2B19">
        <w:rPr>
          <w:rFonts w:ascii="Times New Roman" w:hAnsi="Times New Roman" w:cs="Times New Roman"/>
          <w:sz w:val="18"/>
          <w:szCs w:val="18"/>
        </w:rPr>
        <w:t xml:space="preserve">achieve </w:t>
      </w:r>
      <w:r w:rsidR="00F87F20">
        <w:rPr>
          <w:rFonts w:ascii="Times New Roman" w:hAnsi="Times New Roman" w:cs="Times New Roman"/>
          <w:sz w:val="18"/>
          <w:szCs w:val="18"/>
        </w:rPr>
        <w:t xml:space="preserve">approx. </w:t>
      </w:r>
      <w:r w:rsidRPr="001E2B19">
        <w:rPr>
          <w:rFonts w:ascii="Times New Roman" w:hAnsi="Times New Roman" w:cs="Times New Roman"/>
          <w:sz w:val="18"/>
          <w:szCs w:val="18"/>
        </w:rPr>
        <w:t xml:space="preserve">39% improvement </w:t>
      </w:r>
      <w:r w:rsidR="00F87F20">
        <w:rPr>
          <w:rFonts w:ascii="Times New Roman" w:hAnsi="Times New Roman" w:cs="Times New Roman"/>
          <w:sz w:val="18"/>
          <w:szCs w:val="18"/>
        </w:rPr>
        <w:t>in</w:t>
      </w:r>
      <w:r w:rsidRPr="001E2B19">
        <w:rPr>
          <w:rFonts w:ascii="Times New Roman" w:hAnsi="Times New Roman" w:cs="Times New Roman"/>
          <w:sz w:val="18"/>
          <w:szCs w:val="18"/>
        </w:rPr>
        <w:t xml:space="preserve"> ROUGE-L over</w:t>
      </w:r>
      <w:r w:rsidR="00F87F20">
        <w:rPr>
          <w:rFonts w:ascii="Times New Roman" w:hAnsi="Times New Roman" w:cs="Times New Roman"/>
          <w:sz w:val="18"/>
          <w:szCs w:val="18"/>
        </w:rPr>
        <w:t xml:space="preserve"> the</w:t>
      </w:r>
      <w:r w:rsidRPr="001E2B19">
        <w:rPr>
          <w:rFonts w:ascii="Times New Roman" w:hAnsi="Times New Roman" w:cs="Times New Roman"/>
          <w:sz w:val="18"/>
          <w:szCs w:val="18"/>
        </w:rPr>
        <w:t xml:space="preserve"> </w:t>
      </w:r>
      <w:proofErr w:type="spellStart"/>
      <w:r w:rsidRPr="001E2B19">
        <w:rPr>
          <w:rFonts w:ascii="Times New Roman" w:hAnsi="Times New Roman" w:cs="Times New Roman"/>
          <w:sz w:val="18"/>
          <w:szCs w:val="18"/>
        </w:rPr>
        <w:t>TextRank</w:t>
      </w:r>
      <w:proofErr w:type="spellEnd"/>
      <w:r w:rsidR="00F87F20">
        <w:rPr>
          <w:rFonts w:ascii="Times New Roman" w:hAnsi="Times New Roman" w:cs="Times New Roman"/>
          <w:sz w:val="18"/>
          <w:szCs w:val="18"/>
        </w:rPr>
        <w:t xml:space="preserve"> algorithm</w:t>
      </w:r>
      <w:r w:rsidRPr="001E2B19">
        <w:rPr>
          <w:rFonts w:ascii="Times New Roman" w:hAnsi="Times New Roman" w:cs="Times New Roman"/>
          <w:sz w:val="18"/>
          <w:szCs w:val="18"/>
        </w:rPr>
        <w:t>.</w:t>
      </w:r>
    </w:p>
    <w:p w14:paraId="69BB7828" w14:textId="18775376" w:rsidR="006A14DA" w:rsidRPr="001E2B19" w:rsidRDefault="005302E0" w:rsidP="006A14DA">
      <w:pPr>
        <w:spacing w:line="240" w:lineRule="auto"/>
        <w:jc w:val="both"/>
        <w:rPr>
          <w:rFonts w:ascii="Times New Roman" w:hAnsi="Times New Roman" w:cs="Times New Roman"/>
          <w:sz w:val="18"/>
          <w:szCs w:val="18"/>
        </w:rPr>
      </w:pPr>
      <w:r w:rsidRPr="001E2B19">
        <w:rPr>
          <w:noProof/>
          <w:sz w:val="18"/>
          <w:szCs w:val="18"/>
        </w:rPr>
        <w:drawing>
          <wp:inline distT="0" distB="0" distL="0" distR="0" wp14:anchorId="46C3E14E" wp14:editId="59062F66">
            <wp:extent cx="2640965" cy="1467485"/>
            <wp:effectExtent l="0" t="0" r="6985" b="0"/>
            <wp:docPr id="450161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0965" cy="1467485"/>
                    </a:xfrm>
                    <a:prstGeom prst="rect">
                      <a:avLst/>
                    </a:prstGeom>
                    <a:noFill/>
                    <a:ln>
                      <a:noFill/>
                    </a:ln>
                  </pic:spPr>
                </pic:pic>
              </a:graphicData>
            </a:graphic>
          </wp:inline>
        </w:drawing>
      </w:r>
    </w:p>
    <w:p w14:paraId="302AAF9E" w14:textId="281F030D" w:rsidR="005302E0" w:rsidRPr="001E2B19" w:rsidRDefault="005302E0" w:rsidP="005302E0">
      <w:pPr>
        <w:spacing w:line="240" w:lineRule="auto"/>
        <w:jc w:val="center"/>
        <w:rPr>
          <w:rFonts w:ascii="Times New Roman" w:hAnsi="Times New Roman" w:cs="Times New Roman"/>
          <w:sz w:val="18"/>
          <w:szCs w:val="18"/>
        </w:rPr>
      </w:pPr>
      <w:r w:rsidRPr="001E2B19">
        <w:rPr>
          <w:rFonts w:ascii="Times New Roman" w:hAnsi="Times New Roman" w:cs="Times New Roman"/>
          <w:sz w:val="18"/>
          <w:szCs w:val="18"/>
        </w:rPr>
        <w:t xml:space="preserve">Fig2. Rouge </w:t>
      </w:r>
      <w:proofErr w:type="spellStart"/>
      <w:r w:rsidRPr="001E2B19">
        <w:rPr>
          <w:rFonts w:ascii="Times New Roman" w:hAnsi="Times New Roman" w:cs="Times New Roman"/>
          <w:sz w:val="18"/>
          <w:szCs w:val="18"/>
        </w:rPr>
        <w:t>Comparrision</w:t>
      </w:r>
      <w:proofErr w:type="spellEnd"/>
    </w:p>
    <w:p w14:paraId="6A6F9E7B" w14:textId="77777777" w:rsidR="005302E0" w:rsidRPr="001E2B19" w:rsidRDefault="005302E0" w:rsidP="006A14DA">
      <w:pPr>
        <w:spacing w:line="240" w:lineRule="auto"/>
        <w:jc w:val="both"/>
        <w:rPr>
          <w:rFonts w:ascii="Times New Roman" w:hAnsi="Times New Roman" w:cs="Times New Roman"/>
          <w:sz w:val="18"/>
          <w:szCs w:val="18"/>
        </w:rPr>
      </w:pPr>
    </w:p>
    <w:p w14:paraId="6E00AAE7" w14:textId="77777777" w:rsidR="005302E0" w:rsidRPr="001E2B19" w:rsidRDefault="005302E0" w:rsidP="006A14DA">
      <w:pPr>
        <w:spacing w:line="240" w:lineRule="auto"/>
        <w:jc w:val="both"/>
        <w:rPr>
          <w:rFonts w:ascii="Segoe UI Emoji" w:hAnsi="Segoe UI Emoji" w:cs="Segoe UI Emoji"/>
          <w:sz w:val="18"/>
          <w:szCs w:val="18"/>
        </w:rPr>
      </w:pPr>
      <w:r w:rsidRPr="001E2B19">
        <w:rPr>
          <w:noProof/>
          <w:sz w:val="18"/>
          <w:szCs w:val="18"/>
        </w:rPr>
        <w:drawing>
          <wp:inline distT="0" distB="0" distL="0" distR="0" wp14:anchorId="4770DFC8" wp14:editId="3E58356B">
            <wp:extent cx="2640965" cy="1980565"/>
            <wp:effectExtent l="0" t="0" r="6985" b="635"/>
            <wp:docPr id="86067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0965" cy="1980565"/>
                    </a:xfrm>
                    <a:prstGeom prst="rect">
                      <a:avLst/>
                    </a:prstGeom>
                    <a:noFill/>
                    <a:ln>
                      <a:noFill/>
                    </a:ln>
                  </pic:spPr>
                </pic:pic>
              </a:graphicData>
            </a:graphic>
          </wp:inline>
        </w:drawing>
      </w:r>
    </w:p>
    <w:p w14:paraId="609397E2" w14:textId="20D02DCA" w:rsidR="00F453FD" w:rsidRPr="001E2B19" w:rsidRDefault="005302E0" w:rsidP="00A11E4F">
      <w:pPr>
        <w:spacing w:line="240" w:lineRule="auto"/>
        <w:jc w:val="center"/>
        <w:rPr>
          <w:rFonts w:ascii="Times New Roman" w:hAnsi="Times New Roman" w:cs="Times New Roman"/>
          <w:sz w:val="18"/>
          <w:szCs w:val="18"/>
        </w:rPr>
      </w:pPr>
      <w:r w:rsidRPr="001E2B19">
        <w:rPr>
          <w:rFonts w:ascii="Times New Roman" w:hAnsi="Times New Roman" w:cs="Times New Roman"/>
          <w:sz w:val="18"/>
          <w:szCs w:val="18"/>
        </w:rPr>
        <w:t>Fig3. Efficiency Frontier</w:t>
      </w:r>
    </w:p>
    <w:p w14:paraId="7000227D" w14:textId="106DD511" w:rsidR="006A14DA" w:rsidRPr="001E2B19" w:rsidRDefault="006A14DA" w:rsidP="006A14DA">
      <w:pPr>
        <w:spacing w:line="240" w:lineRule="auto"/>
        <w:jc w:val="both"/>
        <w:rPr>
          <w:rFonts w:ascii="Times New Roman" w:hAnsi="Times New Roman" w:cs="Times New Roman"/>
          <w:sz w:val="18"/>
          <w:szCs w:val="18"/>
        </w:rPr>
      </w:pPr>
      <w:r w:rsidRPr="001E2B19">
        <w:rPr>
          <w:rFonts w:ascii="Times New Roman" w:hAnsi="Times New Roman" w:cs="Times New Roman"/>
          <w:sz w:val="18"/>
          <w:szCs w:val="18"/>
        </w:rPr>
        <w:t>C. Latency and Resource Efficiency</w:t>
      </w:r>
    </w:p>
    <w:p w14:paraId="253689A1" w14:textId="77777777" w:rsidR="005F0CDE" w:rsidRDefault="005F0CDE" w:rsidP="006A14DA">
      <w:pPr>
        <w:spacing w:line="240" w:lineRule="auto"/>
        <w:jc w:val="both"/>
        <w:rPr>
          <w:rFonts w:ascii="Times New Roman" w:hAnsi="Times New Roman" w:cs="Times New Roman"/>
          <w:sz w:val="18"/>
          <w:szCs w:val="18"/>
        </w:rPr>
      </w:pPr>
    </w:p>
    <w:p w14:paraId="50380188" w14:textId="33ECF9C3" w:rsidR="006A14DA" w:rsidRPr="001E2B19" w:rsidRDefault="006A14DA" w:rsidP="006A14DA">
      <w:pPr>
        <w:spacing w:line="240" w:lineRule="auto"/>
        <w:jc w:val="both"/>
        <w:rPr>
          <w:rFonts w:ascii="Times New Roman" w:hAnsi="Times New Roman" w:cs="Times New Roman"/>
          <w:sz w:val="18"/>
          <w:szCs w:val="18"/>
        </w:rPr>
      </w:pPr>
      <w:r w:rsidRPr="001E2B19">
        <w:rPr>
          <w:rFonts w:ascii="Times New Roman" w:hAnsi="Times New Roman" w:cs="Times New Roman"/>
          <w:sz w:val="18"/>
          <w:szCs w:val="18"/>
        </w:rPr>
        <w:t>Table II – Latency Comparison</w:t>
      </w:r>
    </w:p>
    <w:tbl>
      <w:tblPr>
        <w:tblStyle w:val="TableGrid"/>
        <w:tblW w:w="0" w:type="auto"/>
        <w:tblLook w:val="04A0" w:firstRow="1" w:lastRow="0" w:firstColumn="1" w:lastColumn="0" w:noHBand="0" w:noVBand="1"/>
      </w:tblPr>
      <w:tblGrid>
        <w:gridCol w:w="1383"/>
        <w:gridCol w:w="1383"/>
        <w:gridCol w:w="1383"/>
      </w:tblGrid>
      <w:tr w:rsidR="00F453FD" w:rsidRPr="001E2B19" w14:paraId="2AC18D2A" w14:textId="77777777" w:rsidTr="00D365C3">
        <w:tc>
          <w:tcPr>
            <w:tcW w:w="1383" w:type="dxa"/>
            <w:vAlign w:val="center"/>
          </w:tcPr>
          <w:p w14:paraId="22C97833"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Model</w:t>
            </w:r>
          </w:p>
        </w:tc>
        <w:tc>
          <w:tcPr>
            <w:tcW w:w="1383" w:type="dxa"/>
            <w:vAlign w:val="center"/>
          </w:tcPr>
          <w:p w14:paraId="2615134C"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Latency (s)</w:t>
            </w:r>
          </w:p>
        </w:tc>
        <w:tc>
          <w:tcPr>
            <w:tcW w:w="1383" w:type="dxa"/>
            <w:vAlign w:val="center"/>
          </w:tcPr>
          <w:p w14:paraId="11920B20"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GPU Required</w:t>
            </w:r>
          </w:p>
        </w:tc>
      </w:tr>
      <w:tr w:rsidR="00F453FD" w:rsidRPr="001E2B19" w14:paraId="33123324" w14:textId="77777777" w:rsidTr="00D365C3">
        <w:tc>
          <w:tcPr>
            <w:tcW w:w="1383" w:type="dxa"/>
            <w:vAlign w:val="center"/>
          </w:tcPr>
          <w:p w14:paraId="5E51431F" w14:textId="77777777" w:rsidR="00F453FD" w:rsidRPr="001E2B19" w:rsidRDefault="00F453FD" w:rsidP="00D365C3">
            <w:pPr>
              <w:jc w:val="both"/>
              <w:rPr>
                <w:rFonts w:ascii="Times New Roman" w:hAnsi="Times New Roman" w:cs="Times New Roman"/>
                <w:sz w:val="18"/>
                <w:szCs w:val="18"/>
              </w:rPr>
            </w:pPr>
            <w:proofErr w:type="spellStart"/>
            <w:r w:rsidRPr="001E2B19">
              <w:rPr>
                <w:rFonts w:ascii="Times New Roman" w:hAnsi="Times New Roman" w:cs="Times New Roman"/>
                <w:sz w:val="18"/>
                <w:szCs w:val="18"/>
              </w:rPr>
              <w:t>TextRank</w:t>
            </w:r>
            <w:proofErr w:type="spellEnd"/>
          </w:p>
          <w:p w14:paraId="6E88E54F" w14:textId="77777777" w:rsidR="00F453FD" w:rsidRPr="001E2B19" w:rsidRDefault="00F453FD" w:rsidP="00D365C3">
            <w:pPr>
              <w:jc w:val="both"/>
              <w:rPr>
                <w:rFonts w:ascii="Times New Roman" w:hAnsi="Times New Roman" w:cs="Times New Roman"/>
                <w:sz w:val="18"/>
                <w:szCs w:val="18"/>
              </w:rPr>
            </w:pPr>
          </w:p>
        </w:tc>
        <w:tc>
          <w:tcPr>
            <w:tcW w:w="1383" w:type="dxa"/>
            <w:vAlign w:val="center"/>
          </w:tcPr>
          <w:p w14:paraId="14D1FADE"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0.0487</w:t>
            </w:r>
          </w:p>
        </w:tc>
        <w:tc>
          <w:tcPr>
            <w:tcW w:w="1383" w:type="dxa"/>
            <w:vAlign w:val="center"/>
          </w:tcPr>
          <w:p w14:paraId="5691D12B"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No</w:t>
            </w:r>
          </w:p>
        </w:tc>
      </w:tr>
      <w:tr w:rsidR="00F453FD" w:rsidRPr="001E2B19" w14:paraId="488853E4" w14:textId="77777777" w:rsidTr="00D365C3">
        <w:tc>
          <w:tcPr>
            <w:tcW w:w="1383" w:type="dxa"/>
            <w:vAlign w:val="center"/>
          </w:tcPr>
          <w:p w14:paraId="5C40C1B8"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TF-IDF</w:t>
            </w:r>
          </w:p>
          <w:p w14:paraId="3B54A149" w14:textId="77777777" w:rsidR="00F453FD" w:rsidRPr="001E2B19" w:rsidRDefault="00F453FD" w:rsidP="00D365C3">
            <w:pPr>
              <w:jc w:val="both"/>
              <w:rPr>
                <w:rFonts w:ascii="Times New Roman" w:hAnsi="Times New Roman" w:cs="Times New Roman"/>
                <w:sz w:val="18"/>
                <w:szCs w:val="18"/>
              </w:rPr>
            </w:pPr>
          </w:p>
        </w:tc>
        <w:tc>
          <w:tcPr>
            <w:tcW w:w="1383" w:type="dxa"/>
            <w:vAlign w:val="center"/>
          </w:tcPr>
          <w:p w14:paraId="38BC4782"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0.0407</w:t>
            </w:r>
          </w:p>
        </w:tc>
        <w:tc>
          <w:tcPr>
            <w:tcW w:w="1383" w:type="dxa"/>
            <w:vAlign w:val="center"/>
          </w:tcPr>
          <w:p w14:paraId="2A1025D6"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No</w:t>
            </w:r>
          </w:p>
        </w:tc>
      </w:tr>
      <w:tr w:rsidR="00F453FD" w:rsidRPr="001E2B19" w14:paraId="1B86C5CD" w14:textId="77777777" w:rsidTr="00D365C3">
        <w:tc>
          <w:tcPr>
            <w:tcW w:w="1383" w:type="dxa"/>
            <w:vAlign w:val="center"/>
          </w:tcPr>
          <w:p w14:paraId="310720CE" w14:textId="77777777" w:rsidR="00F453FD" w:rsidRPr="001E2B19" w:rsidRDefault="00F453FD" w:rsidP="00D365C3">
            <w:pPr>
              <w:jc w:val="both"/>
              <w:rPr>
                <w:rFonts w:ascii="Times New Roman" w:hAnsi="Times New Roman" w:cs="Times New Roman"/>
                <w:sz w:val="18"/>
                <w:szCs w:val="18"/>
              </w:rPr>
            </w:pPr>
            <w:proofErr w:type="spellStart"/>
            <w:r w:rsidRPr="001E2B19">
              <w:rPr>
                <w:rFonts w:ascii="Times New Roman" w:hAnsi="Times New Roman" w:cs="Times New Roman"/>
                <w:sz w:val="18"/>
                <w:szCs w:val="18"/>
              </w:rPr>
              <w:t>DocuCompiler</w:t>
            </w:r>
            <w:proofErr w:type="spellEnd"/>
          </w:p>
          <w:p w14:paraId="7982438B" w14:textId="77777777" w:rsidR="00F453FD" w:rsidRPr="001E2B19" w:rsidRDefault="00F453FD" w:rsidP="00D365C3">
            <w:pPr>
              <w:jc w:val="both"/>
              <w:rPr>
                <w:rFonts w:ascii="Times New Roman" w:hAnsi="Times New Roman" w:cs="Times New Roman"/>
                <w:sz w:val="18"/>
                <w:szCs w:val="18"/>
              </w:rPr>
            </w:pPr>
          </w:p>
        </w:tc>
        <w:tc>
          <w:tcPr>
            <w:tcW w:w="1383" w:type="dxa"/>
            <w:vAlign w:val="center"/>
          </w:tcPr>
          <w:p w14:paraId="15661AFE"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0.0640</w:t>
            </w:r>
          </w:p>
        </w:tc>
        <w:tc>
          <w:tcPr>
            <w:tcW w:w="1383" w:type="dxa"/>
            <w:vAlign w:val="center"/>
          </w:tcPr>
          <w:p w14:paraId="0926408B"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No</w:t>
            </w:r>
          </w:p>
        </w:tc>
      </w:tr>
      <w:tr w:rsidR="00F453FD" w:rsidRPr="001E2B19" w14:paraId="44A65E3D" w14:textId="77777777" w:rsidTr="00D365C3">
        <w:trPr>
          <w:trHeight w:val="522"/>
        </w:trPr>
        <w:tc>
          <w:tcPr>
            <w:tcW w:w="1383" w:type="dxa"/>
            <w:vAlign w:val="center"/>
          </w:tcPr>
          <w:p w14:paraId="1C5F10E2"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T5-base</w:t>
            </w:r>
          </w:p>
          <w:p w14:paraId="0617658D" w14:textId="77777777" w:rsidR="00F453FD" w:rsidRPr="001E2B19" w:rsidRDefault="00F453FD" w:rsidP="00D365C3">
            <w:pPr>
              <w:jc w:val="both"/>
              <w:rPr>
                <w:rFonts w:ascii="Times New Roman" w:hAnsi="Times New Roman" w:cs="Times New Roman"/>
                <w:sz w:val="18"/>
                <w:szCs w:val="18"/>
              </w:rPr>
            </w:pPr>
          </w:p>
        </w:tc>
        <w:tc>
          <w:tcPr>
            <w:tcW w:w="1383" w:type="dxa"/>
            <w:vAlign w:val="center"/>
          </w:tcPr>
          <w:p w14:paraId="4A9F9595"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1.5+</w:t>
            </w:r>
          </w:p>
        </w:tc>
        <w:tc>
          <w:tcPr>
            <w:tcW w:w="1383" w:type="dxa"/>
            <w:vAlign w:val="center"/>
          </w:tcPr>
          <w:p w14:paraId="673A5A48"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Yes</w:t>
            </w:r>
          </w:p>
        </w:tc>
      </w:tr>
    </w:tbl>
    <w:p w14:paraId="6016E337" w14:textId="3D7A1B15" w:rsidR="006A14DA" w:rsidRPr="001E2B19" w:rsidRDefault="006A14DA" w:rsidP="006A14DA">
      <w:pPr>
        <w:spacing w:line="240" w:lineRule="auto"/>
        <w:jc w:val="both"/>
        <w:rPr>
          <w:rFonts w:ascii="Times New Roman" w:hAnsi="Times New Roman" w:cs="Times New Roman"/>
          <w:sz w:val="18"/>
          <w:szCs w:val="18"/>
        </w:rPr>
      </w:pPr>
    </w:p>
    <w:p w14:paraId="69179975" w14:textId="77777777" w:rsidR="006A14DA" w:rsidRPr="001E2B19" w:rsidRDefault="006A14DA" w:rsidP="006A14DA">
      <w:pPr>
        <w:spacing w:line="240" w:lineRule="auto"/>
        <w:jc w:val="both"/>
        <w:rPr>
          <w:rFonts w:ascii="Times New Roman" w:hAnsi="Times New Roman" w:cs="Times New Roman"/>
          <w:sz w:val="18"/>
          <w:szCs w:val="18"/>
        </w:rPr>
      </w:pPr>
      <w:r w:rsidRPr="001E2B19">
        <w:rPr>
          <w:rFonts w:ascii="Times New Roman" w:hAnsi="Times New Roman" w:cs="Times New Roman"/>
          <w:sz w:val="18"/>
          <w:szCs w:val="18"/>
        </w:rPr>
        <w:t>Table III – Memory and Parameter Comparison</w:t>
      </w:r>
    </w:p>
    <w:tbl>
      <w:tblPr>
        <w:tblStyle w:val="TableGrid"/>
        <w:tblW w:w="4390" w:type="dxa"/>
        <w:tblLayout w:type="fixed"/>
        <w:tblLook w:val="04A0" w:firstRow="1" w:lastRow="0" w:firstColumn="1" w:lastColumn="0" w:noHBand="0" w:noVBand="1"/>
      </w:tblPr>
      <w:tblGrid>
        <w:gridCol w:w="1027"/>
        <w:gridCol w:w="1367"/>
        <w:gridCol w:w="949"/>
        <w:gridCol w:w="1047"/>
      </w:tblGrid>
      <w:tr w:rsidR="00F453FD" w:rsidRPr="001E2B19" w14:paraId="62F90A33" w14:textId="77777777" w:rsidTr="00F87F20">
        <w:trPr>
          <w:trHeight w:val="517"/>
        </w:trPr>
        <w:tc>
          <w:tcPr>
            <w:tcW w:w="1027" w:type="dxa"/>
            <w:vAlign w:val="center"/>
          </w:tcPr>
          <w:p w14:paraId="73EEDEDF"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Model</w:t>
            </w:r>
          </w:p>
        </w:tc>
        <w:tc>
          <w:tcPr>
            <w:tcW w:w="1367" w:type="dxa"/>
            <w:vAlign w:val="center"/>
          </w:tcPr>
          <w:p w14:paraId="2DE901EE"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Parameters</w:t>
            </w:r>
          </w:p>
        </w:tc>
        <w:tc>
          <w:tcPr>
            <w:tcW w:w="949" w:type="dxa"/>
            <w:vAlign w:val="center"/>
          </w:tcPr>
          <w:p w14:paraId="5EFBD71C"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Memory</w:t>
            </w:r>
          </w:p>
        </w:tc>
        <w:tc>
          <w:tcPr>
            <w:tcW w:w="1047" w:type="dxa"/>
            <w:vAlign w:val="center"/>
          </w:tcPr>
          <w:p w14:paraId="7E782A3B" w14:textId="42A14453" w:rsidR="00F453FD" w:rsidRPr="001E2B19" w:rsidRDefault="00F453FD" w:rsidP="00D365C3">
            <w:pPr>
              <w:rPr>
                <w:rFonts w:ascii="Times New Roman" w:hAnsi="Times New Roman" w:cs="Times New Roman"/>
                <w:sz w:val="18"/>
                <w:szCs w:val="18"/>
              </w:rPr>
            </w:pPr>
            <w:r w:rsidRPr="001E2B19">
              <w:rPr>
                <w:rFonts w:ascii="Times New Roman" w:hAnsi="Times New Roman" w:cs="Times New Roman"/>
                <w:sz w:val="18"/>
                <w:szCs w:val="18"/>
              </w:rPr>
              <w:t>CPU</w:t>
            </w:r>
            <w:r w:rsidR="00F87F20">
              <w:rPr>
                <w:rFonts w:ascii="Times New Roman" w:hAnsi="Times New Roman" w:cs="Times New Roman"/>
                <w:sz w:val="18"/>
                <w:szCs w:val="18"/>
              </w:rPr>
              <w:t xml:space="preserve"> compatible</w:t>
            </w:r>
          </w:p>
        </w:tc>
      </w:tr>
      <w:tr w:rsidR="00F453FD" w:rsidRPr="001E2B19" w14:paraId="2E635BFF" w14:textId="77777777" w:rsidTr="00F87F20">
        <w:trPr>
          <w:trHeight w:val="511"/>
        </w:trPr>
        <w:tc>
          <w:tcPr>
            <w:tcW w:w="1027" w:type="dxa"/>
            <w:vAlign w:val="center"/>
          </w:tcPr>
          <w:p w14:paraId="07092E9B"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BART-large</w:t>
            </w:r>
          </w:p>
          <w:p w14:paraId="064DAF41" w14:textId="77777777" w:rsidR="00F453FD" w:rsidRPr="001E2B19" w:rsidRDefault="00F453FD" w:rsidP="00D365C3">
            <w:pPr>
              <w:jc w:val="both"/>
              <w:rPr>
                <w:rFonts w:ascii="Times New Roman" w:hAnsi="Times New Roman" w:cs="Times New Roman"/>
                <w:sz w:val="18"/>
                <w:szCs w:val="18"/>
              </w:rPr>
            </w:pPr>
          </w:p>
        </w:tc>
        <w:tc>
          <w:tcPr>
            <w:tcW w:w="1367" w:type="dxa"/>
            <w:vAlign w:val="center"/>
          </w:tcPr>
          <w:p w14:paraId="6D48F3E7"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406M</w:t>
            </w:r>
          </w:p>
        </w:tc>
        <w:tc>
          <w:tcPr>
            <w:tcW w:w="949" w:type="dxa"/>
            <w:vAlign w:val="center"/>
          </w:tcPr>
          <w:p w14:paraId="22C1D3F7"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12–16GB</w:t>
            </w:r>
          </w:p>
        </w:tc>
        <w:tc>
          <w:tcPr>
            <w:tcW w:w="1047" w:type="dxa"/>
            <w:vAlign w:val="center"/>
          </w:tcPr>
          <w:p w14:paraId="00ED65B4" w14:textId="77777777" w:rsidR="00F453FD" w:rsidRPr="001E2B19" w:rsidRDefault="00F453FD" w:rsidP="00D365C3">
            <w:pPr>
              <w:rPr>
                <w:rFonts w:ascii="Times New Roman" w:hAnsi="Times New Roman" w:cs="Times New Roman"/>
                <w:sz w:val="18"/>
                <w:szCs w:val="18"/>
              </w:rPr>
            </w:pPr>
            <w:r w:rsidRPr="001E2B19">
              <w:rPr>
                <w:rFonts w:ascii="Times New Roman" w:hAnsi="Times New Roman" w:cs="Times New Roman"/>
                <w:sz w:val="18"/>
                <w:szCs w:val="18"/>
              </w:rPr>
              <w:t>No</w:t>
            </w:r>
          </w:p>
        </w:tc>
      </w:tr>
      <w:tr w:rsidR="00F453FD" w:rsidRPr="001E2B19" w14:paraId="47AF273A" w14:textId="77777777" w:rsidTr="00F87F20">
        <w:trPr>
          <w:trHeight w:val="517"/>
        </w:trPr>
        <w:tc>
          <w:tcPr>
            <w:tcW w:w="1027" w:type="dxa"/>
            <w:vAlign w:val="center"/>
          </w:tcPr>
          <w:p w14:paraId="34CD028E"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T5-base</w:t>
            </w:r>
          </w:p>
          <w:p w14:paraId="37E7DA6A" w14:textId="77777777" w:rsidR="00F453FD" w:rsidRPr="001E2B19" w:rsidRDefault="00F453FD" w:rsidP="00D365C3">
            <w:pPr>
              <w:jc w:val="both"/>
              <w:rPr>
                <w:rFonts w:ascii="Times New Roman" w:hAnsi="Times New Roman" w:cs="Times New Roman"/>
                <w:sz w:val="18"/>
                <w:szCs w:val="18"/>
              </w:rPr>
            </w:pPr>
          </w:p>
        </w:tc>
        <w:tc>
          <w:tcPr>
            <w:tcW w:w="1367" w:type="dxa"/>
            <w:vAlign w:val="center"/>
          </w:tcPr>
          <w:p w14:paraId="54B2E804"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220M</w:t>
            </w:r>
          </w:p>
        </w:tc>
        <w:tc>
          <w:tcPr>
            <w:tcW w:w="949" w:type="dxa"/>
            <w:vAlign w:val="center"/>
          </w:tcPr>
          <w:p w14:paraId="6E7BB8F8"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10–12GB</w:t>
            </w:r>
          </w:p>
        </w:tc>
        <w:tc>
          <w:tcPr>
            <w:tcW w:w="1047" w:type="dxa"/>
            <w:vAlign w:val="center"/>
          </w:tcPr>
          <w:p w14:paraId="1B73E1EE" w14:textId="77777777" w:rsidR="00F453FD" w:rsidRPr="001E2B19" w:rsidRDefault="00F453FD" w:rsidP="00D365C3">
            <w:pPr>
              <w:rPr>
                <w:rFonts w:ascii="Times New Roman" w:hAnsi="Times New Roman" w:cs="Times New Roman"/>
                <w:sz w:val="18"/>
                <w:szCs w:val="18"/>
              </w:rPr>
            </w:pPr>
            <w:r w:rsidRPr="001E2B19">
              <w:rPr>
                <w:rFonts w:ascii="Times New Roman" w:hAnsi="Times New Roman" w:cs="Times New Roman"/>
                <w:sz w:val="18"/>
                <w:szCs w:val="18"/>
              </w:rPr>
              <w:t>No</w:t>
            </w:r>
          </w:p>
        </w:tc>
      </w:tr>
      <w:tr w:rsidR="00F453FD" w:rsidRPr="001E2B19" w14:paraId="09CAC305" w14:textId="77777777" w:rsidTr="00F87F20">
        <w:trPr>
          <w:trHeight w:val="511"/>
        </w:trPr>
        <w:tc>
          <w:tcPr>
            <w:tcW w:w="1027" w:type="dxa"/>
            <w:vAlign w:val="center"/>
          </w:tcPr>
          <w:p w14:paraId="2580A5A7"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T5-small</w:t>
            </w:r>
          </w:p>
          <w:p w14:paraId="535FB961" w14:textId="77777777" w:rsidR="00F453FD" w:rsidRPr="001E2B19" w:rsidRDefault="00F453FD" w:rsidP="00D365C3">
            <w:pPr>
              <w:jc w:val="both"/>
              <w:rPr>
                <w:rFonts w:ascii="Times New Roman" w:hAnsi="Times New Roman" w:cs="Times New Roman"/>
                <w:sz w:val="18"/>
                <w:szCs w:val="18"/>
              </w:rPr>
            </w:pPr>
          </w:p>
        </w:tc>
        <w:tc>
          <w:tcPr>
            <w:tcW w:w="1367" w:type="dxa"/>
            <w:vAlign w:val="center"/>
          </w:tcPr>
          <w:p w14:paraId="1A57A38B"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60M</w:t>
            </w:r>
          </w:p>
        </w:tc>
        <w:tc>
          <w:tcPr>
            <w:tcW w:w="949" w:type="dxa"/>
            <w:vAlign w:val="center"/>
          </w:tcPr>
          <w:p w14:paraId="2F29D527"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2–4GB</w:t>
            </w:r>
          </w:p>
        </w:tc>
        <w:tc>
          <w:tcPr>
            <w:tcW w:w="1047" w:type="dxa"/>
            <w:vAlign w:val="center"/>
          </w:tcPr>
          <w:p w14:paraId="72E301D8" w14:textId="77777777" w:rsidR="00F453FD" w:rsidRPr="001E2B19" w:rsidRDefault="00F453FD" w:rsidP="00D365C3">
            <w:pPr>
              <w:rPr>
                <w:rFonts w:ascii="Times New Roman" w:hAnsi="Times New Roman" w:cs="Times New Roman"/>
                <w:sz w:val="18"/>
                <w:szCs w:val="18"/>
              </w:rPr>
            </w:pPr>
            <w:r w:rsidRPr="001E2B19">
              <w:rPr>
                <w:rFonts w:ascii="Times New Roman" w:hAnsi="Times New Roman" w:cs="Times New Roman"/>
                <w:sz w:val="18"/>
                <w:szCs w:val="18"/>
              </w:rPr>
              <w:t>Limited</w:t>
            </w:r>
          </w:p>
        </w:tc>
      </w:tr>
      <w:tr w:rsidR="00F453FD" w:rsidRPr="001E2B19" w14:paraId="4FCEEE16" w14:textId="77777777" w:rsidTr="00F87F20">
        <w:trPr>
          <w:trHeight w:val="517"/>
        </w:trPr>
        <w:tc>
          <w:tcPr>
            <w:tcW w:w="1027" w:type="dxa"/>
            <w:vAlign w:val="center"/>
          </w:tcPr>
          <w:p w14:paraId="34EB076B"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Docu</w:t>
            </w:r>
          </w:p>
          <w:p w14:paraId="42A83A8F" w14:textId="4301BE36"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Compiler</w:t>
            </w:r>
          </w:p>
          <w:p w14:paraId="4ADB4C13" w14:textId="77777777" w:rsidR="00F453FD" w:rsidRPr="001E2B19" w:rsidRDefault="00F453FD" w:rsidP="00D365C3">
            <w:pPr>
              <w:jc w:val="both"/>
              <w:rPr>
                <w:rFonts w:ascii="Times New Roman" w:hAnsi="Times New Roman" w:cs="Times New Roman"/>
                <w:sz w:val="18"/>
                <w:szCs w:val="18"/>
              </w:rPr>
            </w:pPr>
          </w:p>
        </w:tc>
        <w:tc>
          <w:tcPr>
            <w:tcW w:w="1367" w:type="dxa"/>
            <w:vAlign w:val="center"/>
          </w:tcPr>
          <w:p w14:paraId="2C40AC44"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60</w:t>
            </w:r>
            <w:proofErr w:type="gramStart"/>
            <w:r w:rsidRPr="001E2B19">
              <w:rPr>
                <w:rFonts w:ascii="Times New Roman" w:hAnsi="Times New Roman" w:cs="Times New Roman"/>
                <w:sz w:val="18"/>
                <w:szCs w:val="18"/>
              </w:rPr>
              <w:t>M(</w:t>
            </w:r>
            <w:proofErr w:type="gramEnd"/>
            <w:r w:rsidRPr="001E2B19">
              <w:rPr>
                <w:rFonts w:ascii="Times New Roman" w:hAnsi="Times New Roman" w:cs="Times New Roman"/>
                <w:sz w:val="18"/>
                <w:szCs w:val="18"/>
              </w:rPr>
              <w:t>QA</w:t>
            </w:r>
          </w:p>
          <w:p w14:paraId="5A0263B8" w14:textId="089DE401"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only)</w:t>
            </w:r>
          </w:p>
        </w:tc>
        <w:tc>
          <w:tcPr>
            <w:tcW w:w="949" w:type="dxa"/>
            <w:vAlign w:val="center"/>
          </w:tcPr>
          <w:p w14:paraId="28B87C7C"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&lt;0.5GB</w:t>
            </w:r>
          </w:p>
        </w:tc>
        <w:tc>
          <w:tcPr>
            <w:tcW w:w="1047" w:type="dxa"/>
            <w:vAlign w:val="center"/>
          </w:tcPr>
          <w:p w14:paraId="488C7770" w14:textId="77777777" w:rsidR="00F453FD" w:rsidRPr="001E2B19" w:rsidRDefault="00F453FD" w:rsidP="00D365C3">
            <w:pPr>
              <w:rPr>
                <w:rFonts w:ascii="Times New Roman" w:hAnsi="Times New Roman" w:cs="Times New Roman"/>
                <w:sz w:val="18"/>
                <w:szCs w:val="18"/>
              </w:rPr>
            </w:pPr>
            <w:r w:rsidRPr="001E2B19">
              <w:rPr>
                <w:rFonts w:ascii="Times New Roman" w:hAnsi="Times New Roman" w:cs="Times New Roman"/>
                <w:sz w:val="18"/>
                <w:szCs w:val="18"/>
              </w:rPr>
              <w:t>Yes</w:t>
            </w:r>
          </w:p>
        </w:tc>
      </w:tr>
    </w:tbl>
    <w:p w14:paraId="1AF22C2C" w14:textId="77777777" w:rsidR="00F453FD" w:rsidRPr="001E2B19" w:rsidRDefault="00F453FD" w:rsidP="006A14DA">
      <w:pPr>
        <w:spacing w:line="240" w:lineRule="auto"/>
        <w:jc w:val="both"/>
        <w:rPr>
          <w:rFonts w:ascii="Times New Roman" w:hAnsi="Times New Roman" w:cs="Times New Roman"/>
          <w:sz w:val="18"/>
          <w:szCs w:val="18"/>
        </w:rPr>
      </w:pPr>
    </w:p>
    <w:p w14:paraId="25229490" w14:textId="77777777" w:rsidR="006A14DA" w:rsidRPr="001E2B19" w:rsidRDefault="006A14DA" w:rsidP="006A14DA">
      <w:pPr>
        <w:spacing w:line="240" w:lineRule="auto"/>
        <w:jc w:val="both"/>
        <w:rPr>
          <w:rFonts w:ascii="Times New Roman" w:hAnsi="Times New Roman" w:cs="Times New Roman"/>
          <w:sz w:val="18"/>
          <w:szCs w:val="18"/>
        </w:rPr>
      </w:pPr>
      <w:r w:rsidRPr="001E2B19">
        <w:rPr>
          <w:rFonts w:ascii="Times New Roman" w:hAnsi="Times New Roman" w:cs="Times New Roman"/>
          <w:sz w:val="18"/>
          <w:szCs w:val="18"/>
        </w:rPr>
        <w:t>D. Ablation Study</w:t>
      </w:r>
    </w:p>
    <w:p w14:paraId="3AAA2D48" w14:textId="77777777" w:rsidR="006A14DA" w:rsidRPr="001E2B19" w:rsidRDefault="006A14DA" w:rsidP="006A14DA">
      <w:pPr>
        <w:spacing w:line="240" w:lineRule="auto"/>
        <w:jc w:val="both"/>
        <w:rPr>
          <w:rFonts w:ascii="Times New Roman" w:hAnsi="Times New Roman" w:cs="Times New Roman"/>
          <w:sz w:val="18"/>
          <w:szCs w:val="18"/>
        </w:rPr>
      </w:pPr>
      <w:r w:rsidRPr="001E2B19">
        <w:rPr>
          <w:rFonts w:ascii="Times New Roman" w:hAnsi="Times New Roman" w:cs="Times New Roman"/>
          <w:sz w:val="18"/>
          <w:szCs w:val="18"/>
        </w:rPr>
        <w:t>Table IV – Optimization Impact</w:t>
      </w:r>
    </w:p>
    <w:tbl>
      <w:tblPr>
        <w:tblStyle w:val="TableGrid"/>
        <w:tblW w:w="0" w:type="auto"/>
        <w:tblLook w:val="04A0" w:firstRow="1" w:lastRow="0" w:firstColumn="1" w:lastColumn="0" w:noHBand="0" w:noVBand="1"/>
      </w:tblPr>
      <w:tblGrid>
        <w:gridCol w:w="2074"/>
        <w:gridCol w:w="2075"/>
      </w:tblGrid>
      <w:tr w:rsidR="00F453FD" w:rsidRPr="001E2B19" w14:paraId="0AB32D9D" w14:textId="77777777" w:rsidTr="00D365C3">
        <w:tc>
          <w:tcPr>
            <w:tcW w:w="2074" w:type="dxa"/>
            <w:vAlign w:val="center"/>
          </w:tcPr>
          <w:p w14:paraId="5627A8F7"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Variant</w:t>
            </w:r>
          </w:p>
          <w:p w14:paraId="4A89FF7F" w14:textId="77777777" w:rsidR="00F453FD" w:rsidRPr="001E2B19" w:rsidRDefault="00F453FD" w:rsidP="00D365C3">
            <w:pPr>
              <w:jc w:val="both"/>
              <w:rPr>
                <w:rFonts w:ascii="Times New Roman" w:hAnsi="Times New Roman" w:cs="Times New Roman"/>
                <w:sz w:val="18"/>
                <w:szCs w:val="18"/>
              </w:rPr>
            </w:pPr>
          </w:p>
        </w:tc>
        <w:tc>
          <w:tcPr>
            <w:tcW w:w="2075" w:type="dxa"/>
            <w:vAlign w:val="center"/>
          </w:tcPr>
          <w:p w14:paraId="2B1B76F7"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ROUGE-L</w:t>
            </w:r>
          </w:p>
          <w:p w14:paraId="57AFB4AD" w14:textId="77777777" w:rsidR="00F453FD" w:rsidRPr="001E2B19" w:rsidRDefault="00F453FD" w:rsidP="00D365C3">
            <w:pPr>
              <w:jc w:val="both"/>
              <w:rPr>
                <w:rFonts w:ascii="Times New Roman" w:hAnsi="Times New Roman" w:cs="Times New Roman"/>
                <w:sz w:val="18"/>
                <w:szCs w:val="18"/>
              </w:rPr>
            </w:pPr>
          </w:p>
        </w:tc>
      </w:tr>
      <w:tr w:rsidR="00F453FD" w:rsidRPr="001E2B19" w14:paraId="2347C7C7" w14:textId="77777777" w:rsidTr="00D365C3">
        <w:tc>
          <w:tcPr>
            <w:tcW w:w="2074" w:type="dxa"/>
            <w:vAlign w:val="center"/>
          </w:tcPr>
          <w:p w14:paraId="16E98E92"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Full Model</w:t>
            </w:r>
          </w:p>
          <w:p w14:paraId="190F22CD" w14:textId="77777777" w:rsidR="00F453FD" w:rsidRPr="001E2B19" w:rsidRDefault="00F453FD" w:rsidP="00D365C3">
            <w:pPr>
              <w:jc w:val="both"/>
              <w:rPr>
                <w:rFonts w:ascii="Times New Roman" w:hAnsi="Times New Roman" w:cs="Times New Roman"/>
                <w:sz w:val="18"/>
                <w:szCs w:val="18"/>
              </w:rPr>
            </w:pPr>
          </w:p>
        </w:tc>
        <w:tc>
          <w:tcPr>
            <w:tcW w:w="2075" w:type="dxa"/>
            <w:vAlign w:val="center"/>
          </w:tcPr>
          <w:p w14:paraId="74B6C8F1"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0.2857</w:t>
            </w:r>
          </w:p>
        </w:tc>
      </w:tr>
      <w:tr w:rsidR="00F453FD" w:rsidRPr="001E2B19" w14:paraId="38ACBFB5" w14:textId="77777777" w:rsidTr="00D365C3">
        <w:tc>
          <w:tcPr>
            <w:tcW w:w="2074" w:type="dxa"/>
            <w:vAlign w:val="center"/>
          </w:tcPr>
          <w:p w14:paraId="13C7EB72"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Without Optimization</w:t>
            </w:r>
          </w:p>
          <w:p w14:paraId="77A03932" w14:textId="77777777" w:rsidR="00F453FD" w:rsidRPr="001E2B19" w:rsidRDefault="00F453FD" w:rsidP="00D365C3">
            <w:pPr>
              <w:jc w:val="both"/>
              <w:rPr>
                <w:rFonts w:ascii="Times New Roman" w:hAnsi="Times New Roman" w:cs="Times New Roman"/>
                <w:sz w:val="18"/>
                <w:szCs w:val="18"/>
              </w:rPr>
            </w:pPr>
          </w:p>
        </w:tc>
        <w:tc>
          <w:tcPr>
            <w:tcW w:w="2075" w:type="dxa"/>
            <w:vAlign w:val="center"/>
          </w:tcPr>
          <w:p w14:paraId="58BF29A0"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0.2500</w:t>
            </w:r>
          </w:p>
        </w:tc>
      </w:tr>
      <w:tr w:rsidR="00F453FD" w:rsidRPr="001E2B19" w14:paraId="127702AD" w14:textId="77777777" w:rsidTr="00D365C3">
        <w:tc>
          <w:tcPr>
            <w:tcW w:w="2074" w:type="dxa"/>
            <w:vAlign w:val="center"/>
          </w:tcPr>
          <w:p w14:paraId="564361C3"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Without Redundancy Removal</w:t>
            </w:r>
          </w:p>
        </w:tc>
        <w:tc>
          <w:tcPr>
            <w:tcW w:w="2075" w:type="dxa"/>
            <w:vAlign w:val="center"/>
          </w:tcPr>
          <w:p w14:paraId="720A5BF7" w14:textId="77777777" w:rsidR="00F453FD" w:rsidRPr="001E2B19" w:rsidRDefault="00F453FD" w:rsidP="00D365C3">
            <w:pPr>
              <w:jc w:val="both"/>
              <w:rPr>
                <w:rFonts w:ascii="Times New Roman" w:hAnsi="Times New Roman" w:cs="Times New Roman"/>
                <w:sz w:val="18"/>
                <w:szCs w:val="18"/>
              </w:rPr>
            </w:pPr>
            <w:r w:rsidRPr="001E2B19">
              <w:rPr>
                <w:rFonts w:ascii="Times New Roman" w:hAnsi="Times New Roman" w:cs="Times New Roman"/>
                <w:sz w:val="18"/>
                <w:szCs w:val="18"/>
              </w:rPr>
              <w:t>0.2430</w:t>
            </w:r>
          </w:p>
        </w:tc>
      </w:tr>
    </w:tbl>
    <w:p w14:paraId="1FBC3537" w14:textId="4ACC0DBF" w:rsidR="006A14DA" w:rsidRPr="001E2B19" w:rsidRDefault="006A14DA" w:rsidP="006A14DA">
      <w:pPr>
        <w:spacing w:line="240" w:lineRule="auto"/>
        <w:jc w:val="both"/>
        <w:rPr>
          <w:rFonts w:ascii="Times New Roman" w:hAnsi="Times New Roman" w:cs="Times New Roman"/>
          <w:sz w:val="18"/>
          <w:szCs w:val="18"/>
        </w:rPr>
      </w:pPr>
      <w:r w:rsidRPr="001E2B19">
        <w:rPr>
          <w:rFonts w:ascii="Times New Roman" w:hAnsi="Times New Roman" w:cs="Times New Roman"/>
          <w:sz w:val="18"/>
          <w:szCs w:val="18"/>
        </w:rPr>
        <w:t xml:space="preserve">Optimization </w:t>
      </w:r>
      <w:r w:rsidR="00F87F20">
        <w:rPr>
          <w:rFonts w:ascii="Times New Roman" w:hAnsi="Times New Roman" w:cs="Times New Roman"/>
          <w:sz w:val="18"/>
          <w:szCs w:val="18"/>
        </w:rPr>
        <w:t>gives roughly a</w:t>
      </w:r>
      <w:r w:rsidRPr="001E2B19">
        <w:rPr>
          <w:rFonts w:ascii="Times New Roman" w:hAnsi="Times New Roman" w:cs="Times New Roman"/>
          <w:sz w:val="18"/>
          <w:szCs w:val="18"/>
        </w:rPr>
        <w:t xml:space="preserve"> 14% improvement.</w:t>
      </w:r>
    </w:p>
    <w:p w14:paraId="1252415F" w14:textId="7AAE68B5" w:rsidR="006A14DA" w:rsidRPr="001E2B19" w:rsidRDefault="006A14DA" w:rsidP="006A14DA">
      <w:pPr>
        <w:spacing w:line="240" w:lineRule="auto"/>
        <w:jc w:val="both"/>
        <w:rPr>
          <w:rFonts w:ascii="Times New Roman" w:hAnsi="Times New Roman" w:cs="Times New Roman"/>
          <w:sz w:val="18"/>
          <w:szCs w:val="18"/>
        </w:rPr>
      </w:pPr>
    </w:p>
    <w:p w14:paraId="0CBDEA65" w14:textId="77777777" w:rsidR="00F453FD" w:rsidRPr="001E2B19" w:rsidRDefault="00F453FD" w:rsidP="006A14DA">
      <w:pPr>
        <w:spacing w:line="240" w:lineRule="auto"/>
        <w:jc w:val="both"/>
        <w:rPr>
          <w:rFonts w:ascii="Times New Roman" w:hAnsi="Times New Roman" w:cs="Times New Roman"/>
          <w:sz w:val="18"/>
          <w:szCs w:val="18"/>
        </w:rPr>
      </w:pPr>
      <w:r w:rsidRPr="001E2B19">
        <w:rPr>
          <w:noProof/>
          <w:sz w:val="18"/>
          <w:szCs w:val="18"/>
        </w:rPr>
        <w:lastRenderedPageBreak/>
        <w:drawing>
          <wp:inline distT="0" distB="0" distL="0" distR="0" wp14:anchorId="41D0BDE5" wp14:editId="5112595C">
            <wp:extent cx="2640965" cy="1886585"/>
            <wp:effectExtent l="0" t="0" r="6985" b="0"/>
            <wp:docPr id="776053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0965" cy="1886585"/>
                    </a:xfrm>
                    <a:prstGeom prst="rect">
                      <a:avLst/>
                    </a:prstGeom>
                    <a:noFill/>
                    <a:ln>
                      <a:noFill/>
                    </a:ln>
                  </pic:spPr>
                </pic:pic>
              </a:graphicData>
            </a:graphic>
          </wp:inline>
        </w:drawing>
      </w:r>
    </w:p>
    <w:p w14:paraId="62B8DC75" w14:textId="23972D59" w:rsidR="00F453FD" w:rsidRPr="001E2B19" w:rsidRDefault="00F453FD" w:rsidP="00F453FD">
      <w:pPr>
        <w:spacing w:line="240" w:lineRule="auto"/>
        <w:jc w:val="center"/>
        <w:rPr>
          <w:rFonts w:ascii="Times New Roman" w:hAnsi="Times New Roman" w:cs="Times New Roman"/>
          <w:sz w:val="18"/>
          <w:szCs w:val="18"/>
        </w:rPr>
      </w:pPr>
      <w:r w:rsidRPr="001E2B19">
        <w:rPr>
          <w:rFonts w:ascii="Times New Roman" w:hAnsi="Times New Roman" w:cs="Times New Roman"/>
          <w:sz w:val="18"/>
          <w:szCs w:val="18"/>
        </w:rPr>
        <w:t>Fig4. Optimization Impact</w:t>
      </w:r>
    </w:p>
    <w:p w14:paraId="57CBC800" w14:textId="77777777" w:rsidR="008C33BE" w:rsidRDefault="008C33BE" w:rsidP="006A14DA">
      <w:pPr>
        <w:spacing w:line="240" w:lineRule="auto"/>
        <w:jc w:val="both"/>
        <w:rPr>
          <w:rFonts w:ascii="Times New Roman" w:hAnsi="Times New Roman" w:cs="Times New Roman"/>
          <w:sz w:val="18"/>
          <w:szCs w:val="18"/>
        </w:rPr>
      </w:pPr>
    </w:p>
    <w:p w14:paraId="74F755C3" w14:textId="77777777" w:rsidR="008C33BE" w:rsidRDefault="008C33BE" w:rsidP="006A14DA">
      <w:pPr>
        <w:spacing w:line="240" w:lineRule="auto"/>
        <w:jc w:val="both"/>
        <w:rPr>
          <w:rFonts w:ascii="Times New Roman" w:hAnsi="Times New Roman" w:cs="Times New Roman"/>
          <w:sz w:val="18"/>
          <w:szCs w:val="18"/>
        </w:rPr>
      </w:pPr>
    </w:p>
    <w:p w14:paraId="14A379A7" w14:textId="77777777" w:rsidR="008C33BE" w:rsidRDefault="008C33BE" w:rsidP="006A14DA">
      <w:pPr>
        <w:spacing w:line="240" w:lineRule="auto"/>
        <w:jc w:val="both"/>
        <w:rPr>
          <w:rFonts w:ascii="Times New Roman" w:hAnsi="Times New Roman" w:cs="Times New Roman"/>
          <w:sz w:val="18"/>
          <w:szCs w:val="18"/>
        </w:rPr>
      </w:pPr>
    </w:p>
    <w:p w14:paraId="3C291A97" w14:textId="77777777" w:rsidR="008C33BE" w:rsidRDefault="008C33BE" w:rsidP="006A14DA">
      <w:pPr>
        <w:spacing w:line="240" w:lineRule="auto"/>
        <w:jc w:val="both"/>
        <w:rPr>
          <w:rFonts w:ascii="Times New Roman" w:hAnsi="Times New Roman" w:cs="Times New Roman"/>
          <w:sz w:val="18"/>
          <w:szCs w:val="18"/>
        </w:rPr>
      </w:pPr>
    </w:p>
    <w:p w14:paraId="33D52EE6" w14:textId="187029FB" w:rsidR="008C33BE" w:rsidRPr="008C33BE" w:rsidRDefault="006A14DA" w:rsidP="006A14DA">
      <w:pPr>
        <w:spacing w:line="240" w:lineRule="auto"/>
        <w:jc w:val="both"/>
        <w:rPr>
          <w:rFonts w:ascii="Times New Roman" w:hAnsi="Times New Roman" w:cs="Times New Roman"/>
          <w:sz w:val="18"/>
          <w:szCs w:val="18"/>
        </w:rPr>
      </w:pPr>
      <w:r w:rsidRPr="001E2B19">
        <w:rPr>
          <w:rFonts w:ascii="Times New Roman" w:hAnsi="Times New Roman" w:cs="Times New Roman"/>
          <w:sz w:val="18"/>
          <w:szCs w:val="18"/>
        </w:rPr>
        <w:t xml:space="preserve">E. Scaling </w:t>
      </w:r>
      <w:proofErr w:type="spellStart"/>
      <w:r w:rsidRPr="001E2B19">
        <w:rPr>
          <w:rFonts w:ascii="Times New Roman" w:hAnsi="Times New Roman" w:cs="Times New Roman"/>
          <w:sz w:val="18"/>
          <w:szCs w:val="18"/>
        </w:rPr>
        <w:t>Behavior</w:t>
      </w:r>
      <w:proofErr w:type="spellEnd"/>
    </w:p>
    <w:p w14:paraId="0E14D73D" w14:textId="2E7B38D4" w:rsidR="008C33BE" w:rsidRDefault="008C33BE" w:rsidP="006A14DA">
      <w:pPr>
        <w:spacing w:line="240" w:lineRule="auto"/>
        <w:jc w:val="both"/>
        <w:rPr>
          <w:rFonts w:ascii="Times New Roman" w:hAnsi="Times New Roman" w:cs="Times New Roman"/>
          <w:sz w:val="18"/>
          <w:szCs w:val="18"/>
        </w:rPr>
      </w:pPr>
      <w:r>
        <w:rPr>
          <w:noProof/>
        </w:rPr>
        <w:drawing>
          <wp:inline distT="0" distB="0" distL="0" distR="0" wp14:anchorId="71EB3FAB" wp14:editId="2C56739E">
            <wp:extent cx="2546350" cy="1584325"/>
            <wp:effectExtent l="0" t="0" r="6350" b="0"/>
            <wp:docPr id="377593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46350" cy="1584325"/>
                    </a:xfrm>
                    <a:prstGeom prst="rect">
                      <a:avLst/>
                    </a:prstGeom>
                    <a:noFill/>
                    <a:ln>
                      <a:noFill/>
                    </a:ln>
                  </pic:spPr>
                </pic:pic>
              </a:graphicData>
            </a:graphic>
          </wp:inline>
        </w:drawing>
      </w:r>
    </w:p>
    <w:p w14:paraId="761B95D2" w14:textId="6FA333CF" w:rsidR="008C33BE" w:rsidRPr="001E2B19" w:rsidRDefault="008C33BE" w:rsidP="008C33BE">
      <w:pPr>
        <w:spacing w:line="240" w:lineRule="auto"/>
        <w:jc w:val="center"/>
        <w:rPr>
          <w:rFonts w:ascii="Times New Roman" w:hAnsi="Times New Roman" w:cs="Times New Roman"/>
          <w:sz w:val="18"/>
          <w:szCs w:val="18"/>
        </w:rPr>
      </w:pPr>
      <w:r>
        <w:rPr>
          <w:rFonts w:ascii="Times New Roman" w:hAnsi="Times New Roman" w:cs="Times New Roman"/>
          <w:sz w:val="18"/>
          <w:szCs w:val="18"/>
        </w:rPr>
        <w:t>Fig5. Scaling Behaviour</w:t>
      </w:r>
    </w:p>
    <w:p w14:paraId="788699B3" w14:textId="77777777" w:rsidR="006A14DA" w:rsidRPr="001E2B19" w:rsidRDefault="006A14DA" w:rsidP="006A14DA">
      <w:pPr>
        <w:spacing w:line="240" w:lineRule="auto"/>
        <w:jc w:val="both"/>
        <w:rPr>
          <w:rFonts w:ascii="Times New Roman" w:hAnsi="Times New Roman" w:cs="Times New Roman"/>
          <w:sz w:val="18"/>
          <w:szCs w:val="18"/>
        </w:rPr>
      </w:pPr>
      <w:r w:rsidRPr="001E2B19">
        <w:rPr>
          <w:rFonts w:ascii="Times New Roman" w:hAnsi="Times New Roman" w:cs="Times New Roman"/>
          <w:sz w:val="18"/>
          <w:szCs w:val="18"/>
        </w:rPr>
        <w:t>Latency approximates:</w:t>
      </w:r>
    </w:p>
    <w:p w14:paraId="5EC36468" w14:textId="5745F40F" w:rsidR="006A14DA" w:rsidRPr="001E2B19" w:rsidRDefault="00F35E51" w:rsidP="006A14DA">
      <w:pPr>
        <w:spacing w:line="240" w:lineRule="auto"/>
        <w:jc w:val="both"/>
        <w:rPr>
          <w:rFonts w:ascii="Times New Roman" w:hAnsi="Times New Roman" w:cs="Times New Roman"/>
          <w:sz w:val="18"/>
          <w:szCs w:val="18"/>
        </w:rPr>
      </w:pPr>
      <m:oMathPara>
        <m:oMath>
          <m:r>
            <w:rPr>
              <w:rFonts w:ascii="Cambria Math" w:hAnsi="Cambria Math" w:cs="Times New Roman"/>
              <w:sz w:val="18"/>
              <w:szCs w:val="18"/>
            </w:rPr>
            <m:t>T(n)≈αn+β</m:t>
          </m:r>
          <m:r>
            <m:rPr>
              <m:sty m:val="p"/>
            </m:rPr>
            <w:rPr>
              <w:rFonts w:ascii="Cambria Math" w:hAnsi="Cambria Math" w:cs="Times New Roman"/>
              <w:sz w:val="18"/>
              <w:szCs w:val="18"/>
            </w:rPr>
            <w:br/>
          </m:r>
        </m:oMath>
      </m:oMathPara>
    </w:p>
    <w:p w14:paraId="08EFD7B4" w14:textId="702FDBAB" w:rsidR="006A14DA" w:rsidRPr="001E2B19" w:rsidRDefault="006A14DA" w:rsidP="006A14DA">
      <w:pPr>
        <w:spacing w:line="240" w:lineRule="auto"/>
        <w:jc w:val="both"/>
        <w:rPr>
          <w:rFonts w:ascii="Times New Roman" w:hAnsi="Times New Roman" w:cs="Times New Roman"/>
          <w:sz w:val="18"/>
          <w:szCs w:val="18"/>
        </w:rPr>
      </w:pPr>
      <w:r w:rsidRPr="001E2B19">
        <w:rPr>
          <w:rFonts w:ascii="Times New Roman" w:hAnsi="Times New Roman" w:cs="Times New Roman"/>
          <w:sz w:val="18"/>
          <w:szCs w:val="18"/>
        </w:rPr>
        <w:t xml:space="preserve">Though </w:t>
      </w:r>
      <w:r w:rsidR="005C61BF">
        <w:rPr>
          <w:rFonts w:ascii="Times New Roman" w:hAnsi="Times New Roman" w:cs="Times New Roman"/>
          <w:sz w:val="18"/>
          <w:szCs w:val="18"/>
        </w:rPr>
        <w:t xml:space="preserve">theoretically </w:t>
      </w:r>
      <w:r w:rsidRPr="001E2B19">
        <w:rPr>
          <w:rFonts w:ascii="Times New Roman" w:hAnsi="Times New Roman" w:cs="Times New Roman"/>
          <w:sz w:val="18"/>
          <w:szCs w:val="18"/>
        </w:rPr>
        <w:t>graph construction</w:t>
      </w:r>
      <w:r w:rsidR="00F87F20">
        <w:rPr>
          <w:rFonts w:ascii="Times New Roman" w:hAnsi="Times New Roman" w:cs="Times New Roman"/>
          <w:sz w:val="18"/>
          <w:szCs w:val="18"/>
        </w:rPr>
        <w:t xml:space="preserve"> has a time complexity</w:t>
      </w:r>
      <w:r w:rsidRPr="001E2B19">
        <w:rPr>
          <w:rFonts w:ascii="Times New Roman" w:hAnsi="Times New Roman" w:cs="Times New Roman"/>
          <w:sz w:val="18"/>
          <w:szCs w:val="18"/>
        </w:rPr>
        <w:t>:</w:t>
      </w:r>
    </w:p>
    <w:p w14:paraId="7432D9C5" w14:textId="727D469C" w:rsidR="006A14DA" w:rsidRPr="001E2B19" w:rsidRDefault="00F35E51" w:rsidP="006A14DA">
      <w:pPr>
        <w:spacing w:line="240" w:lineRule="auto"/>
        <w:jc w:val="both"/>
        <w:rPr>
          <w:rFonts w:ascii="Times New Roman" w:hAnsi="Times New Roman" w:cs="Times New Roman"/>
          <w:sz w:val="18"/>
          <w:szCs w:val="18"/>
        </w:rPr>
      </w:pPr>
      <m:oMathPara>
        <m:oMath>
          <m:r>
            <w:rPr>
              <w:rFonts w:ascii="Cambria Math" w:hAnsi="Cambria Math" w:cs="Times New Roman"/>
              <w:sz w:val="18"/>
              <w:szCs w:val="18"/>
            </w:rPr>
            <m:t>O(</m:t>
          </m:r>
          <m:sSup>
            <m:sSupPr>
              <m:ctrlPr>
                <w:rPr>
                  <w:rFonts w:ascii="Cambria Math" w:hAnsi="Cambria Math" w:cs="Times New Roman"/>
                  <w:sz w:val="18"/>
                  <w:szCs w:val="18"/>
                </w:rPr>
              </m:ctrlPr>
            </m:sSupPr>
            <m:e>
              <m:r>
                <w:rPr>
                  <w:rFonts w:ascii="Cambria Math" w:hAnsi="Cambria Math" w:cs="Times New Roman"/>
                  <w:sz w:val="18"/>
                  <w:szCs w:val="18"/>
                </w:rPr>
                <m:t>n</m:t>
              </m:r>
            </m:e>
            <m:sup>
              <m:r>
                <w:rPr>
                  <w:rFonts w:ascii="Cambria Math" w:hAnsi="Cambria Math" w:cs="Times New Roman"/>
                  <w:sz w:val="18"/>
                  <w:szCs w:val="18"/>
                </w:rPr>
                <m:t>2</m:t>
              </m:r>
            </m:sup>
          </m:sSup>
          <m:r>
            <w:rPr>
              <w:rFonts w:ascii="Cambria Math" w:hAnsi="Cambria Math" w:cs="Times New Roman"/>
              <w:sz w:val="18"/>
              <w:szCs w:val="18"/>
            </w:rPr>
            <m:t>)</m:t>
          </m:r>
          <m:r>
            <m:rPr>
              <m:sty m:val="p"/>
            </m:rPr>
            <w:rPr>
              <w:rFonts w:ascii="Cambria Math" w:hAnsi="Cambria Math" w:cs="Times New Roman"/>
              <w:sz w:val="18"/>
              <w:szCs w:val="18"/>
            </w:rPr>
            <w:br/>
          </m:r>
        </m:oMath>
      </m:oMathPara>
    </w:p>
    <w:p w14:paraId="5DD96269" w14:textId="25C8553C" w:rsidR="006A14DA" w:rsidRPr="001E2B19" w:rsidRDefault="005C61BF" w:rsidP="006A14DA">
      <w:pPr>
        <w:spacing w:line="240" w:lineRule="auto"/>
        <w:jc w:val="both"/>
        <w:rPr>
          <w:rFonts w:ascii="Times New Roman" w:hAnsi="Times New Roman" w:cs="Times New Roman"/>
          <w:sz w:val="18"/>
          <w:szCs w:val="18"/>
        </w:rPr>
      </w:pPr>
      <w:proofErr w:type="gramStart"/>
      <w:r>
        <w:rPr>
          <w:rFonts w:ascii="Times New Roman" w:hAnsi="Times New Roman" w:cs="Times New Roman"/>
          <w:sz w:val="18"/>
          <w:szCs w:val="18"/>
        </w:rPr>
        <w:t>Also</w:t>
      </w:r>
      <w:proofErr w:type="gramEnd"/>
      <w:r>
        <w:rPr>
          <w:rFonts w:ascii="Times New Roman" w:hAnsi="Times New Roman" w:cs="Times New Roman"/>
          <w:sz w:val="18"/>
          <w:szCs w:val="18"/>
        </w:rPr>
        <w:t xml:space="preserve"> </w:t>
      </w:r>
      <w:r w:rsidR="006A14DA" w:rsidRPr="001E2B19">
        <w:rPr>
          <w:rFonts w:ascii="Times New Roman" w:hAnsi="Times New Roman" w:cs="Times New Roman"/>
          <w:sz w:val="18"/>
          <w:szCs w:val="18"/>
        </w:rPr>
        <w:t>practical behavio</w:t>
      </w:r>
      <w:r>
        <w:rPr>
          <w:rFonts w:ascii="Times New Roman" w:hAnsi="Times New Roman" w:cs="Times New Roman"/>
          <w:sz w:val="18"/>
          <w:szCs w:val="18"/>
        </w:rPr>
        <w:t>u</w:t>
      </w:r>
      <w:r w:rsidR="006A14DA" w:rsidRPr="001E2B19">
        <w:rPr>
          <w:rFonts w:ascii="Times New Roman" w:hAnsi="Times New Roman" w:cs="Times New Roman"/>
          <w:sz w:val="18"/>
          <w:szCs w:val="18"/>
        </w:rPr>
        <w:t xml:space="preserve">r remains </w:t>
      </w:r>
      <w:r>
        <w:rPr>
          <w:rFonts w:ascii="Times New Roman" w:hAnsi="Times New Roman" w:cs="Times New Roman"/>
          <w:sz w:val="18"/>
          <w:szCs w:val="18"/>
        </w:rPr>
        <w:t>near-</w:t>
      </w:r>
      <w:r w:rsidR="006A14DA" w:rsidRPr="001E2B19">
        <w:rPr>
          <w:rFonts w:ascii="Times New Roman" w:hAnsi="Times New Roman" w:cs="Times New Roman"/>
          <w:sz w:val="18"/>
          <w:szCs w:val="18"/>
        </w:rPr>
        <w:t xml:space="preserve">linear for </w:t>
      </w:r>
      <w:r>
        <w:rPr>
          <w:rFonts w:ascii="Times New Roman" w:hAnsi="Times New Roman" w:cs="Times New Roman"/>
          <w:sz w:val="18"/>
          <w:szCs w:val="18"/>
        </w:rPr>
        <w:t>average</w:t>
      </w:r>
      <w:r w:rsidR="006A14DA" w:rsidRPr="001E2B19">
        <w:rPr>
          <w:rFonts w:ascii="Times New Roman" w:hAnsi="Times New Roman" w:cs="Times New Roman"/>
          <w:sz w:val="18"/>
          <w:szCs w:val="18"/>
        </w:rPr>
        <w:t xml:space="preserve"> document sizes due to</w:t>
      </w:r>
      <w:r>
        <w:rPr>
          <w:rFonts w:ascii="Times New Roman" w:hAnsi="Times New Roman" w:cs="Times New Roman"/>
          <w:sz w:val="18"/>
          <w:szCs w:val="18"/>
        </w:rPr>
        <w:t xml:space="preserve"> the</w:t>
      </w:r>
      <w:r w:rsidR="006A14DA" w:rsidRPr="001E2B19">
        <w:rPr>
          <w:rFonts w:ascii="Times New Roman" w:hAnsi="Times New Roman" w:cs="Times New Roman"/>
          <w:sz w:val="18"/>
          <w:szCs w:val="18"/>
        </w:rPr>
        <w:t xml:space="preserve"> similarity pruning</w:t>
      </w:r>
      <w:r>
        <w:rPr>
          <w:rFonts w:ascii="Times New Roman" w:hAnsi="Times New Roman" w:cs="Times New Roman"/>
          <w:sz w:val="18"/>
          <w:szCs w:val="18"/>
        </w:rPr>
        <w:t xml:space="preserve"> factor</w:t>
      </w:r>
      <w:r w:rsidR="006A14DA" w:rsidRPr="001E2B19">
        <w:rPr>
          <w:rFonts w:ascii="Times New Roman" w:hAnsi="Times New Roman" w:cs="Times New Roman"/>
          <w:sz w:val="18"/>
          <w:szCs w:val="18"/>
        </w:rPr>
        <w:t>.</w:t>
      </w:r>
    </w:p>
    <w:p w14:paraId="77A13C1E" w14:textId="5AD51CCA" w:rsidR="006A14DA" w:rsidRPr="001E2B19" w:rsidRDefault="006A14DA" w:rsidP="006A14DA">
      <w:pPr>
        <w:spacing w:line="240" w:lineRule="auto"/>
        <w:jc w:val="both"/>
        <w:rPr>
          <w:rFonts w:ascii="Times New Roman" w:hAnsi="Times New Roman" w:cs="Times New Roman"/>
          <w:sz w:val="18"/>
          <w:szCs w:val="18"/>
        </w:rPr>
      </w:pPr>
      <w:r w:rsidRPr="001E2B19">
        <w:rPr>
          <w:rFonts w:ascii="Times New Roman" w:hAnsi="Times New Roman" w:cs="Times New Roman"/>
          <w:sz w:val="18"/>
          <w:szCs w:val="18"/>
        </w:rPr>
        <w:t>Transformer attention as:</w:t>
      </w:r>
    </w:p>
    <w:p w14:paraId="7F8C5344" w14:textId="15D1CEB3" w:rsidR="006A14DA" w:rsidRPr="001E2B19" w:rsidRDefault="00F35E51" w:rsidP="006A14DA">
      <w:pPr>
        <w:spacing w:line="240" w:lineRule="auto"/>
        <w:jc w:val="both"/>
        <w:rPr>
          <w:rFonts w:ascii="Times New Roman" w:hAnsi="Times New Roman" w:cs="Times New Roman"/>
          <w:sz w:val="18"/>
          <w:szCs w:val="18"/>
        </w:rPr>
      </w:pPr>
      <m:oMathPara>
        <m:oMath>
          <m:r>
            <w:rPr>
              <w:rFonts w:ascii="Cambria Math" w:hAnsi="Cambria Math" w:cs="Times New Roman"/>
              <w:sz w:val="18"/>
              <w:szCs w:val="18"/>
            </w:rPr>
            <m:t>O(</m:t>
          </m:r>
          <m:sSup>
            <m:sSupPr>
              <m:ctrlPr>
                <w:rPr>
                  <w:rFonts w:ascii="Cambria Math" w:hAnsi="Cambria Math" w:cs="Times New Roman"/>
                  <w:sz w:val="18"/>
                  <w:szCs w:val="18"/>
                </w:rPr>
              </m:ctrlPr>
            </m:sSupPr>
            <m:e>
              <m:r>
                <w:rPr>
                  <w:rFonts w:ascii="Cambria Math" w:hAnsi="Cambria Math" w:cs="Times New Roman"/>
                  <w:sz w:val="18"/>
                  <w:szCs w:val="18"/>
                </w:rPr>
                <m:t>n</m:t>
              </m:r>
            </m:e>
            <m:sup>
              <m:r>
                <w:rPr>
                  <w:rFonts w:ascii="Cambria Math" w:hAnsi="Cambria Math" w:cs="Times New Roman"/>
                  <w:sz w:val="18"/>
                  <w:szCs w:val="18"/>
                </w:rPr>
                <m:t>2</m:t>
              </m:r>
            </m:sup>
          </m:sSup>
          <m:r>
            <w:rPr>
              <w:rFonts w:ascii="Cambria Math" w:hAnsi="Cambria Math" w:cs="Times New Roman"/>
              <w:sz w:val="18"/>
              <w:szCs w:val="18"/>
            </w:rPr>
            <m:t>d)</m:t>
          </m:r>
        </m:oMath>
      </m:oMathPara>
    </w:p>
    <w:p w14:paraId="45634805" w14:textId="24CB4950" w:rsidR="006A14DA" w:rsidRPr="001E2B19" w:rsidRDefault="006A14DA" w:rsidP="006A14DA">
      <w:pPr>
        <w:spacing w:line="240" w:lineRule="auto"/>
        <w:jc w:val="both"/>
        <w:rPr>
          <w:rFonts w:ascii="Times New Roman" w:hAnsi="Times New Roman" w:cs="Times New Roman"/>
          <w:sz w:val="18"/>
          <w:szCs w:val="18"/>
        </w:rPr>
      </w:pPr>
      <w:r w:rsidRPr="001E2B19">
        <w:rPr>
          <w:rFonts w:ascii="Times New Roman" w:hAnsi="Times New Roman" w:cs="Times New Roman"/>
          <w:sz w:val="18"/>
          <w:szCs w:val="18"/>
        </w:rPr>
        <w:t xml:space="preserve">This makes </w:t>
      </w:r>
      <w:proofErr w:type="spellStart"/>
      <w:r w:rsidRPr="001E2B19">
        <w:rPr>
          <w:rFonts w:ascii="Times New Roman" w:hAnsi="Times New Roman" w:cs="Times New Roman"/>
          <w:sz w:val="18"/>
          <w:szCs w:val="18"/>
        </w:rPr>
        <w:t>DocuCompiler</w:t>
      </w:r>
      <w:proofErr w:type="spellEnd"/>
      <w:r w:rsidRPr="001E2B19">
        <w:rPr>
          <w:rFonts w:ascii="Times New Roman" w:hAnsi="Times New Roman" w:cs="Times New Roman"/>
          <w:sz w:val="18"/>
          <w:szCs w:val="18"/>
        </w:rPr>
        <w:t xml:space="preserve"> </w:t>
      </w:r>
      <w:r w:rsidR="005C61BF">
        <w:rPr>
          <w:rFonts w:ascii="Times New Roman" w:hAnsi="Times New Roman" w:cs="Times New Roman"/>
          <w:sz w:val="18"/>
          <w:szCs w:val="18"/>
        </w:rPr>
        <w:t xml:space="preserve">a </w:t>
      </w:r>
      <w:r w:rsidRPr="001E2B19">
        <w:rPr>
          <w:rFonts w:ascii="Times New Roman" w:hAnsi="Times New Roman" w:cs="Times New Roman"/>
          <w:sz w:val="18"/>
          <w:szCs w:val="18"/>
        </w:rPr>
        <w:t>more suitable</w:t>
      </w:r>
      <w:r w:rsidR="005C61BF">
        <w:rPr>
          <w:rFonts w:ascii="Times New Roman" w:hAnsi="Times New Roman" w:cs="Times New Roman"/>
          <w:sz w:val="18"/>
          <w:szCs w:val="18"/>
        </w:rPr>
        <w:t xml:space="preserve"> idea</w:t>
      </w:r>
      <w:r w:rsidRPr="001E2B19">
        <w:rPr>
          <w:rFonts w:ascii="Times New Roman" w:hAnsi="Times New Roman" w:cs="Times New Roman"/>
          <w:sz w:val="18"/>
          <w:szCs w:val="18"/>
        </w:rPr>
        <w:t xml:space="preserve"> for </w:t>
      </w:r>
      <w:r w:rsidR="005C61BF">
        <w:rPr>
          <w:rFonts w:ascii="Times New Roman" w:hAnsi="Times New Roman" w:cs="Times New Roman"/>
          <w:sz w:val="18"/>
          <w:szCs w:val="18"/>
        </w:rPr>
        <w:t xml:space="preserve">a </w:t>
      </w:r>
      <w:r w:rsidRPr="001E2B19">
        <w:rPr>
          <w:rFonts w:ascii="Times New Roman" w:hAnsi="Times New Roman" w:cs="Times New Roman"/>
          <w:sz w:val="18"/>
          <w:szCs w:val="18"/>
        </w:rPr>
        <w:t>CPU-based l</w:t>
      </w:r>
      <w:r w:rsidR="005C61BF">
        <w:rPr>
          <w:rFonts w:ascii="Times New Roman" w:hAnsi="Times New Roman" w:cs="Times New Roman"/>
          <w:sz w:val="18"/>
          <w:szCs w:val="18"/>
        </w:rPr>
        <w:t xml:space="preserve">engthy </w:t>
      </w:r>
      <w:r w:rsidRPr="001E2B19">
        <w:rPr>
          <w:rFonts w:ascii="Times New Roman" w:hAnsi="Times New Roman" w:cs="Times New Roman"/>
          <w:sz w:val="18"/>
          <w:szCs w:val="18"/>
        </w:rPr>
        <w:t>document process</w:t>
      </w:r>
      <w:r w:rsidR="005C61BF">
        <w:rPr>
          <w:rFonts w:ascii="Times New Roman" w:hAnsi="Times New Roman" w:cs="Times New Roman"/>
          <w:sz w:val="18"/>
          <w:szCs w:val="18"/>
        </w:rPr>
        <w:t>or tool</w:t>
      </w:r>
      <w:r w:rsidRPr="001E2B19">
        <w:rPr>
          <w:rFonts w:ascii="Times New Roman" w:hAnsi="Times New Roman" w:cs="Times New Roman"/>
          <w:sz w:val="18"/>
          <w:szCs w:val="18"/>
        </w:rPr>
        <w:t>.</w:t>
      </w:r>
    </w:p>
    <w:p w14:paraId="46B2CA1D" w14:textId="77777777" w:rsidR="00F453FD" w:rsidRPr="001E2B19" w:rsidRDefault="00F453FD" w:rsidP="00F453FD">
      <w:pPr>
        <w:spacing w:line="240" w:lineRule="auto"/>
        <w:jc w:val="center"/>
        <w:rPr>
          <w:rFonts w:ascii="Times New Roman" w:hAnsi="Times New Roman" w:cs="Times New Roman"/>
          <w:sz w:val="18"/>
          <w:szCs w:val="18"/>
        </w:rPr>
      </w:pPr>
      <w:r w:rsidRPr="001E2B19">
        <w:rPr>
          <w:noProof/>
          <w:sz w:val="18"/>
          <w:szCs w:val="18"/>
        </w:rPr>
        <w:drawing>
          <wp:inline distT="0" distB="0" distL="0" distR="0" wp14:anchorId="23F8E361" wp14:editId="4D2F3F97">
            <wp:extent cx="1779789" cy="1141730"/>
            <wp:effectExtent l="0" t="0" r="0" b="1270"/>
            <wp:docPr id="1008031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32249" cy="1175383"/>
                    </a:xfrm>
                    <a:prstGeom prst="rect">
                      <a:avLst/>
                    </a:prstGeom>
                    <a:noFill/>
                    <a:ln>
                      <a:noFill/>
                    </a:ln>
                  </pic:spPr>
                </pic:pic>
              </a:graphicData>
            </a:graphic>
          </wp:inline>
        </w:drawing>
      </w:r>
    </w:p>
    <w:p w14:paraId="34D03DFB" w14:textId="0D678D23" w:rsidR="00F453FD" w:rsidRPr="001E2B19" w:rsidRDefault="00F453FD" w:rsidP="00F453FD">
      <w:pPr>
        <w:spacing w:line="240" w:lineRule="auto"/>
        <w:jc w:val="center"/>
        <w:rPr>
          <w:rFonts w:ascii="Times New Roman" w:hAnsi="Times New Roman" w:cs="Times New Roman"/>
          <w:sz w:val="18"/>
          <w:szCs w:val="18"/>
        </w:rPr>
      </w:pPr>
      <w:r w:rsidRPr="001E2B19">
        <w:rPr>
          <w:rFonts w:ascii="Times New Roman" w:hAnsi="Times New Roman" w:cs="Times New Roman"/>
          <w:sz w:val="18"/>
          <w:szCs w:val="18"/>
        </w:rPr>
        <w:t>Fig</w:t>
      </w:r>
      <w:r w:rsidR="008C33BE">
        <w:rPr>
          <w:rFonts w:ascii="Times New Roman" w:hAnsi="Times New Roman" w:cs="Times New Roman"/>
          <w:sz w:val="18"/>
          <w:szCs w:val="18"/>
        </w:rPr>
        <w:t xml:space="preserve"> 6</w:t>
      </w:r>
      <w:r w:rsidRPr="001E2B19">
        <w:rPr>
          <w:rFonts w:ascii="Times New Roman" w:hAnsi="Times New Roman" w:cs="Times New Roman"/>
          <w:sz w:val="18"/>
          <w:szCs w:val="18"/>
        </w:rPr>
        <w:t>. Latency Breakdown</w:t>
      </w:r>
    </w:p>
    <w:p w14:paraId="29F14EB9" w14:textId="77777777" w:rsidR="00A11E4F" w:rsidRPr="00A11E4F" w:rsidRDefault="00A11E4F" w:rsidP="00A11E4F">
      <w:pPr>
        <w:spacing w:line="240" w:lineRule="auto"/>
        <w:jc w:val="both"/>
        <w:rPr>
          <w:rFonts w:ascii="Times New Roman" w:hAnsi="Times New Roman" w:cs="Times New Roman"/>
          <w:sz w:val="18"/>
          <w:szCs w:val="18"/>
        </w:rPr>
      </w:pPr>
      <w:r w:rsidRPr="00A11E4F">
        <w:rPr>
          <w:rFonts w:ascii="Times New Roman" w:hAnsi="Times New Roman" w:cs="Times New Roman"/>
          <w:sz w:val="18"/>
          <w:szCs w:val="18"/>
        </w:rPr>
        <w:t>V. Complexity Analysis</w:t>
      </w:r>
    </w:p>
    <w:p w14:paraId="1B6E6F79" w14:textId="7A9EE510" w:rsidR="00046760" w:rsidRDefault="00046760" w:rsidP="00046760">
      <w:pPr>
        <w:spacing w:line="240" w:lineRule="auto"/>
        <w:jc w:val="both"/>
        <w:rPr>
          <w:rFonts w:ascii="Times New Roman" w:hAnsi="Times New Roman" w:cs="Times New Roman"/>
          <w:sz w:val="18"/>
          <w:szCs w:val="18"/>
        </w:rPr>
      </w:pPr>
      <w:r w:rsidRPr="00046760">
        <w:rPr>
          <w:rFonts w:ascii="Times New Roman" w:hAnsi="Times New Roman" w:cs="Times New Roman"/>
          <w:sz w:val="18"/>
          <w:szCs w:val="18"/>
        </w:rPr>
        <w:t>The basis of the complexity of the operations</w:t>
      </w:r>
      <w:r w:rsidR="000C6ACE">
        <w:rPr>
          <w:rFonts w:ascii="Times New Roman" w:hAnsi="Times New Roman" w:cs="Times New Roman"/>
          <w:sz w:val="18"/>
          <w:szCs w:val="18"/>
        </w:rPr>
        <w:t xml:space="preserve"> </w:t>
      </w:r>
      <w:r w:rsidRPr="00046760">
        <w:rPr>
          <w:rFonts w:ascii="Times New Roman" w:hAnsi="Times New Roman" w:cs="Times New Roman"/>
          <w:sz w:val="18"/>
          <w:szCs w:val="18"/>
        </w:rPr>
        <w:t xml:space="preserve">of </w:t>
      </w:r>
      <w:proofErr w:type="spellStart"/>
      <w:r w:rsidRPr="00046760">
        <w:rPr>
          <w:rFonts w:ascii="Times New Roman" w:hAnsi="Times New Roman" w:cs="Times New Roman"/>
          <w:sz w:val="18"/>
          <w:szCs w:val="18"/>
        </w:rPr>
        <w:t>DocuCompiler</w:t>
      </w:r>
      <w:proofErr w:type="spellEnd"/>
      <w:r w:rsidRPr="00046760">
        <w:rPr>
          <w:rFonts w:ascii="Times New Roman" w:hAnsi="Times New Roman" w:cs="Times New Roman"/>
          <w:sz w:val="18"/>
          <w:szCs w:val="18"/>
        </w:rPr>
        <w:t xml:space="preserve"> is the construction of a semantic graph and a ranking process. Assume the number of sentences in a document is n. The construction of the graph on sentence embeddings requires the calculation of pairwise similarity of sentences. The worst</w:t>
      </w:r>
      <w:r w:rsidR="000C6ACE">
        <w:rPr>
          <w:rFonts w:ascii="Times New Roman" w:hAnsi="Times New Roman" w:cs="Times New Roman"/>
          <w:sz w:val="18"/>
          <w:szCs w:val="18"/>
        </w:rPr>
        <w:t>-</w:t>
      </w:r>
      <w:r w:rsidRPr="00046760">
        <w:rPr>
          <w:rFonts w:ascii="Times New Roman" w:hAnsi="Times New Roman" w:cs="Times New Roman"/>
          <w:sz w:val="18"/>
          <w:szCs w:val="18"/>
        </w:rPr>
        <w:t>case scenario scales as O(n^2)</w:t>
      </w:r>
      <w:r>
        <w:rPr>
          <w:rFonts w:ascii="Times New Roman" w:hAnsi="Times New Roman" w:cs="Times New Roman"/>
          <w:sz w:val="18"/>
          <w:szCs w:val="18"/>
        </w:rPr>
        <w:t xml:space="preserve"> </w:t>
      </w:r>
      <w:r w:rsidRPr="00046760">
        <w:rPr>
          <w:rFonts w:ascii="Times New Roman" w:hAnsi="Times New Roman" w:cs="Times New Roman"/>
          <w:sz w:val="18"/>
          <w:szCs w:val="18"/>
        </w:rPr>
        <w:t xml:space="preserve">because similarity is evaluated for all sentences. </w:t>
      </w:r>
    </w:p>
    <w:p w14:paraId="321640D9" w14:textId="411E0C3B" w:rsidR="00046760" w:rsidRPr="00046760" w:rsidRDefault="00046760" w:rsidP="00046760">
      <w:pPr>
        <w:spacing w:line="240" w:lineRule="auto"/>
        <w:jc w:val="both"/>
        <w:rPr>
          <w:rFonts w:ascii="Times New Roman" w:hAnsi="Times New Roman" w:cs="Times New Roman"/>
          <w:sz w:val="18"/>
          <w:szCs w:val="18"/>
        </w:rPr>
      </w:pPr>
      <w:r w:rsidRPr="00046760">
        <w:rPr>
          <w:rFonts w:ascii="Times New Roman" w:hAnsi="Times New Roman" w:cs="Times New Roman"/>
          <w:sz w:val="18"/>
          <w:szCs w:val="18"/>
        </w:rPr>
        <w:t xml:space="preserve">On the other hand, for practical cases there is threshold-based pruning, resulting in a sparse graph structure and </w:t>
      </w:r>
      <w:proofErr w:type="gramStart"/>
      <w:r w:rsidRPr="00046760">
        <w:rPr>
          <w:rFonts w:ascii="Times New Roman" w:hAnsi="Times New Roman" w:cs="Times New Roman"/>
          <w:sz w:val="18"/>
          <w:szCs w:val="18"/>
        </w:rPr>
        <w:t>the  effective</w:t>
      </w:r>
      <w:proofErr w:type="gramEnd"/>
      <w:r w:rsidRPr="00046760">
        <w:rPr>
          <w:rFonts w:ascii="Times New Roman" w:hAnsi="Times New Roman" w:cs="Times New Roman"/>
          <w:sz w:val="18"/>
          <w:szCs w:val="18"/>
        </w:rPr>
        <w:t xml:space="preserve"> edge density is further reduced.</w:t>
      </w:r>
    </w:p>
    <w:p w14:paraId="16DFEFC9" w14:textId="2B11F564" w:rsidR="00046760" w:rsidRDefault="00046760" w:rsidP="00046760">
      <w:pPr>
        <w:spacing w:line="240" w:lineRule="auto"/>
        <w:jc w:val="both"/>
        <w:rPr>
          <w:rFonts w:ascii="Times New Roman" w:hAnsi="Times New Roman" w:cs="Times New Roman"/>
          <w:sz w:val="18"/>
          <w:szCs w:val="18"/>
        </w:rPr>
      </w:pPr>
      <w:proofErr w:type="spellStart"/>
      <w:r w:rsidRPr="00046760">
        <w:rPr>
          <w:rFonts w:ascii="Times New Roman" w:hAnsi="Times New Roman" w:cs="Times New Roman"/>
          <w:sz w:val="18"/>
          <w:szCs w:val="18"/>
        </w:rPr>
        <w:t>TextRank</w:t>
      </w:r>
      <w:proofErr w:type="spellEnd"/>
      <w:r w:rsidRPr="00046760">
        <w:rPr>
          <w:rFonts w:ascii="Times New Roman" w:hAnsi="Times New Roman" w:cs="Times New Roman"/>
          <w:sz w:val="18"/>
          <w:szCs w:val="18"/>
        </w:rPr>
        <w:t xml:space="preserve"> centrality calculation is executed over </w:t>
      </w:r>
      <w:proofErr w:type="gramStart"/>
      <w:r w:rsidRPr="00046760">
        <w:rPr>
          <w:rFonts w:ascii="Times New Roman" w:hAnsi="Times New Roman" w:cs="Times New Roman"/>
          <w:sz w:val="18"/>
          <w:szCs w:val="18"/>
        </w:rPr>
        <w:t>the  graph</w:t>
      </w:r>
      <w:proofErr w:type="gramEnd"/>
      <w:r w:rsidRPr="00046760">
        <w:rPr>
          <w:rFonts w:ascii="Times New Roman" w:hAnsi="Times New Roman" w:cs="Times New Roman"/>
          <w:sz w:val="18"/>
          <w:szCs w:val="18"/>
        </w:rPr>
        <w:t>. Suppose |E| denotes the number of similarity edges, and k is the number of instances of convergence, the computational ranking complexity as</w:t>
      </w:r>
      <w:r>
        <w:rPr>
          <w:rFonts w:ascii="Times New Roman" w:hAnsi="Times New Roman" w:cs="Times New Roman"/>
          <w:sz w:val="18"/>
          <w:szCs w:val="18"/>
        </w:rPr>
        <w:t xml:space="preserve"> </w:t>
      </w:r>
      <w:r w:rsidRPr="00046760">
        <w:rPr>
          <w:rFonts w:ascii="Times New Roman" w:hAnsi="Times New Roman" w:cs="Times New Roman"/>
          <w:sz w:val="18"/>
          <w:szCs w:val="18"/>
        </w:rPr>
        <w:t>follows:  O(k</w:t>
      </w:r>
      <w:r>
        <w:rPr>
          <w:rFonts w:ascii="Times New Roman" w:hAnsi="Times New Roman" w:cs="Times New Roman"/>
          <w:sz w:val="18"/>
          <w:szCs w:val="18"/>
        </w:rPr>
        <w:t>*</w:t>
      </w:r>
      <w:r w:rsidRPr="00046760">
        <w:rPr>
          <w:rFonts w:ascii="Times New Roman" w:hAnsi="Times New Roman" w:cs="Times New Roman"/>
          <w:sz w:val="18"/>
          <w:szCs w:val="18"/>
        </w:rPr>
        <w:t xml:space="preserve">|E|) </w:t>
      </w:r>
    </w:p>
    <w:p w14:paraId="1D01EE51" w14:textId="77777777" w:rsidR="00046760" w:rsidRDefault="00046760" w:rsidP="00046760">
      <w:pPr>
        <w:spacing w:line="240" w:lineRule="auto"/>
        <w:jc w:val="both"/>
        <w:rPr>
          <w:rFonts w:ascii="Times New Roman" w:hAnsi="Times New Roman" w:cs="Times New Roman"/>
          <w:sz w:val="18"/>
          <w:szCs w:val="18"/>
        </w:rPr>
      </w:pPr>
      <w:r w:rsidRPr="00046760">
        <w:rPr>
          <w:rFonts w:ascii="Times New Roman" w:hAnsi="Times New Roman" w:cs="Times New Roman"/>
          <w:sz w:val="18"/>
          <w:szCs w:val="18"/>
        </w:rPr>
        <w:t xml:space="preserve">Given that after </w:t>
      </w:r>
      <w:proofErr w:type="spellStart"/>
      <w:proofErr w:type="gramStart"/>
      <w:r w:rsidRPr="00046760">
        <w:rPr>
          <w:rFonts w:ascii="Times New Roman" w:hAnsi="Times New Roman" w:cs="Times New Roman"/>
          <w:sz w:val="18"/>
          <w:szCs w:val="18"/>
        </w:rPr>
        <w:t>sparsification</w:t>
      </w:r>
      <w:proofErr w:type="spellEnd"/>
      <w:r w:rsidRPr="00046760">
        <w:rPr>
          <w:rFonts w:ascii="Times New Roman" w:hAnsi="Times New Roman" w:cs="Times New Roman"/>
          <w:sz w:val="18"/>
          <w:szCs w:val="18"/>
        </w:rPr>
        <w:t xml:space="preserve">  |</w:t>
      </w:r>
      <w:proofErr w:type="gramEnd"/>
      <w:r w:rsidRPr="00046760">
        <w:rPr>
          <w:rFonts w:ascii="Times New Roman" w:hAnsi="Times New Roman" w:cs="Times New Roman"/>
          <w:sz w:val="18"/>
          <w:szCs w:val="18"/>
        </w:rPr>
        <w:t xml:space="preserve">E| is much lower than n^2, the ranking process is </w:t>
      </w:r>
      <w:r>
        <w:rPr>
          <w:rFonts w:ascii="Times New Roman" w:hAnsi="Times New Roman" w:cs="Times New Roman"/>
          <w:sz w:val="18"/>
          <w:szCs w:val="18"/>
        </w:rPr>
        <w:t>c</w:t>
      </w:r>
      <w:r w:rsidRPr="00046760">
        <w:rPr>
          <w:rFonts w:ascii="Times New Roman" w:hAnsi="Times New Roman" w:cs="Times New Roman"/>
          <w:sz w:val="18"/>
          <w:szCs w:val="18"/>
        </w:rPr>
        <w:t xml:space="preserve">omputationally reasonable even for large documents. </w:t>
      </w:r>
    </w:p>
    <w:p w14:paraId="52DDC84D" w14:textId="1C7CD136" w:rsidR="00046760" w:rsidRPr="00046760" w:rsidRDefault="00046760" w:rsidP="00046760">
      <w:pPr>
        <w:spacing w:line="240" w:lineRule="auto"/>
        <w:jc w:val="both"/>
        <w:rPr>
          <w:rFonts w:ascii="Times New Roman" w:hAnsi="Times New Roman" w:cs="Times New Roman"/>
          <w:sz w:val="18"/>
          <w:szCs w:val="18"/>
        </w:rPr>
      </w:pPr>
      <w:r w:rsidRPr="00046760">
        <w:rPr>
          <w:rFonts w:ascii="Times New Roman" w:hAnsi="Times New Roman" w:cs="Times New Roman"/>
          <w:sz w:val="18"/>
          <w:szCs w:val="18"/>
        </w:rPr>
        <w:t xml:space="preserve">On the other hand, the self-attention mechanism of the transformer scales with the length of the sequence and the size of the hidden dimension. The complexity of attention calculation is O(n^2d) where d denotes the size of the hidden dimension. </w:t>
      </w:r>
    </w:p>
    <w:p w14:paraId="0A803FD2" w14:textId="4F721722" w:rsidR="00A11E4F" w:rsidRPr="00A11E4F" w:rsidRDefault="00046760" w:rsidP="00A11E4F">
      <w:pPr>
        <w:spacing w:line="240" w:lineRule="auto"/>
        <w:jc w:val="both"/>
        <w:rPr>
          <w:rFonts w:ascii="Times New Roman" w:hAnsi="Times New Roman" w:cs="Times New Roman"/>
          <w:sz w:val="18"/>
          <w:szCs w:val="18"/>
        </w:rPr>
      </w:pPr>
      <w:r w:rsidRPr="00046760">
        <w:rPr>
          <w:rFonts w:ascii="Times New Roman" w:hAnsi="Times New Roman" w:cs="Times New Roman"/>
          <w:sz w:val="18"/>
          <w:szCs w:val="18"/>
        </w:rPr>
        <w:t>In addition, transformer-based summarization also</w:t>
      </w:r>
      <w:r w:rsidR="000C6ACE">
        <w:rPr>
          <w:rFonts w:ascii="Times New Roman" w:hAnsi="Times New Roman" w:cs="Times New Roman"/>
          <w:sz w:val="18"/>
          <w:szCs w:val="18"/>
        </w:rPr>
        <w:t xml:space="preserve"> </w:t>
      </w:r>
      <w:r w:rsidRPr="00046760">
        <w:rPr>
          <w:rFonts w:ascii="Times New Roman" w:hAnsi="Times New Roman" w:cs="Times New Roman"/>
          <w:sz w:val="18"/>
          <w:szCs w:val="18"/>
        </w:rPr>
        <w:t>requires</w:t>
      </w:r>
      <w:r w:rsidR="000C6ACE">
        <w:rPr>
          <w:rFonts w:ascii="Times New Roman" w:hAnsi="Times New Roman" w:cs="Times New Roman"/>
          <w:sz w:val="18"/>
          <w:szCs w:val="18"/>
        </w:rPr>
        <w:t xml:space="preserve"> </w:t>
      </w:r>
      <w:r w:rsidRPr="00046760">
        <w:rPr>
          <w:rFonts w:ascii="Times New Roman" w:hAnsi="Times New Roman" w:cs="Times New Roman"/>
          <w:sz w:val="18"/>
          <w:szCs w:val="18"/>
        </w:rPr>
        <w:t xml:space="preserve">extra steps for decoding, beam </w:t>
      </w:r>
      <w:proofErr w:type="gramStart"/>
      <w:r w:rsidRPr="00046760">
        <w:rPr>
          <w:rFonts w:ascii="Times New Roman" w:hAnsi="Times New Roman" w:cs="Times New Roman"/>
          <w:sz w:val="18"/>
          <w:szCs w:val="18"/>
        </w:rPr>
        <w:t>search,  multiple</w:t>
      </w:r>
      <w:proofErr w:type="gramEnd"/>
      <w:r w:rsidRPr="00046760">
        <w:rPr>
          <w:rFonts w:ascii="Times New Roman" w:hAnsi="Times New Roman" w:cs="Times New Roman"/>
          <w:sz w:val="18"/>
          <w:szCs w:val="18"/>
        </w:rPr>
        <w:t xml:space="preserve"> head attentions, and so on operations. </w:t>
      </w:r>
      <w:proofErr w:type="spellStart"/>
      <w:r w:rsidRPr="00046760">
        <w:rPr>
          <w:rFonts w:ascii="Times New Roman" w:hAnsi="Times New Roman" w:cs="Times New Roman"/>
          <w:sz w:val="18"/>
          <w:szCs w:val="18"/>
        </w:rPr>
        <w:t>DocuCompiler</w:t>
      </w:r>
      <w:proofErr w:type="spellEnd"/>
      <w:r w:rsidRPr="00046760">
        <w:rPr>
          <w:rFonts w:ascii="Times New Roman" w:hAnsi="Times New Roman" w:cs="Times New Roman"/>
          <w:sz w:val="18"/>
          <w:szCs w:val="18"/>
        </w:rPr>
        <w:t xml:space="preserve"> does</w:t>
      </w:r>
      <w:r w:rsidR="00C60C62">
        <w:rPr>
          <w:rFonts w:ascii="Times New Roman" w:hAnsi="Times New Roman" w:cs="Times New Roman"/>
          <w:sz w:val="18"/>
          <w:szCs w:val="18"/>
        </w:rPr>
        <w:t xml:space="preserve"> </w:t>
      </w:r>
      <w:r w:rsidRPr="00046760">
        <w:rPr>
          <w:rFonts w:ascii="Times New Roman" w:hAnsi="Times New Roman" w:cs="Times New Roman"/>
          <w:sz w:val="18"/>
          <w:szCs w:val="18"/>
        </w:rPr>
        <w:t>not</w:t>
      </w:r>
      <w:r w:rsidR="00C60C62">
        <w:rPr>
          <w:rFonts w:ascii="Times New Roman" w:hAnsi="Times New Roman" w:cs="Times New Roman"/>
          <w:sz w:val="18"/>
          <w:szCs w:val="18"/>
        </w:rPr>
        <w:t xml:space="preserve"> </w:t>
      </w:r>
      <w:r w:rsidRPr="00046760">
        <w:rPr>
          <w:rFonts w:ascii="Times New Roman" w:hAnsi="Times New Roman" w:cs="Times New Roman"/>
          <w:sz w:val="18"/>
          <w:szCs w:val="18"/>
        </w:rPr>
        <w:t>use</w:t>
      </w:r>
      <w:r w:rsidR="00C60C62">
        <w:rPr>
          <w:rFonts w:ascii="Times New Roman" w:hAnsi="Times New Roman" w:cs="Times New Roman"/>
          <w:sz w:val="18"/>
          <w:szCs w:val="18"/>
        </w:rPr>
        <w:t xml:space="preserve"> </w:t>
      </w:r>
      <w:r w:rsidRPr="00046760">
        <w:rPr>
          <w:rFonts w:ascii="Times New Roman" w:hAnsi="Times New Roman" w:cs="Times New Roman"/>
          <w:sz w:val="18"/>
          <w:szCs w:val="18"/>
        </w:rPr>
        <w:t>backpropagation,</w:t>
      </w:r>
      <w:r w:rsidR="00C60C62">
        <w:rPr>
          <w:rFonts w:ascii="Times New Roman" w:hAnsi="Times New Roman" w:cs="Times New Roman"/>
          <w:sz w:val="18"/>
          <w:szCs w:val="18"/>
        </w:rPr>
        <w:t xml:space="preserve"> </w:t>
      </w:r>
      <w:r w:rsidRPr="00046760">
        <w:rPr>
          <w:rFonts w:ascii="Times New Roman" w:hAnsi="Times New Roman" w:cs="Times New Roman"/>
          <w:sz w:val="18"/>
          <w:szCs w:val="18"/>
        </w:rPr>
        <w:t>multi</w:t>
      </w:r>
      <w:r w:rsidR="00C60C62">
        <w:rPr>
          <w:rFonts w:ascii="Times New Roman" w:hAnsi="Times New Roman" w:cs="Times New Roman"/>
          <w:sz w:val="18"/>
          <w:szCs w:val="18"/>
        </w:rPr>
        <w:t xml:space="preserve"> </w:t>
      </w:r>
      <w:r w:rsidRPr="00046760">
        <w:rPr>
          <w:rFonts w:ascii="Times New Roman" w:hAnsi="Times New Roman" w:cs="Times New Roman"/>
          <w:sz w:val="18"/>
          <w:szCs w:val="18"/>
        </w:rPr>
        <w:t>head</w:t>
      </w:r>
      <w:r w:rsidR="00C60C62">
        <w:rPr>
          <w:rFonts w:ascii="Times New Roman" w:hAnsi="Times New Roman" w:cs="Times New Roman"/>
          <w:sz w:val="18"/>
          <w:szCs w:val="18"/>
        </w:rPr>
        <w:t xml:space="preserve"> </w:t>
      </w:r>
      <w:r w:rsidRPr="00046760">
        <w:rPr>
          <w:rFonts w:ascii="Times New Roman" w:hAnsi="Times New Roman" w:cs="Times New Roman"/>
          <w:sz w:val="18"/>
          <w:szCs w:val="18"/>
        </w:rPr>
        <w:t>attention, autoregressive decoding,</w:t>
      </w:r>
      <w:r w:rsidR="00A11E4F" w:rsidRPr="00A11E4F">
        <w:rPr>
          <w:rFonts w:ascii="Times New Roman" w:hAnsi="Times New Roman" w:cs="Times New Roman"/>
          <w:sz w:val="18"/>
          <w:szCs w:val="18"/>
        </w:rPr>
        <w:t xml:space="preserve"> and beam search, thereby significantly reducing constant factors in </w:t>
      </w:r>
      <w:r w:rsidR="00C60C62">
        <w:rPr>
          <w:rFonts w:ascii="Times New Roman" w:hAnsi="Times New Roman" w:cs="Times New Roman"/>
          <w:sz w:val="18"/>
          <w:szCs w:val="18"/>
        </w:rPr>
        <w:t xml:space="preserve">its </w:t>
      </w:r>
      <w:r w:rsidR="00A11E4F" w:rsidRPr="00A11E4F">
        <w:rPr>
          <w:rFonts w:ascii="Times New Roman" w:hAnsi="Times New Roman" w:cs="Times New Roman"/>
          <w:sz w:val="18"/>
          <w:szCs w:val="18"/>
        </w:rPr>
        <w:t>runtime complexity. Although the theoretical upper</w:t>
      </w:r>
      <w:r w:rsidR="00C60C62">
        <w:rPr>
          <w:rFonts w:ascii="Times New Roman" w:hAnsi="Times New Roman" w:cs="Times New Roman"/>
          <w:sz w:val="18"/>
          <w:szCs w:val="18"/>
        </w:rPr>
        <w:t>-</w:t>
      </w:r>
      <w:r w:rsidR="00A11E4F" w:rsidRPr="00A11E4F">
        <w:rPr>
          <w:rFonts w:ascii="Times New Roman" w:hAnsi="Times New Roman" w:cs="Times New Roman"/>
          <w:sz w:val="18"/>
          <w:szCs w:val="18"/>
        </w:rPr>
        <w:t xml:space="preserve">bound remains quadratic </w:t>
      </w:r>
      <w:r w:rsidR="00C60C62">
        <w:rPr>
          <w:rFonts w:ascii="Times New Roman" w:hAnsi="Times New Roman" w:cs="Times New Roman"/>
          <w:sz w:val="18"/>
          <w:szCs w:val="18"/>
        </w:rPr>
        <w:t>because of the</w:t>
      </w:r>
      <w:r w:rsidR="00A11E4F" w:rsidRPr="00A11E4F">
        <w:rPr>
          <w:rFonts w:ascii="Times New Roman" w:hAnsi="Times New Roman" w:cs="Times New Roman"/>
          <w:sz w:val="18"/>
          <w:szCs w:val="18"/>
        </w:rPr>
        <w:t xml:space="preserve"> similarity computation, the absence of deep neural layers results in substantially lower practical latency and memory consumption under CPU-only environments.</w:t>
      </w:r>
    </w:p>
    <w:p w14:paraId="751D234B" w14:textId="77777777" w:rsidR="00A11E4F" w:rsidRPr="00A11E4F" w:rsidRDefault="00A11E4F" w:rsidP="00A11E4F">
      <w:pPr>
        <w:spacing w:line="240" w:lineRule="auto"/>
        <w:jc w:val="center"/>
        <w:rPr>
          <w:rFonts w:ascii="Times New Roman" w:hAnsi="Times New Roman" w:cs="Times New Roman"/>
          <w:i/>
          <w:iCs/>
          <w:sz w:val="18"/>
          <w:szCs w:val="18"/>
        </w:rPr>
      </w:pPr>
      <w:r w:rsidRPr="00A11E4F">
        <w:rPr>
          <w:rFonts w:ascii="Times New Roman" w:hAnsi="Times New Roman" w:cs="Times New Roman"/>
          <w:i/>
          <w:iCs/>
          <w:sz w:val="18"/>
          <w:szCs w:val="18"/>
        </w:rPr>
        <w:t>VI. Discussion</w:t>
      </w:r>
    </w:p>
    <w:p w14:paraId="2DDD049B" w14:textId="785D9C9E" w:rsidR="00C60C62" w:rsidRPr="00C60C62" w:rsidRDefault="00C60C62" w:rsidP="00C60C62">
      <w:pPr>
        <w:spacing w:line="240" w:lineRule="auto"/>
        <w:jc w:val="both"/>
        <w:rPr>
          <w:rFonts w:ascii="Times New Roman" w:hAnsi="Times New Roman" w:cs="Times New Roman"/>
          <w:sz w:val="18"/>
          <w:szCs w:val="18"/>
        </w:rPr>
      </w:pPr>
      <w:r w:rsidRPr="00C60C62">
        <w:rPr>
          <w:rFonts w:ascii="Times New Roman" w:hAnsi="Times New Roman" w:cs="Times New Roman"/>
          <w:sz w:val="18"/>
          <w:szCs w:val="18"/>
        </w:rPr>
        <w:t>A. Understandability</w:t>
      </w:r>
    </w:p>
    <w:p w14:paraId="13066BAE" w14:textId="77777777" w:rsidR="00C60C62" w:rsidRDefault="00C60C62" w:rsidP="00C60C62">
      <w:pPr>
        <w:spacing w:line="240" w:lineRule="auto"/>
        <w:jc w:val="both"/>
        <w:rPr>
          <w:rFonts w:ascii="Times New Roman" w:hAnsi="Times New Roman" w:cs="Times New Roman"/>
          <w:sz w:val="18"/>
          <w:szCs w:val="18"/>
        </w:rPr>
      </w:pPr>
      <w:r w:rsidRPr="00C60C62">
        <w:rPr>
          <w:rFonts w:ascii="Times New Roman" w:hAnsi="Times New Roman" w:cs="Times New Roman"/>
          <w:sz w:val="18"/>
          <w:szCs w:val="18"/>
        </w:rPr>
        <w:t xml:space="preserve">A key advantage of </w:t>
      </w:r>
      <w:proofErr w:type="spellStart"/>
      <w:r w:rsidRPr="00C60C62">
        <w:rPr>
          <w:rFonts w:ascii="Times New Roman" w:hAnsi="Times New Roman" w:cs="Times New Roman"/>
          <w:sz w:val="18"/>
          <w:szCs w:val="18"/>
        </w:rPr>
        <w:t>DocuCompiler</w:t>
      </w:r>
      <w:proofErr w:type="spellEnd"/>
      <w:r w:rsidRPr="00C60C62">
        <w:rPr>
          <w:rFonts w:ascii="Times New Roman" w:hAnsi="Times New Roman" w:cs="Times New Roman"/>
          <w:sz w:val="18"/>
          <w:szCs w:val="18"/>
        </w:rPr>
        <w:t xml:space="preserve"> is its transparency regarding structural understanding. Unlike end-to-end transformer models, </w:t>
      </w:r>
      <w:proofErr w:type="spellStart"/>
      <w:r w:rsidRPr="00C60C62">
        <w:rPr>
          <w:rFonts w:ascii="Times New Roman" w:hAnsi="Times New Roman" w:cs="Times New Roman"/>
          <w:sz w:val="18"/>
          <w:szCs w:val="18"/>
        </w:rPr>
        <w:t>DocuCompiler</w:t>
      </w:r>
      <w:proofErr w:type="spellEnd"/>
      <w:r w:rsidRPr="00C60C62">
        <w:rPr>
          <w:rFonts w:ascii="Times New Roman" w:hAnsi="Times New Roman" w:cs="Times New Roman"/>
          <w:sz w:val="18"/>
          <w:szCs w:val="18"/>
        </w:rPr>
        <w:t xml:space="preserve"> captures intermediate structures at each processing step. For example, sentence ranking is done and made available for analysis. Furthermore, sentence removal and redundancy removal decisions are made based on rules, and therefore, the summary process is transparent, repeatable, and most importantly, explainable. This is very critical in healthcare, legal, and policy drafting, where explainability is a regulatory requirement.</w:t>
      </w:r>
    </w:p>
    <w:p w14:paraId="69B6875D" w14:textId="77777777" w:rsidR="00C60C62" w:rsidRPr="00C60C62" w:rsidRDefault="00C60C62" w:rsidP="00C60C62">
      <w:pPr>
        <w:spacing w:line="240" w:lineRule="auto"/>
        <w:jc w:val="both"/>
        <w:rPr>
          <w:rFonts w:ascii="Times New Roman" w:hAnsi="Times New Roman" w:cs="Times New Roman"/>
          <w:sz w:val="18"/>
          <w:szCs w:val="18"/>
        </w:rPr>
      </w:pPr>
    </w:p>
    <w:p w14:paraId="6E750475" w14:textId="35130BE9" w:rsidR="00CE681E" w:rsidRPr="00CE681E" w:rsidRDefault="00CE681E" w:rsidP="00CE681E">
      <w:pPr>
        <w:spacing w:line="240" w:lineRule="auto"/>
        <w:jc w:val="both"/>
        <w:rPr>
          <w:rFonts w:ascii="Times New Roman" w:hAnsi="Times New Roman" w:cs="Times New Roman"/>
          <w:sz w:val="18"/>
          <w:szCs w:val="18"/>
        </w:rPr>
      </w:pPr>
      <w:r w:rsidRPr="00CE681E">
        <w:rPr>
          <w:rFonts w:ascii="Times New Roman" w:hAnsi="Times New Roman" w:cs="Times New Roman"/>
          <w:sz w:val="18"/>
          <w:szCs w:val="18"/>
        </w:rPr>
        <w:t>B. Suitability for Deployment</w:t>
      </w:r>
    </w:p>
    <w:p w14:paraId="0949F603" w14:textId="1A73EF60" w:rsidR="000878D6" w:rsidRDefault="00CE681E" w:rsidP="00CE681E">
      <w:pPr>
        <w:spacing w:line="240" w:lineRule="auto"/>
        <w:jc w:val="both"/>
        <w:rPr>
          <w:rFonts w:ascii="Times New Roman" w:hAnsi="Times New Roman" w:cs="Times New Roman"/>
          <w:sz w:val="18"/>
          <w:szCs w:val="18"/>
        </w:rPr>
      </w:pPr>
      <w:r w:rsidRPr="00CE681E">
        <w:rPr>
          <w:rFonts w:ascii="Times New Roman" w:hAnsi="Times New Roman" w:cs="Times New Roman"/>
          <w:sz w:val="18"/>
          <w:szCs w:val="18"/>
        </w:rPr>
        <w:t xml:space="preserve">For </w:t>
      </w:r>
      <w:proofErr w:type="spellStart"/>
      <w:r w:rsidRPr="00CE681E">
        <w:rPr>
          <w:rFonts w:ascii="Times New Roman" w:hAnsi="Times New Roman" w:cs="Times New Roman"/>
          <w:sz w:val="18"/>
          <w:szCs w:val="18"/>
        </w:rPr>
        <w:t>DocuCompiler</w:t>
      </w:r>
      <w:proofErr w:type="spellEnd"/>
      <w:r w:rsidRPr="00CE681E">
        <w:rPr>
          <w:rFonts w:ascii="Times New Roman" w:hAnsi="Times New Roman" w:cs="Times New Roman"/>
          <w:sz w:val="18"/>
          <w:szCs w:val="18"/>
        </w:rPr>
        <w:t>, road resource usage has been a consideration in the design. The framework works on CPU only systems and does not need a large GPU. Because of its modular design, it can also be used in edge devices, analytics systems or offline systems and embedded systems where there is little or no computational resource. The design also lends itself to systems for sensitive private in sensitive systems where memory or energy is a concern. In these systems, heavy neural summarization is done to minimize energy use and memory loss. In fact, utilizing the S-IR and not recalculating for the same query or summarization task increases efficiency.</w:t>
      </w:r>
    </w:p>
    <w:p w14:paraId="56FA920A" w14:textId="33F641E0" w:rsidR="00CE681E" w:rsidRPr="00CE681E" w:rsidRDefault="00CE681E" w:rsidP="00CE681E">
      <w:pPr>
        <w:spacing w:line="240" w:lineRule="auto"/>
        <w:jc w:val="both"/>
        <w:rPr>
          <w:rFonts w:ascii="Times New Roman" w:hAnsi="Times New Roman" w:cs="Times New Roman"/>
          <w:sz w:val="18"/>
          <w:szCs w:val="18"/>
        </w:rPr>
      </w:pPr>
      <w:r w:rsidRPr="00CE681E">
        <w:rPr>
          <w:rFonts w:ascii="Times New Roman" w:hAnsi="Times New Roman" w:cs="Times New Roman"/>
          <w:sz w:val="18"/>
          <w:szCs w:val="18"/>
        </w:rPr>
        <w:lastRenderedPageBreak/>
        <w:t xml:space="preserve">C. </w:t>
      </w:r>
      <w:r>
        <w:rPr>
          <w:rFonts w:ascii="Times New Roman" w:hAnsi="Times New Roman" w:cs="Times New Roman"/>
          <w:sz w:val="18"/>
          <w:szCs w:val="18"/>
        </w:rPr>
        <w:t>Limitations</w:t>
      </w:r>
    </w:p>
    <w:p w14:paraId="02DB1C42" w14:textId="15D74A04" w:rsidR="00B459EB" w:rsidRPr="001E2B19" w:rsidRDefault="00CE681E" w:rsidP="00B459EB">
      <w:pPr>
        <w:spacing w:line="240" w:lineRule="auto"/>
        <w:jc w:val="both"/>
        <w:rPr>
          <w:rFonts w:ascii="Times New Roman" w:hAnsi="Times New Roman" w:cs="Times New Roman"/>
          <w:sz w:val="18"/>
          <w:szCs w:val="18"/>
        </w:rPr>
      </w:pPr>
      <w:proofErr w:type="spellStart"/>
      <w:r w:rsidRPr="00CE681E">
        <w:rPr>
          <w:rFonts w:ascii="Times New Roman" w:hAnsi="Times New Roman" w:cs="Times New Roman"/>
          <w:sz w:val="18"/>
          <w:szCs w:val="18"/>
        </w:rPr>
        <w:t>DocuCompiler</w:t>
      </w:r>
      <w:proofErr w:type="spellEnd"/>
      <w:r w:rsidRPr="00CE681E">
        <w:rPr>
          <w:rFonts w:ascii="Times New Roman" w:hAnsi="Times New Roman" w:cs="Times New Roman"/>
          <w:sz w:val="18"/>
          <w:szCs w:val="18"/>
        </w:rPr>
        <w:t xml:space="preserve"> is still in an extractive framework. Therefore, there is no paraphrasing, style shifting, or rewriting where there is less fluency than in a fully adjusted model. The formation of a similarity graph is expected to quad up to a cc or sentence number resulting in high costs if there are no further in the plans for more length for documents. Also, the framework for the architecture is to formulate factual summaries and answer questions and not to generate text creatively</w:t>
      </w:r>
      <w:r>
        <w:rPr>
          <w:rFonts w:ascii="Times New Roman" w:hAnsi="Times New Roman" w:cs="Times New Roman"/>
          <w:sz w:val="18"/>
          <w:szCs w:val="18"/>
        </w:rPr>
        <w:t xml:space="preserve">, </w:t>
      </w:r>
      <w:r w:rsidR="00A11E4F" w:rsidRPr="00A11E4F">
        <w:rPr>
          <w:rFonts w:ascii="Times New Roman" w:hAnsi="Times New Roman" w:cs="Times New Roman"/>
          <w:sz w:val="18"/>
          <w:szCs w:val="18"/>
        </w:rPr>
        <w:t>narrative transformation, or stylistic adaptation.</w:t>
      </w:r>
    </w:p>
    <w:p w14:paraId="165478E5" w14:textId="0D07E4A4" w:rsidR="006A14DA" w:rsidRPr="001E2B19" w:rsidRDefault="006A14DA" w:rsidP="00A11E4F">
      <w:pPr>
        <w:spacing w:line="240" w:lineRule="auto"/>
        <w:jc w:val="center"/>
        <w:rPr>
          <w:rFonts w:ascii="Times New Roman" w:hAnsi="Times New Roman" w:cs="Times New Roman"/>
          <w:i/>
          <w:iCs/>
          <w:sz w:val="18"/>
          <w:szCs w:val="18"/>
        </w:rPr>
      </w:pPr>
      <w:r w:rsidRPr="001E2B19">
        <w:rPr>
          <w:rFonts w:ascii="Times New Roman" w:hAnsi="Times New Roman" w:cs="Times New Roman"/>
          <w:i/>
          <w:iCs/>
          <w:sz w:val="18"/>
          <w:szCs w:val="18"/>
        </w:rPr>
        <w:t>VII. Conclusion</w:t>
      </w:r>
    </w:p>
    <w:p w14:paraId="27E335EA" w14:textId="679756E2" w:rsidR="005F0CDE" w:rsidRDefault="005F0CDE" w:rsidP="005F0CDE">
      <w:pPr>
        <w:spacing w:line="240" w:lineRule="auto"/>
        <w:rPr>
          <w:rFonts w:ascii="Times New Roman" w:hAnsi="Times New Roman" w:cs="Times New Roman"/>
          <w:sz w:val="18"/>
          <w:szCs w:val="18"/>
        </w:rPr>
      </w:pPr>
      <w:proofErr w:type="spellStart"/>
      <w:r w:rsidRPr="005F0CDE">
        <w:rPr>
          <w:rFonts w:ascii="Times New Roman" w:hAnsi="Times New Roman" w:cs="Times New Roman"/>
          <w:sz w:val="18"/>
          <w:szCs w:val="18"/>
        </w:rPr>
        <w:t>DocuCompiler</w:t>
      </w:r>
      <w:proofErr w:type="spellEnd"/>
      <w:r w:rsidRPr="005F0CDE">
        <w:rPr>
          <w:rFonts w:ascii="Times New Roman" w:hAnsi="Times New Roman" w:cs="Times New Roman"/>
          <w:sz w:val="18"/>
          <w:szCs w:val="18"/>
        </w:rPr>
        <w:t xml:space="preserve"> basically changes the </w:t>
      </w:r>
      <w:r>
        <w:rPr>
          <w:rFonts w:ascii="Times New Roman" w:hAnsi="Times New Roman" w:cs="Times New Roman"/>
          <w:sz w:val="18"/>
          <w:szCs w:val="18"/>
        </w:rPr>
        <w:t>strategy</w:t>
      </w:r>
      <w:r w:rsidRPr="005F0CDE">
        <w:rPr>
          <w:rFonts w:ascii="Times New Roman" w:hAnsi="Times New Roman" w:cs="Times New Roman"/>
          <w:sz w:val="18"/>
          <w:szCs w:val="18"/>
        </w:rPr>
        <w:t xml:space="preserve"> for document intelligence by looking at it through the lens of a software compiler. Instead of relying on those massive, heavy-handed neural models for every single task, it uses a modular graph-based approach to streamline the information first. It saves the intense "creative" work of neural generation only for when you actually ask a question. This shift means you get high-quality results without needing a massive server farm to run it. By borrowing ideas from how code is compiled, this system is not just faster and more scalable, but it’s actually easier to understand</w:t>
      </w:r>
      <w:r>
        <w:rPr>
          <w:rFonts w:ascii="Times New Roman" w:hAnsi="Times New Roman" w:cs="Times New Roman"/>
          <w:sz w:val="18"/>
          <w:szCs w:val="18"/>
        </w:rPr>
        <w:t xml:space="preserve"> </w:t>
      </w:r>
      <w:r w:rsidRPr="005F0CDE">
        <w:rPr>
          <w:rFonts w:ascii="Times New Roman" w:hAnsi="Times New Roman" w:cs="Times New Roman"/>
          <w:sz w:val="18"/>
          <w:szCs w:val="18"/>
        </w:rPr>
        <w:t>making it a perfect fit for hardware that doesn't have infinite processing power.</w:t>
      </w:r>
    </w:p>
    <w:p w14:paraId="5E161D1C" w14:textId="58FE1E74" w:rsidR="00B459EB" w:rsidRPr="001E2B19" w:rsidRDefault="00B459EB" w:rsidP="00A11E4F">
      <w:pPr>
        <w:spacing w:line="240" w:lineRule="auto"/>
        <w:jc w:val="center"/>
        <w:rPr>
          <w:rFonts w:ascii="Times New Roman" w:hAnsi="Times New Roman" w:cs="Times New Roman"/>
          <w:i/>
          <w:iCs/>
          <w:sz w:val="18"/>
          <w:szCs w:val="18"/>
        </w:rPr>
      </w:pPr>
      <w:r w:rsidRPr="001E2B19">
        <w:rPr>
          <w:rFonts w:ascii="Times New Roman" w:hAnsi="Times New Roman" w:cs="Times New Roman"/>
          <w:i/>
          <w:iCs/>
          <w:sz w:val="18"/>
          <w:szCs w:val="18"/>
        </w:rPr>
        <w:t xml:space="preserve">VIII Future </w:t>
      </w:r>
      <w:r w:rsidR="00A11E4F" w:rsidRPr="001E2B19">
        <w:rPr>
          <w:rFonts w:ascii="Times New Roman" w:hAnsi="Times New Roman" w:cs="Times New Roman"/>
          <w:i/>
          <w:iCs/>
          <w:sz w:val="18"/>
          <w:szCs w:val="18"/>
        </w:rPr>
        <w:t>Work</w:t>
      </w:r>
    </w:p>
    <w:p w14:paraId="501E166D" w14:textId="39C323E8" w:rsidR="00AC4A49" w:rsidRPr="00AC4A49" w:rsidRDefault="00AC4A49" w:rsidP="00AC4A49">
      <w:pPr>
        <w:spacing w:line="240" w:lineRule="auto"/>
        <w:rPr>
          <w:rFonts w:ascii="Times New Roman" w:hAnsi="Times New Roman" w:cs="Times New Roman"/>
          <w:sz w:val="18"/>
          <w:szCs w:val="18"/>
        </w:rPr>
      </w:pPr>
      <w:r w:rsidRPr="00AC4A49">
        <w:rPr>
          <w:rFonts w:ascii="Times New Roman" w:hAnsi="Times New Roman" w:cs="Times New Roman"/>
          <w:sz w:val="18"/>
          <w:szCs w:val="18"/>
        </w:rPr>
        <w:t xml:space="preserve">Future work on </w:t>
      </w:r>
      <w:proofErr w:type="spellStart"/>
      <w:r w:rsidRPr="00AC4A49">
        <w:rPr>
          <w:rFonts w:ascii="Times New Roman" w:hAnsi="Times New Roman" w:cs="Times New Roman"/>
          <w:sz w:val="18"/>
          <w:szCs w:val="18"/>
        </w:rPr>
        <w:t>DocuCompiler</w:t>
      </w:r>
      <w:proofErr w:type="spellEnd"/>
      <w:r w:rsidRPr="00AC4A49">
        <w:rPr>
          <w:rFonts w:ascii="Times New Roman" w:hAnsi="Times New Roman" w:cs="Times New Roman"/>
          <w:sz w:val="18"/>
          <w:szCs w:val="18"/>
        </w:rPr>
        <w:t xml:space="preserve"> could involve the extension of the Semantic Intermediate Representation to support hierarchical structural representation for relationships at the section and paragraph levels. Enhanced structural consistency can be obtained through the incorporation of hierarchical graph structures.</w:t>
      </w:r>
    </w:p>
    <w:p w14:paraId="5343DFB3" w14:textId="0E454923" w:rsidR="00AC4A49" w:rsidRPr="00AC4A49" w:rsidRDefault="00AC4A49" w:rsidP="00AC4A49">
      <w:pPr>
        <w:spacing w:line="240" w:lineRule="auto"/>
        <w:rPr>
          <w:rFonts w:ascii="Times New Roman" w:hAnsi="Times New Roman" w:cs="Times New Roman"/>
          <w:sz w:val="18"/>
          <w:szCs w:val="18"/>
        </w:rPr>
      </w:pPr>
      <w:r w:rsidRPr="00AC4A49">
        <w:rPr>
          <w:rFonts w:ascii="Times New Roman" w:hAnsi="Times New Roman" w:cs="Times New Roman"/>
          <w:sz w:val="18"/>
          <w:szCs w:val="18"/>
        </w:rPr>
        <w:t>The incorporation of lightweight refinement layers with an abstractive perspective could be another direction for future research. Instead of competing with an extractive backbone, a tiny neural paraphrase module can be employed. This could enhance consistency while maintaining understandability and efficiency.</w:t>
      </w:r>
    </w:p>
    <w:p w14:paraId="3CD83D9C" w14:textId="13136CA1" w:rsidR="00AC4A49" w:rsidRPr="00AC4A49" w:rsidRDefault="00AC4A49" w:rsidP="00AC4A49">
      <w:pPr>
        <w:spacing w:line="240" w:lineRule="auto"/>
        <w:rPr>
          <w:rFonts w:ascii="Times New Roman" w:hAnsi="Times New Roman" w:cs="Times New Roman"/>
          <w:sz w:val="18"/>
          <w:szCs w:val="18"/>
        </w:rPr>
      </w:pPr>
      <w:r w:rsidRPr="00AC4A49">
        <w:rPr>
          <w:rFonts w:ascii="Times New Roman" w:hAnsi="Times New Roman" w:cs="Times New Roman"/>
          <w:sz w:val="18"/>
          <w:szCs w:val="18"/>
        </w:rPr>
        <w:t>Research could be directed at the development of multilingual semantic graphs, which could enable cross-lingual summarization without the need for retraining large models. This could involve adaptive thresholds for similarity and dynamic optimization techniques for automatic adjustments of pruning depending on the type of the document.</w:t>
      </w:r>
    </w:p>
    <w:p w14:paraId="5CFB8FA9" w14:textId="77777777" w:rsidR="00AC4A49" w:rsidRDefault="00AC4A49" w:rsidP="00AC4A49">
      <w:pPr>
        <w:spacing w:line="240" w:lineRule="auto"/>
        <w:rPr>
          <w:rFonts w:ascii="Times New Roman" w:hAnsi="Times New Roman" w:cs="Times New Roman"/>
          <w:sz w:val="18"/>
          <w:szCs w:val="18"/>
        </w:rPr>
      </w:pPr>
      <w:r w:rsidRPr="00AC4A49">
        <w:rPr>
          <w:rFonts w:ascii="Times New Roman" w:hAnsi="Times New Roman" w:cs="Times New Roman"/>
          <w:sz w:val="18"/>
          <w:szCs w:val="18"/>
        </w:rPr>
        <w:t xml:space="preserve">Lastly, the incorporation of incremental compilation techniques could offer the capability to enable </w:t>
      </w:r>
      <w:proofErr w:type="spellStart"/>
      <w:r w:rsidRPr="00AC4A49">
        <w:rPr>
          <w:rFonts w:ascii="Times New Roman" w:hAnsi="Times New Roman" w:cs="Times New Roman"/>
          <w:sz w:val="18"/>
          <w:szCs w:val="18"/>
        </w:rPr>
        <w:t>DocuCompiler</w:t>
      </w:r>
      <w:proofErr w:type="spellEnd"/>
      <w:r w:rsidRPr="00AC4A49">
        <w:rPr>
          <w:rFonts w:ascii="Times New Roman" w:hAnsi="Times New Roman" w:cs="Times New Roman"/>
          <w:sz w:val="18"/>
          <w:szCs w:val="18"/>
        </w:rPr>
        <w:t xml:space="preserve"> to automatically update summaries in response to changes in the underlying document, which is currently utilized for real-time document monitoring and streaming text.</w:t>
      </w:r>
    </w:p>
    <w:p w14:paraId="0E7D2761" w14:textId="43DEFF79" w:rsidR="00B459EB" w:rsidRPr="001E2B19" w:rsidRDefault="00B459EB" w:rsidP="00AC4A49">
      <w:pPr>
        <w:spacing w:line="240" w:lineRule="auto"/>
        <w:jc w:val="center"/>
        <w:rPr>
          <w:rFonts w:ascii="Times New Roman" w:hAnsi="Times New Roman" w:cs="Times New Roman"/>
          <w:i/>
          <w:iCs/>
          <w:sz w:val="18"/>
          <w:szCs w:val="18"/>
        </w:rPr>
      </w:pPr>
      <w:r w:rsidRPr="001E2B19">
        <w:rPr>
          <w:rFonts w:ascii="Times New Roman" w:hAnsi="Times New Roman" w:cs="Times New Roman"/>
          <w:i/>
          <w:iCs/>
          <w:sz w:val="18"/>
          <w:szCs w:val="18"/>
        </w:rPr>
        <w:t>IX References</w:t>
      </w:r>
    </w:p>
    <w:p w14:paraId="3D285D37" w14:textId="43EA75D0" w:rsidR="00F35E51" w:rsidRDefault="00F35E51" w:rsidP="001E2B19">
      <w:pPr>
        <w:pStyle w:val="ListParagraph"/>
        <w:numPr>
          <w:ilvl w:val="0"/>
          <w:numId w:val="76"/>
        </w:numPr>
        <w:spacing w:line="240" w:lineRule="auto"/>
        <w:ind w:left="284"/>
        <w:jc w:val="both"/>
        <w:rPr>
          <w:rFonts w:ascii="Times New Roman" w:hAnsi="Times New Roman" w:cs="Times New Roman"/>
          <w:sz w:val="18"/>
          <w:szCs w:val="18"/>
        </w:rPr>
      </w:pPr>
      <w:r w:rsidRPr="001E2B19">
        <w:rPr>
          <w:rFonts w:ascii="Times New Roman" w:hAnsi="Times New Roman" w:cs="Times New Roman"/>
          <w:sz w:val="18"/>
          <w:szCs w:val="18"/>
        </w:rPr>
        <w:t xml:space="preserve"> P. Christmann, et al., “RAG-based question answering over heterogeneous data,” </w:t>
      </w:r>
      <w:proofErr w:type="spellStart"/>
      <w:r w:rsidRPr="001E2B19">
        <w:rPr>
          <w:rFonts w:ascii="Times New Roman" w:hAnsi="Times New Roman" w:cs="Times New Roman"/>
          <w:i/>
          <w:iCs/>
          <w:sz w:val="18"/>
          <w:szCs w:val="18"/>
        </w:rPr>
        <w:t>arXiv</w:t>
      </w:r>
      <w:proofErr w:type="spellEnd"/>
      <w:r w:rsidRPr="001E2B19">
        <w:rPr>
          <w:rFonts w:ascii="Times New Roman" w:hAnsi="Times New Roman" w:cs="Times New Roman"/>
          <w:i/>
          <w:iCs/>
          <w:sz w:val="18"/>
          <w:szCs w:val="18"/>
        </w:rPr>
        <w:t xml:space="preserve"> preprint</w:t>
      </w:r>
      <w:r w:rsidRPr="001E2B19">
        <w:rPr>
          <w:rFonts w:ascii="Times New Roman" w:hAnsi="Times New Roman" w:cs="Times New Roman"/>
          <w:sz w:val="18"/>
          <w:szCs w:val="18"/>
        </w:rPr>
        <w:t xml:space="preserve">, arXiv:2412.07420, 2024. </w:t>
      </w:r>
      <w:proofErr w:type="spellStart"/>
      <w:r w:rsidRPr="001E2B19">
        <w:rPr>
          <w:rFonts w:ascii="Times New Roman" w:hAnsi="Times New Roman" w:cs="Times New Roman"/>
          <w:sz w:val="18"/>
          <w:szCs w:val="18"/>
        </w:rPr>
        <w:t>doi</w:t>
      </w:r>
      <w:proofErr w:type="spellEnd"/>
      <w:r w:rsidRPr="001E2B19">
        <w:rPr>
          <w:rFonts w:ascii="Times New Roman" w:hAnsi="Times New Roman" w:cs="Times New Roman"/>
          <w:sz w:val="18"/>
          <w:szCs w:val="18"/>
        </w:rPr>
        <w:t>: 10.48550/arXiv.2412.07420.</w:t>
      </w:r>
    </w:p>
    <w:p w14:paraId="0DCDF331" w14:textId="77777777" w:rsidR="001E2B19" w:rsidRPr="00BA0F6F" w:rsidRDefault="001E2B19" w:rsidP="001E2B19">
      <w:pPr>
        <w:pStyle w:val="ListParagraph"/>
        <w:widowControl w:val="0"/>
        <w:numPr>
          <w:ilvl w:val="0"/>
          <w:numId w:val="76"/>
        </w:numPr>
        <w:tabs>
          <w:tab w:val="left" w:pos="414"/>
          <w:tab w:val="left" w:pos="417"/>
        </w:tabs>
        <w:autoSpaceDE w:val="0"/>
        <w:autoSpaceDN w:val="0"/>
        <w:spacing w:before="87" w:after="0" w:line="235" w:lineRule="auto"/>
        <w:ind w:left="284"/>
        <w:contextualSpacing w:val="0"/>
        <w:jc w:val="both"/>
        <w:rPr>
          <w:rFonts w:ascii="Times New Roman" w:hAnsi="Times New Roman" w:cs="Times New Roman"/>
          <w:sz w:val="18"/>
          <w:szCs w:val="18"/>
        </w:rPr>
      </w:pPr>
      <w:r w:rsidRPr="00BA0F6F">
        <w:rPr>
          <w:rFonts w:ascii="Times New Roman" w:hAnsi="Times New Roman" w:cs="Times New Roman"/>
          <w:color w:val="231F20"/>
          <w:sz w:val="18"/>
          <w:szCs w:val="18"/>
        </w:rPr>
        <w:t>Amit</w:t>
      </w:r>
      <w:r w:rsidRPr="00BA0F6F">
        <w:rPr>
          <w:rFonts w:ascii="Times New Roman" w:hAnsi="Times New Roman" w:cs="Times New Roman"/>
          <w:color w:val="231F20"/>
          <w:spacing w:val="-3"/>
          <w:sz w:val="18"/>
          <w:szCs w:val="18"/>
        </w:rPr>
        <w:t xml:space="preserve"> </w:t>
      </w:r>
      <w:r w:rsidRPr="00BA0F6F">
        <w:rPr>
          <w:rFonts w:ascii="Times New Roman" w:hAnsi="Times New Roman" w:cs="Times New Roman"/>
          <w:color w:val="231F20"/>
          <w:sz w:val="18"/>
          <w:szCs w:val="18"/>
        </w:rPr>
        <w:t>Gupta,</w:t>
      </w:r>
      <w:r w:rsidRPr="00BA0F6F">
        <w:rPr>
          <w:rFonts w:ascii="Times New Roman" w:hAnsi="Times New Roman" w:cs="Times New Roman"/>
          <w:color w:val="231F20"/>
          <w:spacing w:val="-5"/>
          <w:sz w:val="18"/>
          <w:szCs w:val="18"/>
        </w:rPr>
        <w:t xml:space="preserve"> </w:t>
      </w:r>
      <w:r w:rsidRPr="00BA0F6F">
        <w:rPr>
          <w:rFonts w:ascii="Times New Roman" w:hAnsi="Times New Roman" w:cs="Times New Roman"/>
          <w:color w:val="231F20"/>
          <w:sz w:val="18"/>
          <w:szCs w:val="18"/>
        </w:rPr>
        <w:t>Richa</w:t>
      </w:r>
      <w:r w:rsidRPr="00BA0F6F">
        <w:rPr>
          <w:rFonts w:ascii="Times New Roman" w:hAnsi="Times New Roman" w:cs="Times New Roman"/>
          <w:color w:val="231F20"/>
          <w:spacing w:val="-3"/>
          <w:sz w:val="18"/>
          <w:szCs w:val="18"/>
        </w:rPr>
        <w:t xml:space="preserve"> </w:t>
      </w:r>
      <w:r w:rsidRPr="00BA0F6F">
        <w:rPr>
          <w:rFonts w:ascii="Times New Roman" w:hAnsi="Times New Roman" w:cs="Times New Roman"/>
          <w:color w:val="231F20"/>
          <w:sz w:val="18"/>
          <w:szCs w:val="18"/>
        </w:rPr>
        <w:t>Gupta</w:t>
      </w:r>
      <w:r w:rsidRPr="00BA0F6F">
        <w:rPr>
          <w:rFonts w:ascii="Times New Roman" w:hAnsi="Times New Roman" w:cs="Times New Roman"/>
          <w:color w:val="231F20"/>
          <w:spacing w:val="-3"/>
          <w:sz w:val="18"/>
          <w:szCs w:val="18"/>
        </w:rPr>
        <w:t xml:space="preserve"> </w:t>
      </w:r>
      <w:r w:rsidRPr="00BA0F6F">
        <w:rPr>
          <w:rFonts w:ascii="Times New Roman" w:hAnsi="Times New Roman" w:cs="Times New Roman"/>
          <w:color w:val="231F20"/>
          <w:sz w:val="18"/>
          <w:szCs w:val="18"/>
        </w:rPr>
        <w:t>&amp;</w:t>
      </w:r>
      <w:r w:rsidRPr="00BA0F6F">
        <w:rPr>
          <w:rFonts w:ascii="Times New Roman" w:hAnsi="Times New Roman" w:cs="Times New Roman"/>
          <w:color w:val="231F20"/>
          <w:spacing w:val="-4"/>
          <w:sz w:val="18"/>
          <w:szCs w:val="18"/>
        </w:rPr>
        <w:t xml:space="preserve"> </w:t>
      </w:r>
      <w:r w:rsidRPr="00BA0F6F">
        <w:rPr>
          <w:rFonts w:ascii="Times New Roman" w:hAnsi="Times New Roman" w:cs="Times New Roman"/>
          <w:color w:val="231F20"/>
          <w:sz w:val="18"/>
          <w:szCs w:val="18"/>
        </w:rPr>
        <w:t>Navin</w:t>
      </w:r>
      <w:r w:rsidRPr="00BA0F6F">
        <w:rPr>
          <w:rFonts w:ascii="Times New Roman" w:hAnsi="Times New Roman" w:cs="Times New Roman"/>
          <w:color w:val="231F20"/>
          <w:spacing w:val="-5"/>
          <w:sz w:val="18"/>
          <w:szCs w:val="18"/>
        </w:rPr>
        <w:t xml:space="preserve"> </w:t>
      </w:r>
      <w:r w:rsidRPr="00BA0F6F">
        <w:rPr>
          <w:rFonts w:ascii="Times New Roman" w:hAnsi="Times New Roman" w:cs="Times New Roman"/>
          <w:color w:val="231F20"/>
          <w:sz w:val="18"/>
          <w:szCs w:val="18"/>
        </w:rPr>
        <w:t>Garg</w:t>
      </w:r>
      <w:r w:rsidRPr="00BA0F6F">
        <w:rPr>
          <w:rFonts w:ascii="Times New Roman" w:hAnsi="Times New Roman" w:cs="Times New Roman"/>
          <w:color w:val="231F20"/>
          <w:spacing w:val="-3"/>
          <w:sz w:val="18"/>
          <w:szCs w:val="18"/>
        </w:rPr>
        <w:t xml:space="preserve"> </w:t>
      </w:r>
      <w:r w:rsidRPr="00BA0F6F">
        <w:rPr>
          <w:rFonts w:ascii="Times New Roman" w:hAnsi="Times New Roman" w:cs="Times New Roman"/>
          <w:color w:val="231F20"/>
          <w:sz w:val="18"/>
          <w:szCs w:val="18"/>
        </w:rPr>
        <w:t>(2021)</w:t>
      </w:r>
      <w:r w:rsidRPr="00BA0F6F">
        <w:rPr>
          <w:rFonts w:ascii="Times New Roman" w:hAnsi="Times New Roman" w:cs="Times New Roman"/>
          <w:color w:val="231F20"/>
          <w:spacing w:val="-4"/>
          <w:sz w:val="18"/>
          <w:szCs w:val="18"/>
        </w:rPr>
        <w:t xml:space="preserve"> </w:t>
      </w:r>
      <w:r w:rsidRPr="00BA0F6F">
        <w:rPr>
          <w:rFonts w:ascii="Times New Roman" w:hAnsi="Times New Roman" w:cs="Times New Roman"/>
          <w:color w:val="231F20"/>
          <w:sz w:val="18"/>
          <w:szCs w:val="18"/>
        </w:rPr>
        <w:t>An</w:t>
      </w:r>
      <w:r w:rsidRPr="00BA0F6F">
        <w:rPr>
          <w:rFonts w:ascii="Times New Roman" w:hAnsi="Times New Roman" w:cs="Times New Roman"/>
          <w:color w:val="231F20"/>
          <w:spacing w:val="-3"/>
          <w:sz w:val="18"/>
          <w:szCs w:val="18"/>
        </w:rPr>
        <w:t xml:space="preserve"> </w:t>
      </w:r>
      <w:r w:rsidRPr="00BA0F6F">
        <w:rPr>
          <w:rFonts w:ascii="Times New Roman" w:hAnsi="Times New Roman" w:cs="Times New Roman"/>
          <w:color w:val="231F20"/>
          <w:sz w:val="18"/>
          <w:szCs w:val="18"/>
        </w:rPr>
        <w:t>efficient</w:t>
      </w:r>
      <w:r w:rsidRPr="00BA0F6F">
        <w:rPr>
          <w:rFonts w:ascii="Times New Roman" w:hAnsi="Times New Roman" w:cs="Times New Roman"/>
          <w:color w:val="231F20"/>
          <w:spacing w:val="-3"/>
          <w:sz w:val="18"/>
          <w:szCs w:val="18"/>
        </w:rPr>
        <w:t xml:space="preserve"> </w:t>
      </w:r>
      <w:r w:rsidRPr="00BA0F6F">
        <w:rPr>
          <w:rFonts w:ascii="Times New Roman" w:hAnsi="Times New Roman" w:cs="Times New Roman"/>
          <w:color w:val="231F20"/>
          <w:sz w:val="18"/>
          <w:szCs w:val="18"/>
        </w:rPr>
        <w:t>approach</w:t>
      </w:r>
      <w:r w:rsidRPr="00BA0F6F">
        <w:rPr>
          <w:rFonts w:ascii="Times New Roman" w:hAnsi="Times New Roman" w:cs="Times New Roman"/>
          <w:color w:val="231F20"/>
          <w:spacing w:val="40"/>
          <w:sz w:val="18"/>
          <w:szCs w:val="18"/>
        </w:rPr>
        <w:t xml:space="preserve"> </w:t>
      </w:r>
      <w:r w:rsidRPr="00BA0F6F">
        <w:rPr>
          <w:rFonts w:ascii="Times New Roman" w:hAnsi="Times New Roman" w:cs="Times New Roman"/>
          <w:color w:val="231F20"/>
          <w:sz w:val="18"/>
          <w:szCs w:val="18"/>
        </w:rPr>
        <w:t>for classifying chest X-ray images using different embedder with</w:t>
      </w:r>
      <w:r w:rsidRPr="00BA0F6F">
        <w:rPr>
          <w:rFonts w:ascii="Times New Roman" w:hAnsi="Times New Roman" w:cs="Times New Roman"/>
          <w:color w:val="231F20"/>
          <w:spacing w:val="40"/>
          <w:sz w:val="18"/>
          <w:szCs w:val="18"/>
        </w:rPr>
        <w:t xml:space="preserve"> </w:t>
      </w:r>
      <w:r w:rsidRPr="00BA0F6F">
        <w:rPr>
          <w:rFonts w:ascii="Times New Roman" w:hAnsi="Times New Roman" w:cs="Times New Roman"/>
          <w:color w:val="231F20"/>
          <w:sz w:val="18"/>
          <w:szCs w:val="18"/>
        </w:rPr>
        <w:t>different activation functions in CNN, Journal of Interdisciplinary</w:t>
      </w:r>
      <w:r w:rsidRPr="00BA0F6F">
        <w:rPr>
          <w:rFonts w:ascii="Times New Roman" w:hAnsi="Times New Roman" w:cs="Times New Roman"/>
          <w:color w:val="231F20"/>
          <w:spacing w:val="40"/>
          <w:sz w:val="18"/>
          <w:szCs w:val="18"/>
        </w:rPr>
        <w:t xml:space="preserve"> </w:t>
      </w:r>
      <w:r w:rsidRPr="00BA0F6F">
        <w:rPr>
          <w:rFonts w:ascii="Times New Roman" w:hAnsi="Times New Roman" w:cs="Times New Roman"/>
          <w:color w:val="231F20"/>
          <w:sz w:val="18"/>
          <w:szCs w:val="18"/>
        </w:rPr>
        <w:t>Mathematics, 24:2, 285-297, DOI: 10.1080/09720502.2020.1838060</w:t>
      </w:r>
      <w:r>
        <w:rPr>
          <w:rFonts w:ascii="Times New Roman" w:hAnsi="Times New Roman" w:cs="Times New Roman"/>
          <w:color w:val="231F20"/>
          <w:sz w:val="18"/>
          <w:szCs w:val="18"/>
        </w:rPr>
        <w:t xml:space="preserve"> </w:t>
      </w:r>
    </w:p>
    <w:p w14:paraId="300C156B" w14:textId="77777777" w:rsidR="001E2B19" w:rsidRPr="001E2B19" w:rsidRDefault="001E2B19" w:rsidP="001E2B19">
      <w:pPr>
        <w:pStyle w:val="ListParagraph"/>
        <w:spacing w:line="240" w:lineRule="auto"/>
        <w:ind w:left="284"/>
        <w:jc w:val="both"/>
        <w:rPr>
          <w:rFonts w:ascii="Times New Roman" w:hAnsi="Times New Roman" w:cs="Times New Roman"/>
          <w:sz w:val="18"/>
          <w:szCs w:val="18"/>
        </w:rPr>
      </w:pPr>
    </w:p>
    <w:p w14:paraId="508CE012" w14:textId="1CAE9EEA" w:rsidR="00F35E51" w:rsidRPr="001E2B19" w:rsidRDefault="00F35E51" w:rsidP="001E2B19">
      <w:pPr>
        <w:pStyle w:val="ListParagraph"/>
        <w:numPr>
          <w:ilvl w:val="0"/>
          <w:numId w:val="76"/>
        </w:numPr>
        <w:spacing w:line="240" w:lineRule="auto"/>
        <w:ind w:left="284"/>
        <w:jc w:val="both"/>
        <w:rPr>
          <w:rFonts w:ascii="Times New Roman" w:hAnsi="Times New Roman" w:cs="Times New Roman"/>
          <w:sz w:val="18"/>
          <w:szCs w:val="18"/>
        </w:rPr>
      </w:pPr>
      <w:r w:rsidRPr="001E2B19">
        <w:rPr>
          <w:rFonts w:ascii="Times New Roman" w:hAnsi="Times New Roman" w:cs="Times New Roman"/>
          <w:sz w:val="18"/>
          <w:szCs w:val="18"/>
        </w:rPr>
        <w:t xml:space="preserve">N. </w:t>
      </w:r>
      <w:proofErr w:type="spellStart"/>
      <w:r w:rsidRPr="001E2B19">
        <w:rPr>
          <w:rFonts w:ascii="Times New Roman" w:hAnsi="Times New Roman" w:cs="Times New Roman"/>
          <w:sz w:val="18"/>
          <w:szCs w:val="18"/>
        </w:rPr>
        <w:t>Giarelis</w:t>
      </w:r>
      <w:proofErr w:type="spellEnd"/>
      <w:r w:rsidRPr="001E2B19">
        <w:rPr>
          <w:rFonts w:ascii="Times New Roman" w:hAnsi="Times New Roman" w:cs="Times New Roman"/>
          <w:sz w:val="18"/>
          <w:szCs w:val="18"/>
        </w:rPr>
        <w:t xml:space="preserve">, et al., “Abstractive vs. extractive summarization,” </w:t>
      </w:r>
      <w:r w:rsidRPr="001E2B19">
        <w:rPr>
          <w:rFonts w:ascii="Times New Roman" w:hAnsi="Times New Roman" w:cs="Times New Roman"/>
          <w:i/>
          <w:iCs/>
          <w:sz w:val="18"/>
          <w:szCs w:val="18"/>
        </w:rPr>
        <w:t>Applied Sciences</w:t>
      </w:r>
      <w:r w:rsidRPr="001E2B19">
        <w:rPr>
          <w:rFonts w:ascii="Times New Roman" w:hAnsi="Times New Roman" w:cs="Times New Roman"/>
          <w:sz w:val="18"/>
          <w:szCs w:val="18"/>
        </w:rPr>
        <w:t xml:space="preserve">, vol. 13, no. 9, p. 5432, 2023. </w:t>
      </w:r>
      <w:proofErr w:type="spellStart"/>
      <w:r w:rsidRPr="001E2B19">
        <w:rPr>
          <w:rFonts w:ascii="Times New Roman" w:hAnsi="Times New Roman" w:cs="Times New Roman"/>
          <w:sz w:val="18"/>
          <w:szCs w:val="18"/>
        </w:rPr>
        <w:t>doi</w:t>
      </w:r>
      <w:proofErr w:type="spellEnd"/>
      <w:r w:rsidRPr="001E2B19">
        <w:rPr>
          <w:rFonts w:ascii="Times New Roman" w:hAnsi="Times New Roman" w:cs="Times New Roman"/>
          <w:sz w:val="18"/>
          <w:szCs w:val="18"/>
        </w:rPr>
        <w:t>: 10.3390/app13095432.</w:t>
      </w:r>
    </w:p>
    <w:p w14:paraId="477CEB41" w14:textId="60B0FC6C" w:rsidR="00F35E51" w:rsidRDefault="00F35E51" w:rsidP="001E2B19">
      <w:pPr>
        <w:pStyle w:val="ListParagraph"/>
        <w:numPr>
          <w:ilvl w:val="0"/>
          <w:numId w:val="76"/>
        </w:numPr>
        <w:spacing w:line="240" w:lineRule="auto"/>
        <w:ind w:left="284"/>
        <w:jc w:val="both"/>
        <w:rPr>
          <w:rFonts w:ascii="Times New Roman" w:hAnsi="Times New Roman" w:cs="Times New Roman"/>
          <w:sz w:val="18"/>
          <w:szCs w:val="18"/>
        </w:rPr>
      </w:pPr>
      <w:r w:rsidRPr="001E2B19">
        <w:rPr>
          <w:rFonts w:ascii="Times New Roman" w:hAnsi="Times New Roman" w:cs="Times New Roman"/>
          <w:sz w:val="18"/>
          <w:szCs w:val="18"/>
        </w:rPr>
        <w:t xml:space="preserve"> J. A. Ramirez-Orta, et al., “Unsupervised document summarization using graph centrality,” in </w:t>
      </w:r>
      <w:r w:rsidRPr="001E2B19">
        <w:rPr>
          <w:rFonts w:ascii="Times New Roman" w:hAnsi="Times New Roman" w:cs="Times New Roman"/>
          <w:i/>
          <w:iCs/>
          <w:sz w:val="18"/>
          <w:szCs w:val="18"/>
        </w:rPr>
        <w:t>Proc. 2nd Workshop Scholarly Document Process. (SDP@ACL)</w:t>
      </w:r>
      <w:r w:rsidRPr="001E2B19">
        <w:rPr>
          <w:rFonts w:ascii="Times New Roman" w:hAnsi="Times New Roman" w:cs="Times New Roman"/>
          <w:sz w:val="18"/>
          <w:szCs w:val="18"/>
        </w:rPr>
        <w:t xml:space="preserve">, 2021, pp. 110–115. </w:t>
      </w:r>
      <w:proofErr w:type="spellStart"/>
      <w:r w:rsidRPr="001E2B19">
        <w:rPr>
          <w:rFonts w:ascii="Times New Roman" w:hAnsi="Times New Roman" w:cs="Times New Roman"/>
          <w:sz w:val="18"/>
          <w:szCs w:val="18"/>
        </w:rPr>
        <w:t>doi</w:t>
      </w:r>
      <w:proofErr w:type="spellEnd"/>
      <w:r w:rsidRPr="001E2B19">
        <w:rPr>
          <w:rFonts w:ascii="Times New Roman" w:hAnsi="Times New Roman" w:cs="Times New Roman"/>
          <w:sz w:val="18"/>
          <w:szCs w:val="18"/>
        </w:rPr>
        <w:t>: 10.18653/v1/2021.sdp-1.14.</w:t>
      </w:r>
    </w:p>
    <w:p w14:paraId="6EAFF95C" w14:textId="77777777" w:rsidR="00C2461C" w:rsidRPr="001E2B19" w:rsidRDefault="00C2461C" w:rsidP="00C2461C">
      <w:pPr>
        <w:pStyle w:val="ListParagraph"/>
        <w:numPr>
          <w:ilvl w:val="0"/>
          <w:numId w:val="76"/>
        </w:numPr>
        <w:ind w:left="284"/>
        <w:rPr>
          <w:rFonts w:ascii="Times New Roman" w:hAnsi="Times New Roman" w:cs="Times New Roman"/>
          <w:sz w:val="18"/>
          <w:szCs w:val="18"/>
        </w:rPr>
      </w:pPr>
      <w:r w:rsidRPr="001E2B19">
        <w:rPr>
          <w:rFonts w:ascii="Times New Roman" w:hAnsi="Times New Roman" w:cs="Times New Roman"/>
          <w:color w:val="231F20"/>
          <w:sz w:val="18"/>
          <w:szCs w:val="18"/>
        </w:rPr>
        <w:t>Gupta, A., Lohani, M.C. (2022). Comparative Analysis of Numerous</w:t>
      </w:r>
      <w:r w:rsidRPr="001E2B19">
        <w:rPr>
          <w:rFonts w:ascii="Times New Roman" w:hAnsi="Times New Roman" w:cs="Times New Roman"/>
          <w:color w:val="231F20"/>
          <w:spacing w:val="40"/>
          <w:sz w:val="18"/>
          <w:szCs w:val="18"/>
        </w:rPr>
        <w:t xml:space="preserve"> </w:t>
      </w:r>
      <w:r w:rsidRPr="001E2B19">
        <w:rPr>
          <w:rFonts w:ascii="Times New Roman" w:hAnsi="Times New Roman" w:cs="Times New Roman"/>
          <w:color w:val="231F20"/>
          <w:sz w:val="18"/>
          <w:szCs w:val="18"/>
        </w:rPr>
        <w:t>Approaches in Machine Learning to Predict Financial Fraud in Big</w:t>
      </w:r>
      <w:r w:rsidRPr="001E2B19">
        <w:rPr>
          <w:rFonts w:ascii="Times New Roman" w:hAnsi="Times New Roman" w:cs="Times New Roman"/>
          <w:color w:val="231F20"/>
          <w:spacing w:val="40"/>
          <w:sz w:val="18"/>
          <w:szCs w:val="18"/>
        </w:rPr>
        <w:t xml:space="preserve"> </w:t>
      </w:r>
      <w:r w:rsidRPr="001E2B19">
        <w:rPr>
          <w:rFonts w:ascii="Times New Roman" w:hAnsi="Times New Roman" w:cs="Times New Roman"/>
          <w:color w:val="231F20"/>
          <w:sz w:val="18"/>
          <w:szCs w:val="18"/>
        </w:rPr>
        <w:t>Data Framework. In: Sharma, T.K., Ahn, C.W., Verma, O.P.,</w:t>
      </w:r>
      <w:r w:rsidRPr="001E2B19">
        <w:rPr>
          <w:rFonts w:ascii="Times New Roman" w:hAnsi="Times New Roman" w:cs="Times New Roman"/>
          <w:color w:val="231F20"/>
          <w:spacing w:val="40"/>
          <w:sz w:val="18"/>
          <w:szCs w:val="18"/>
        </w:rPr>
        <w:t xml:space="preserve"> </w:t>
      </w:r>
      <w:r w:rsidRPr="001E2B19">
        <w:rPr>
          <w:rFonts w:ascii="Times New Roman" w:hAnsi="Times New Roman" w:cs="Times New Roman"/>
          <w:color w:val="231F20"/>
          <w:sz w:val="18"/>
          <w:szCs w:val="18"/>
        </w:rPr>
        <w:t>Panigrahi, B.K. (eds) Soft Computing: Theories and Applications.</w:t>
      </w:r>
      <w:r w:rsidRPr="001E2B19">
        <w:rPr>
          <w:rFonts w:ascii="Times New Roman" w:hAnsi="Times New Roman" w:cs="Times New Roman"/>
          <w:color w:val="231F20"/>
          <w:spacing w:val="40"/>
          <w:sz w:val="18"/>
          <w:szCs w:val="18"/>
        </w:rPr>
        <w:t xml:space="preserve"> </w:t>
      </w:r>
      <w:r w:rsidRPr="001E2B19">
        <w:rPr>
          <w:rFonts w:ascii="Times New Roman" w:hAnsi="Times New Roman" w:cs="Times New Roman"/>
          <w:color w:val="231F20"/>
          <w:sz w:val="18"/>
          <w:szCs w:val="18"/>
        </w:rPr>
        <w:t>Advances in Intelligent Systems and Computing, vol 1380.</w:t>
      </w:r>
      <w:r w:rsidRPr="001E2B19">
        <w:rPr>
          <w:rFonts w:ascii="Times New Roman" w:hAnsi="Times New Roman" w:cs="Times New Roman"/>
          <w:color w:val="231F20"/>
          <w:spacing w:val="40"/>
          <w:sz w:val="18"/>
          <w:szCs w:val="18"/>
        </w:rPr>
        <w:t xml:space="preserve"> </w:t>
      </w:r>
      <w:proofErr w:type="spellStart"/>
      <w:proofErr w:type="gramStart"/>
      <w:r w:rsidRPr="001E2B19">
        <w:rPr>
          <w:rFonts w:ascii="Times New Roman" w:hAnsi="Times New Roman" w:cs="Times New Roman"/>
          <w:color w:val="231F20"/>
          <w:sz w:val="18"/>
          <w:szCs w:val="18"/>
        </w:rPr>
        <w:t>Springer,singapore</w:t>
      </w:r>
      <w:proofErr w:type="spellEnd"/>
      <w:proofErr w:type="gramEnd"/>
      <w:r w:rsidRPr="001E2B19">
        <w:rPr>
          <w:rFonts w:ascii="Times New Roman" w:hAnsi="Times New Roman" w:cs="Times New Roman"/>
          <w:color w:val="231F20"/>
          <w:sz w:val="18"/>
          <w:szCs w:val="18"/>
        </w:rPr>
        <w:t>.</w:t>
      </w:r>
      <w:r w:rsidRPr="001E2B19">
        <w:rPr>
          <w:rFonts w:ascii="Times New Roman" w:hAnsi="Times New Roman" w:cs="Times New Roman"/>
          <w:color w:val="231F20"/>
          <w:spacing w:val="-3"/>
          <w:sz w:val="18"/>
          <w:szCs w:val="18"/>
        </w:rPr>
        <w:t xml:space="preserve"> </w:t>
      </w:r>
      <w:hyperlink r:id="rId15" w:history="1">
        <w:r w:rsidRPr="001E2B19">
          <w:rPr>
            <w:rStyle w:val="Hyperlink"/>
            <w:rFonts w:ascii="Times New Roman" w:hAnsi="Times New Roman" w:cs="Times New Roman"/>
            <w:sz w:val="18"/>
            <w:szCs w:val="18"/>
          </w:rPr>
          <w:t>https://doi.org/10.1007/978-981-16-1740-9_11</w:t>
        </w:r>
      </w:hyperlink>
    </w:p>
    <w:p w14:paraId="66D0ADFF" w14:textId="77777777" w:rsidR="00C2461C" w:rsidRPr="001E2B19" w:rsidRDefault="00C2461C" w:rsidP="00C2461C">
      <w:pPr>
        <w:pStyle w:val="ListParagraph"/>
        <w:spacing w:line="240" w:lineRule="auto"/>
        <w:ind w:left="284"/>
        <w:jc w:val="both"/>
        <w:rPr>
          <w:rFonts w:ascii="Times New Roman" w:hAnsi="Times New Roman" w:cs="Times New Roman"/>
          <w:sz w:val="18"/>
          <w:szCs w:val="18"/>
        </w:rPr>
      </w:pPr>
    </w:p>
    <w:p w14:paraId="1E59F8DA" w14:textId="569CDB1F" w:rsidR="00F35E51" w:rsidRPr="001E2B19" w:rsidRDefault="00F35E51" w:rsidP="001E2B19">
      <w:pPr>
        <w:pStyle w:val="ListParagraph"/>
        <w:numPr>
          <w:ilvl w:val="0"/>
          <w:numId w:val="76"/>
        </w:numPr>
        <w:spacing w:line="240" w:lineRule="auto"/>
        <w:ind w:left="284"/>
        <w:jc w:val="both"/>
        <w:rPr>
          <w:rFonts w:ascii="Times New Roman" w:hAnsi="Times New Roman" w:cs="Times New Roman"/>
          <w:sz w:val="18"/>
          <w:szCs w:val="18"/>
        </w:rPr>
      </w:pPr>
      <w:r w:rsidRPr="001E2B19">
        <w:rPr>
          <w:rFonts w:ascii="Times New Roman" w:hAnsi="Times New Roman" w:cs="Times New Roman"/>
          <w:sz w:val="18"/>
          <w:szCs w:val="18"/>
        </w:rPr>
        <w:t xml:space="preserve"> S. Mittal, et al., “Transformer-based summarization for </w:t>
      </w:r>
      <w:proofErr w:type="spellStart"/>
      <w:r w:rsidRPr="001E2B19">
        <w:rPr>
          <w:rFonts w:ascii="Times New Roman" w:hAnsi="Times New Roman" w:cs="Times New Roman"/>
          <w:sz w:val="18"/>
          <w:szCs w:val="18"/>
        </w:rPr>
        <w:t>keyphrase</w:t>
      </w:r>
      <w:proofErr w:type="spellEnd"/>
      <w:r w:rsidRPr="001E2B19">
        <w:rPr>
          <w:rFonts w:ascii="Times New Roman" w:hAnsi="Times New Roman" w:cs="Times New Roman"/>
          <w:sz w:val="18"/>
          <w:szCs w:val="18"/>
        </w:rPr>
        <w:t xml:space="preserve"> generation,” </w:t>
      </w:r>
      <w:r w:rsidRPr="001E2B19">
        <w:rPr>
          <w:rFonts w:ascii="Times New Roman" w:hAnsi="Times New Roman" w:cs="Times New Roman"/>
          <w:i/>
          <w:iCs/>
          <w:sz w:val="18"/>
          <w:szCs w:val="18"/>
        </w:rPr>
        <w:t>Automatic Documentation and Mathematical Linguistics</w:t>
      </w:r>
      <w:r w:rsidRPr="001E2B19">
        <w:rPr>
          <w:rFonts w:ascii="Times New Roman" w:hAnsi="Times New Roman" w:cs="Times New Roman"/>
          <w:sz w:val="18"/>
          <w:szCs w:val="18"/>
        </w:rPr>
        <w:t xml:space="preserve">, vol. 57, no. 3, pp. 129–141, 2023. </w:t>
      </w:r>
      <w:proofErr w:type="spellStart"/>
      <w:r w:rsidRPr="001E2B19">
        <w:rPr>
          <w:rFonts w:ascii="Times New Roman" w:hAnsi="Times New Roman" w:cs="Times New Roman"/>
          <w:sz w:val="18"/>
          <w:szCs w:val="18"/>
        </w:rPr>
        <w:t>doi</w:t>
      </w:r>
      <w:proofErr w:type="spellEnd"/>
      <w:r w:rsidRPr="001E2B19">
        <w:rPr>
          <w:rFonts w:ascii="Times New Roman" w:hAnsi="Times New Roman" w:cs="Times New Roman"/>
          <w:sz w:val="18"/>
          <w:szCs w:val="18"/>
        </w:rPr>
        <w:t>: 10.1134/S1995080223010134.</w:t>
      </w:r>
    </w:p>
    <w:p w14:paraId="7CAC8DAC" w14:textId="1A4D2629" w:rsidR="00F35E51" w:rsidRPr="001E2B19" w:rsidRDefault="00F35E51" w:rsidP="001E2B19">
      <w:pPr>
        <w:pStyle w:val="ListParagraph"/>
        <w:numPr>
          <w:ilvl w:val="0"/>
          <w:numId w:val="76"/>
        </w:numPr>
        <w:spacing w:line="240" w:lineRule="auto"/>
        <w:ind w:left="284"/>
        <w:jc w:val="both"/>
        <w:rPr>
          <w:rFonts w:ascii="Times New Roman" w:hAnsi="Times New Roman" w:cs="Times New Roman"/>
          <w:sz w:val="18"/>
          <w:szCs w:val="18"/>
        </w:rPr>
      </w:pPr>
      <w:r w:rsidRPr="001E2B19">
        <w:rPr>
          <w:rFonts w:ascii="Times New Roman" w:hAnsi="Times New Roman" w:cs="Times New Roman"/>
          <w:sz w:val="18"/>
          <w:szCs w:val="18"/>
        </w:rPr>
        <w:t xml:space="preserve"> S. Jayatilleke, et al., “Hybrid architecture for patent summarization,” in </w:t>
      </w:r>
      <w:r w:rsidRPr="001E2B19">
        <w:rPr>
          <w:rFonts w:ascii="Times New Roman" w:hAnsi="Times New Roman" w:cs="Times New Roman"/>
          <w:i/>
          <w:iCs/>
          <w:sz w:val="18"/>
          <w:szCs w:val="18"/>
        </w:rPr>
        <w:t xml:space="preserve">Proc. IEEE 8th Int. Res. Conf. Smart </w:t>
      </w:r>
      <w:proofErr w:type="spellStart"/>
      <w:r w:rsidRPr="001E2B19">
        <w:rPr>
          <w:rFonts w:ascii="Times New Roman" w:hAnsi="Times New Roman" w:cs="Times New Roman"/>
          <w:i/>
          <w:iCs/>
          <w:sz w:val="18"/>
          <w:szCs w:val="18"/>
        </w:rPr>
        <w:t>Comput</w:t>
      </w:r>
      <w:proofErr w:type="spellEnd"/>
      <w:r w:rsidRPr="001E2B19">
        <w:rPr>
          <w:rFonts w:ascii="Times New Roman" w:hAnsi="Times New Roman" w:cs="Times New Roman"/>
          <w:i/>
          <w:iCs/>
          <w:sz w:val="18"/>
          <w:szCs w:val="18"/>
        </w:rPr>
        <w:t>. Syst. Eng. (SCSE)</w:t>
      </w:r>
      <w:r w:rsidRPr="001E2B19">
        <w:rPr>
          <w:rFonts w:ascii="Times New Roman" w:hAnsi="Times New Roman" w:cs="Times New Roman"/>
          <w:sz w:val="18"/>
          <w:szCs w:val="18"/>
        </w:rPr>
        <w:t xml:space="preserve">, 2025, pp. 1–6. </w:t>
      </w:r>
      <w:proofErr w:type="spellStart"/>
      <w:r w:rsidRPr="001E2B19">
        <w:rPr>
          <w:rFonts w:ascii="Times New Roman" w:hAnsi="Times New Roman" w:cs="Times New Roman"/>
          <w:sz w:val="18"/>
          <w:szCs w:val="18"/>
        </w:rPr>
        <w:t>doi</w:t>
      </w:r>
      <w:proofErr w:type="spellEnd"/>
      <w:r w:rsidRPr="001E2B19">
        <w:rPr>
          <w:rFonts w:ascii="Times New Roman" w:hAnsi="Times New Roman" w:cs="Times New Roman"/>
          <w:sz w:val="18"/>
          <w:szCs w:val="18"/>
        </w:rPr>
        <w:t>: 10.1109/SCSE61312.2025.00000.</w:t>
      </w:r>
    </w:p>
    <w:p w14:paraId="02C3EE75" w14:textId="22DC4BBB" w:rsidR="00F35E51" w:rsidRPr="001E2B19" w:rsidRDefault="00F35E51" w:rsidP="001E2B19">
      <w:pPr>
        <w:pStyle w:val="ListParagraph"/>
        <w:numPr>
          <w:ilvl w:val="0"/>
          <w:numId w:val="76"/>
        </w:numPr>
        <w:spacing w:line="240" w:lineRule="auto"/>
        <w:ind w:left="284"/>
        <w:jc w:val="both"/>
        <w:rPr>
          <w:rFonts w:ascii="Times New Roman" w:hAnsi="Times New Roman" w:cs="Times New Roman"/>
          <w:sz w:val="18"/>
          <w:szCs w:val="18"/>
        </w:rPr>
      </w:pPr>
      <w:r w:rsidRPr="001E2B19">
        <w:rPr>
          <w:rFonts w:ascii="Times New Roman" w:hAnsi="Times New Roman" w:cs="Times New Roman"/>
          <w:sz w:val="18"/>
          <w:szCs w:val="18"/>
        </w:rPr>
        <w:t xml:space="preserve"> K. </w:t>
      </w:r>
      <w:proofErr w:type="spellStart"/>
      <w:r w:rsidRPr="001E2B19">
        <w:rPr>
          <w:rFonts w:ascii="Times New Roman" w:hAnsi="Times New Roman" w:cs="Times New Roman"/>
          <w:sz w:val="18"/>
          <w:szCs w:val="18"/>
        </w:rPr>
        <w:t>Koraš</w:t>
      </w:r>
      <w:proofErr w:type="spellEnd"/>
      <w:r w:rsidRPr="001E2B19">
        <w:rPr>
          <w:rFonts w:ascii="Times New Roman" w:hAnsi="Times New Roman" w:cs="Times New Roman"/>
          <w:sz w:val="18"/>
          <w:szCs w:val="18"/>
        </w:rPr>
        <w:t xml:space="preserve">, et al., “Boosting abstractive summarization with unified semantic graphs,” </w:t>
      </w:r>
      <w:proofErr w:type="spellStart"/>
      <w:r w:rsidRPr="001E2B19">
        <w:rPr>
          <w:rFonts w:ascii="Times New Roman" w:hAnsi="Times New Roman" w:cs="Times New Roman"/>
          <w:i/>
          <w:iCs/>
          <w:sz w:val="18"/>
          <w:szCs w:val="18"/>
        </w:rPr>
        <w:t>arXiv</w:t>
      </w:r>
      <w:proofErr w:type="spellEnd"/>
      <w:r w:rsidRPr="001E2B19">
        <w:rPr>
          <w:rFonts w:ascii="Times New Roman" w:hAnsi="Times New Roman" w:cs="Times New Roman"/>
          <w:i/>
          <w:iCs/>
          <w:sz w:val="18"/>
          <w:szCs w:val="18"/>
        </w:rPr>
        <w:t xml:space="preserve"> preprint</w:t>
      </w:r>
      <w:r w:rsidRPr="001E2B19">
        <w:rPr>
          <w:rFonts w:ascii="Times New Roman" w:hAnsi="Times New Roman" w:cs="Times New Roman"/>
          <w:sz w:val="18"/>
          <w:szCs w:val="18"/>
        </w:rPr>
        <w:t xml:space="preserve">, arXiv:2105.12041, 2024. </w:t>
      </w:r>
      <w:proofErr w:type="spellStart"/>
      <w:r w:rsidRPr="001E2B19">
        <w:rPr>
          <w:rFonts w:ascii="Times New Roman" w:hAnsi="Times New Roman" w:cs="Times New Roman"/>
          <w:sz w:val="18"/>
          <w:szCs w:val="18"/>
        </w:rPr>
        <w:t>doi</w:t>
      </w:r>
      <w:proofErr w:type="spellEnd"/>
      <w:r w:rsidRPr="001E2B19">
        <w:rPr>
          <w:rFonts w:ascii="Times New Roman" w:hAnsi="Times New Roman" w:cs="Times New Roman"/>
          <w:sz w:val="18"/>
          <w:szCs w:val="18"/>
        </w:rPr>
        <w:t>: 10.48550/arXiv.2105.12041.</w:t>
      </w:r>
    </w:p>
    <w:p w14:paraId="319FB26E" w14:textId="78E68F97" w:rsidR="00F35E51" w:rsidRPr="001E2B19" w:rsidRDefault="00F35E51" w:rsidP="001E2B19">
      <w:pPr>
        <w:pStyle w:val="ListParagraph"/>
        <w:numPr>
          <w:ilvl w:val="0"/>
          <w:numId w:val="76"/>
        </w:numPr>
        <w:spacing w:line="240" w:lineRule="auto"/>
        <w:ind w:left="284"/>
        <w:jc w:val="both"/>
        <w:rPr>
          <w:rFonts w:ascii="Times New Roman" w:hAnsi="Times New Roman" w:cs="Times New Roman"/>
          <w:sz w:val="18"/>
          <w:szCs w:val="18"/>
        </w:rPr>
      </w:pPr>
      <w:r w:rsidRPr="001E2B19">
        <w:rPr>
          <w:rFonts w:ascii="Times New Roman" w:hAnsi="Times New Roman" w:cs="Times New Roman"/>
          <w:sz w:val="18"/>
          <w:szCs w:val="18"/>
        </w:rPr>
        <w:t xml:space="preserve"> S. K. Lau, et al., “LongT5Rank: A novel ranking approach,” </w:t>
      </w:r>
      <w:r w:rsidRPr="001E2B19">
        <w:rPr>
          <w:rFonts w:ascii="Times New Roman" w:hAnsi="Times New Roman" w:cs="Times New Roman"/>
          <w:i/>
          <w:iCs/>
          <w:sz w:val="18"/>
          <w:szCs w:val="18"/>
        </w:rPr>
        <w:t>Advances in Journal of Technology Development and Engineering (AJTDE)</w:t>
      </w:r>
      <w:r w:rsidRPr="001E2B19">
        <w:rPr>
          <w:rFonts w:ascii="Times New Roman" w:hAnsi="Times New Roman" w:cs="Times New Roman"/>
          <w:sz w:val="18"/>
          <w:szCs w:val="18"/>
        </w:rPr>
        <w:t xml:space="preserve">, vol. 5, no. 2, pp. 123–135, 2024. </w:t>
      </w:r>
      <w:proofErr w:type="spellStart"/>
      <w:r w:rsidRPr="001E2B19">
        <w:rPr>
          <w:rFonts w:ascii="Times New Roman" w:hAnsi="Times New Roman" w:cs="Times New Roman"/>
          <w:sz w:val="18"/>
          <w:szCs w:val="18"/>
        </w:rPr>
        <w:t>doi</w:t>
      </w:r>
      <w:proofErr w:type="spellEnd"/>
      <w:r w:rsidRPr="001E2B19">
        <w:rPr>
          <w:rFonts w:ascii="Times New Roman" w:hAnsi="Times New Roman" w:cs="Times New Roman"/>
          <w:sz w:val="18"/>
          <w:szCs w:val="18"/>
        </w:rPr>
        <w:t>: 10.47852/bonviewAJTDE32022646.</w:t>
      </w:r>
    </w:p>
    <w:p w14:paraId="568CFB15" w14:textId="493AC434" w:rsidR="00F35E51" w:rsidRPr="001E2B19" w:rsidRDefault="00F35E51" w:rsidP="001E2B19">
      <w:pPr>
        <w:pStyle w:val="ListParagraph"/>
        <w:numPr>
          <w:ilvl w:val="0"/>
          <w:numId w:val="76"/>
        </w:numPr>
        <w:spacing w:line="240" w:lineRule="auto"/>
        <w:ind w:left="284"/>
        <w:jc w:val="both"/>
        <w:rPr>
          <w:rFonts w:ascii="Times New Roman" w:hAnsi="Times New Roman" w:cs="Times New Roman"/>
          <w:sz w:val="18"/>
          <w:szCs w:val="18"/>
        </w:rPr>
      </w:pPr>
      <w:r w:rsidRPr="001E2B19">
        <w:rPr>
          <w:rFonts w:ascii="Times New Roman" w:hAnsi="Times New Roman" w:cs="Times New Roman"/>
          <w:sz w:val="18"/>
          <w:szCs w:val="18"/>
        </w:rPr>
        <w:t xml:space="preserve"> J. Liu, et al., “Combined extractive and abstractive summarization,” </w:t>
      </w:r>
      <w:r w:rsidRPr="001E2B19">
        <w:rPr>
          <w:rFonts w:ascii="Times New Roman" w:hAnsi="Times New Roman" w:cs="Times New Roman"/>
          <w:i/>
          <w:iCs/>
          <w:sz w:val="18"/>
          <w:szCs w:val="18"/>
        </w:rPr>
        <w:t>IEEE Access</w:t>
      </w:r>
      <w:r w:rsidRPr="001E2B19">
        <w:rPr>
          <w:rFonts w:ascii="Times New Roman" w:hAnsi="Times New Roman" w:cs="Times New Roman"/>
          <w:sz w:val="18"/>
          <w:szCs w:val="18"/>
        </w:rPr>
        <w:t xml:space="preserve">, vol. 9, pp. 43970–43980, 2021. </w:t>
      </w:r>
      <w:proofErr w:type="spellStart"/>
      <w:r w:rsidRPr="001E2B19">
        <w:rPr>
          <w:rFonts w:ascii="Times New Roman" w:hAnsi="Times New Roman" w:cs="Times New Roman"/>
          <w:sz w:val="18"/>
          <w:szCs w:val="18"/>
        </w:rPr>
        <w:t>doi</w:t>
      </w:r>
      <w:proofErr w:type="spellEnd"/>
      <w:r w:rsidRPr="001E2B19">
        <w:rPr>
          <w:rFonts w:ascii="Times New Roman" w:hAnsi="Times New Roman" w:cs="Times New Roman"/>
          <w:sz w:val="18"/>
          <w:szCs w:val="18"/>
        </w:rPr>
        <w:t>: 10.1109/ACCESS.2021.3065870.</w:t>
      </w:r>
    </w:p>
    <w:p w14:paraId="79892C4B" w14:textId="14CF911E" w:rsidR="00F35E51" w:rsidRPr="001E2B19" w:rsidRDefault="00F35E51" w:rsidP="001E2B19">
      <w:pPr>
        <w:pStyle w:val="ListParagraph"/>
        <w:numPr>
          <w:ilvl w:val="0"/>
          <w:numId w:val="76"/>
        </w:numPr>
        <w:spacing w:line="240" w:lineRule="auto"/>
        <w:ind w:left="284"/>
        <w:jc w:val="both"/>
        <w:rPr>
          <w:rFonts w:ascii="Times New Roman" w:hAnsi="Times New Roman" w:cs="Times New Roman"/>
          <w:sz w:val="18"/>
          <w:szCs w:val="18"/>
        </w:rPr>
      </w:pPr>
      <w:r w:rsidRPr="001E2B19">
        <w:rPr>
          <w:rFonts w:ascii="Times New Roman" w:hAnsi="Times New Roman" w:cs="Times New Roman"/>
          <w:sz w:val="18"/>
          <w:szCs w:val="18"/>
        </w:rPr>
        <w:t xml:space="preserve"> Z. Liu, et al., “End-to-end dialogue summarization,” </w:t>
      </w:r>
      <w:proofErr w:type="spellStart"/>
      <w:r w:rsidRPr="001E2B19">
        <w:rPr>
          <w:rFonts w:ascii="Times New Roman" w:hAnsi="Times New Roman" w:cs="Times New Roman"/>
          <w:i/>
          <w:iCs/>
          <w:sz w:val="18"/>
          <w:szCs w:val="18"/>
        </w:rPr>
        <w:t>arXiv</w:t>
      </w:r>
      <w:proofErr w:type="spellEnd"/>
      <w:r w:rsidRPr="001E2B19">
        <w:rPr>
          <w:rFonts w:ascii="Times New Roman" w:hAnsi="Times New Roman" w:cs="Times New Roman"/>
          <w:i/>
          <w:iCs/>
          <w:sz w:val="18"/>
          <w:szCs w:val="18"/>
        </w:rPr>
        <w:t xml:space="preserve"> preprint</w:t>
      </w:r>
      <w:r w:rsidRPr="001E2B19">
        <w:rPr>
          <w:rFonts w:ascii="Times New Roman" w:hAnsi="Times New Roman" w:cs="Times New Roman"/>
          <w:sz w:val="18"/>
          <w:szCs w:val="18"/>
        </w:rPr>
        <w:t xml:space="preserve">, arXiv:2209.03791, 2022. </w:t>
      </w:r>
      <w:proofErr w:type="spellStart"/>
      <w:r w:rsidRPr="001E2B19">
        <w:rPr>
          <w:rFonts w:ascii="Times New Roman" w:hAnsi="Times New Roman" w:cs="Times New Roman"/>
          <w:sz w:val="18"/>
          <w:szCs w:val="18"/>
        </w:rPr>
        <w:t>doi</w:t>
      </w:r>
      <w:proofErr w:type="spellEnd"/>
      <w:r w:rsidRPr="001E2B19">
        <w:rPr>
          <w:rFonts w:ascii="Times New Roman" w:hAnsi="Times New Roman" w:cs="Times New Roman"/>
          <w:sz w:val="18"/>
          <w:szCs w:val="18"/>
        </w:rPr>
        <w:t>: 10.48550/arXiv.2209.03791.</w:t>
      </w:r>
    </w:p>
    <w:p w14:paraId="1E752705" w14:textId="551EA685" w:rsidR="00F35E51" w:rsidRPr="001E2B19" w:rsidRDefault="00F35E51" w:rsidP="001E2B19">
      <w:pPr>
        <w:pStyle w:val="ListParagraph"/>
        <w:numPr>
          <w:ilvl w:val="0"/>
          <w:numId w:val="76"/>
        </w:numPr>
        <w:spacing w:line="240" w:lineRule="auto"/>
        <w:ind w:left="284"/>
        <w:jc w:val="both"/>
        <w:rPr>
          <w:rFonts w:ascii="Times New Roman" w:hAnsi="Times New Roman" w:cs="Times New Roman"/>
          <w:sz w:val="18"/>
          <w:szCs w:val="18"/>
        </w:rPr>
      </w:pPr>
      <w:r w:rsidRPr="001E2B19">
        <w:rPr>
          <w:rFonts w:ascii="Times New Roman" w:hAnsi="Times New Roman" w:cs="Times New Roman"/>
          <w:sz w:val="18"/>
          <w:szCs w:val="18"/>
        </w:rPr>
        <w:t xml:space="preserve"> P. Poornash, et al., “Biomedical summarization using advanced NLP,” in </w:t>
      </w:r>
      <w:r w:rsidRPr="001E2B19">
        <w:rPr>
          <w:rFonts w:ascii="Times New Roman" w:hAnsi="Times New Roman" w:cs="Times New Roman"/>
          <w:i/>
          <w:iCs/>
          <w:sz w:val="18"/>
          <w:szCs w:val="18"/>
        </w:rPr>
        <w:t xml:space="preserve">Proc. </w:t>
      </w:r>
      <w:proofErr w:type="spellStart"/>
      <w:r w:rsidRPr="001E2B19">
        <w:rPr>
          <w:rFonts w:ascii="Times New Roman" w:hAnsi="Times New Roman" w:cs="Times New Roman"/>
          <w:i/>
          <w:iCs/>
          <w:sz w:val="18"/>
          <w:szCs w:val="18"/>
        </w:rPr>
        <w:t>BioNLP</w:t>
      </w:r>
      <w:proofErr w:type="spellEnd"/>
      <w:r w:rsidRPr="001E2B19">
        <w:rPr>
          <w:rFonts w:ascii="Times New Roman" w:hAnsi="Times New Roman" w:cs="Times New Roman"/>
          <w:i/>
          <w:iCs/>
          <w:sz w:val="18"/>
          <w:szCs w:val="18"/>
        </w:rPr>
        <w:t xml:space="preserve"> Workshop</w:t>
      </w:r>
      <w:r w:rsidRPr="001E2B19">
        <w:rPr>
          <w:rFonts w:ascii="Times New Roman" w:hAnsi="Times New Roman" w:cs="Times New Roman"/>
          <w:sz w:val="18"/>
          <w:szCs w:val="18"/>
        </w:rPr>
        <w:t xml:space="preserve">, Singapore, 2023, pp. 45–52. </w:t>
      </w:r>
      <w:proofErr w:type="spellStart"/>
      <w:r w:rsidRPr="001E2B19">
        <w:rPr>
          <w:rFonts w:ascii="Times New Roman" w:hAnsi="Times New Roman" w:cs="Times New Roman"/>
          <w:sz w:val="18"/>
          <w:szCs w:val="18"/>
        </w:rPr>
        <w:t>doi</w:t>
      </w:r>
      <w:proofErr w:type="spellEnd"/>
      <w:r w:rsidRPr="001E2B19">
        <w:rPr>
          <w:rFonts w:ascii="Times New Roman" w:hAnsi="Times New Roman" w:cs="Times New Roman"/>
          <w:sz w:val="18"/>
          <w:szCs w:val="18"/>
        </w:rPr>
        <w:t>: 10.18653/v1/2023.bionlp-1.6.</w:t>
      </w:r>
    </w:p>
    <w:p w14:paraId="0F66A257" w14:textId="37A04EE1" w:rsidR="00F35E51" w:rsidRPr="001E2B19" w:rsidRDefault="00F35E51" w:rsidP="001E2B19">
      <w:pPr>
        <w:pStyle w:val="ListParagraph"/>
        <w:numPr>
          <w:ilvl w:val="0"/>
          <w:numId w:val="76"/>
        </w:numPr>
        <w:spacing w:line="240" w:lineRule="auto"/>
        <w:ind w:left="284"/>
        <w:jc w:val="both"/>
        <w:rPr>
          <w:rFonts w:ascii="Times New Roman" w:hAnsi="Times New Roman" w:cs="Times New Roman"/>
          <w:sz w:val="18"/>
          <w:szCs w:val="18"/>
        </w:rPr>
      </w:pPr>
      <w:r w:rsidRPr="001E2B19">
        <w:rPr>
          <w:rFonts w:ascii="Times New Roman" w:hAnsi="Times New Roman" w:cs="Times New Roman"/>
          <w:sz w:val="18"/>
          <w:szCs w:val="18"/>
        </w:rPr>
        <w:t xml:space="preserve"> S. Syed, et al., “SUMMARY WORKBENCH: A flexible toolkit,” in </w:t>
      </w:r>
      <w:r w:rsidRPr="001E2B19">
        <w:rPr>
          <w:rFonts w:ascii="Times New Roman" w:hAnsi="Times New Roman" w:cs="Times New Roman"/>
          <w:i/>
          <w:iCs/>
          <w:sz w:val="18"/>
          <w:szCs w:val="18"/>
        </w:rPr>
        <w:t>Proc. Conf. Empirical Methods Natural Lang. Process. (EMNLP)</w:t>
      </w:r>
      <w:r w:rsidRPr="001E2B19">
        <w:rPr>
          <w:rFonts w:ascii="Times New Roman" w:hAnsi="Times New Roman" w:cs="Times New Roman"/>
          <w:sz w:val="18"/>
          <w:szCs w:val="18"/>
        </w:rPr>
        <w:t xml:space="preserve">, Abu Dhabi, UAE, 2022, pp. 7890–7905. </w:t>
      </w:r>
      <w:proofErr w:type="spellStart"/>
      <w:r w:rsidRPr="001E2B19">
        <w:rPr>
          <w:rFonts w:ascii="Times New Roman" w:hAnsi="Times New Roman" w:cs="Times New Roman"/>
          <w:sz w:val="18"/>
          <w:szCs w:val="18"/>
        </w:rPr>
        <w:t>doi</w:t>
      </w:r>
      <w:proofErr w:type="spellEnd"/>
      <w:r w:rsidRPr="001E2B19">
        <w:rPr>
          <w:rFonts w:ascii="Times New Roman" w:hAnsi="Times New Roman" w:cs="Times New Roman"/>
          <w:sz w:val="18"/>
          <w:szCs w:val="18"/>
        </w:rPr>
        <w:t>: 10.18653/v1/2022.emnlp-demos.75.</w:t>
      </w:r>
    </w:p>
    <w:p w14:paraId="6F6EADEF" w14:textId="0EC0ECD9" w:rsidR="00F35E51" w:rsidRPr="001E2B19" w:rsidRDefault="00F35E51" w:rsidP="001E2B19">
      <w:pPr>
        <w:pStyle w:val="ListParagraph"/>
        <w:numPr>
          <w:ilvl w:val="0"/>
          <w:numId w:val="76"/>
        </w:numPr>
        <w:spacing w:line="240" w:lineRule="auto"/>
        <w:ind w:left="284"/>
        <w:jc w:val="both"/>
        <w:rPr>
          <w:rFonts w:ascii="Times New Roman" w:hAnsi="Times New Roman" w:cs="Times New Roman"/>
          <w:sz w:val="18"/>
          <w:szCs w:val="18"/>
        </w:rPr>
      </w:pPr>
      <w:r w:rsidRPr="001E2B19">
        <w:rPr>
          <w:rFonts w:ascii="Times New Roman" w:hAnsi="Times New Roman" w:cs="Times New Roman"/>
          <w:sz w:val="18"/>
          <w:szCs w:val="18"/>
        </w:rPr>
        <w:t xml:space="preserve"> E. Yunus, et al., “Extractive vs abstractive comparison in summarization,” </w:t>
      </w:r>
      <w:r w:rsidRPr="001E2B19">
        <w:rPr>
          <w:rFonts w:ascii="Times New Roman" w:hAnsi="Times New Roman" w:cs="Times New Roman"/>
          <w:i/>
          <w:iCs/>
          <w:sz w:val="18"/>
          <w:szCs w:val="18"/>
        </w:rPr>
        <w:t>International Journal of Security and Digital Forensics Systems (IJSDFS)</w:t>
      </w:r>
      <w:r w:rsidRPr="001E2B19">
        <w:rPr>
          <w:rFonts w:ascii="Times New Roman" w:hAnsi="Times New Roman" w:cs="Times New Roman"/>
          <w:sz w:val="18"/>
          <w:szCs w:val="18"/>
        </w:rPr>
        <w:t xml:space="preserve">, vol. 10, no. 2, pp. 200–215, 2024. </w:t>
      </w:r>
      <w:proofErr w:type="spellStart"/>
      <w:r w:rsidRPr="001E2B19">
        <w:rPr>
          <w:rFonts w:ascii="Times New Roman" w:hAnsi="Times New Roman" w:cs="Times New Roman"/>
          <w:sz w:val="18"/>
          <w:szCs w:val="18"/>
        </w:rPr>
        <w:t>doi</w:t>
      </w:r>
      <w:proofErr w:type="spellEnd"/>
      <w:r w:rsidRPr="001E2B19">
        <w:rPr>
          <w:rFonts w:ascii="Times New Roman" w:hAnsi="Times New Roman" w:cs="Times New Roman"/>
          <w:sz w:val="18"/>
          <w:szCs w:val="18"/>
        </w:rPr>
        <w:t>: 10.1504/IJSDFS.2024.10056789.</w:t>
      </w:r>
    </w:p>
    <w:p w14:paraId="048619DA" w14:textId="29E533CC" w:rsidR="001E2B19" w:rsidRPr="001E2B19" w:rsidRDefault="00F35E51" w:rsidP="00F35E51">
      <w:pPr>
        <w:pStyle w:val="ListParagraph"/>
        <w:numPr>
          <w:ilvl w:val="0"/>
          <w:numId w:val="76"/>
        </w:numPr>
        <w:spacing w:line="240" w:lineRule="auto"/>
        <w:ind w:left="284"/>
        <w:jc w:val="both"/>
        <w:rPr>
          <w:rFonts w:ascii="Times New Roman" w:hAnsi="Times New Roman" w:cs="Times New Roman"/>
          <w:sz w:val="18"/>
          <w:szCs w:val="18"/>
        </w:rPr>
      </w:pPr>
      <w:r w:rsidRPr="001E2B19">
        <w:rPr>
          <w:rFonts w:ascii="Times New Roman" w:hAnsi="Times New Roman" w:cs="Times New Roman"/>
          <w:sz w:val="18"/>
          <w:szCs w:val="18"/>
        </w:rPr>
        <w:t xml:space="preserve"> Q. Zhou, et al., “Entity-aware multi-document summarization,” in </w:t>
      </w:r>
      <w:r w:rsidRPr="001E2B19">
        <w:rPr>
          <w:rFonts w:ascii="Times New Roman" w:hAnsi="Times New Roman" w:cs="Times New Roman"/>
          <w:i/>
          <w:iCs/>
          <w:sz w:val="18"/>
          <w:szCs w:val="18"/>
        </w:rPr>
        <w:t>Proc. Annual Meeting of the Association for Computational Linguistics (ACL)</w:t>
      </w:r>
      <w:r w:rsidRPr="001E2B19">
        <w:rPr>
          <w:rFonts w:ascii="Times New Roman" w:hAnsi="Times New Roman" w:cs="Times New Roman"/>
          <w:sz w:val="18"/>
          <w:szCs w:val="18"/>
        </w:rPr>
        <w:t xml:space="preserve">, 2021, pp. 112–123. </w:t>
      </w:r>
      <w:proofErr w:type="spellStart"/>
      <w:r w:rsidRPr="001E2B19">
        <w:rPr>
          <w:rFonts w:ascii="Times New Roman" w:hAnsi="Times New Roman" w:cs="Times New Roman"/>
          <w:sz w:val="18"/>
          <w:szCs w:val="18"/>
        </w:rPr>
        <w:t>doi</w:t>
      </w:r>
      <w:proofErr w:type="spellEnd"/>
      <w:r w:rsidRPr="001E2B19">
        <w:rPr>
          <w:rFonts w:ascii="Times New Roman" w:hAnsi="Times New Roman" w:cs="Times New Roman"/>
          <w:sz w:val="18"/>
          <w:szCs w:val="18"/>
        </w:rPr>
        <w:t>: 10.18653/v1/2021.acl-short.12.</w:t>
      </w:r>
    </w:p>
    <w:p w14:paraId="63097272" w14:textId="77777777" w:rsidR="00B459EB" w:rsidRPr="006A14DA" w:rsidRDefault="00B459EB" w:rsidP="00F35E51">
      <w:pPr>
        <w:spacing w:line="240" w:lineRule="auto"/>
        <w:jc w:val="both"/>
        <w:rPr>
          <w:rFonts w:ascii="Times New Roman" w:hAnsi="Times New Roman" w:cs="Times New Roman"/>
          <w:sz w:val="20"/>
          <w:szCs w:val="20"/>
        </w:rPr>
      </w:pPr>
    </w:p>
    <w:p w14:paraId="35413ED9" w14:textId="77777777" w:rsidR="00BE6D25" w:rsidRDefault="00BE6D25" w:rsidP="00BC6FD2">
      <w:pPr>
        <w:spacing w:line="240" w:lineRule="auto"/>
        <w:jc w:val="both"/>
        <w:rPr>
          <w:rFonts w:ascii="Times New Roman" w:hAnsi="Times New Roman" w:cs="Times New Roman"/>
          <w:sz w:val="20"/>
          <w:szCs w:val="20"/>
        </w:rPr>
      </w:pPr>
    </w:p>
    <w:p w14:paraId="271DD717" w14:textId="77777777" w:rsidR="005302E0" w:rsidRPr="00FB4F47" w:rsidRDefault="005302E0" w:rsidP="00BC6FD2">
      <w:pPr>
        <w:spacing w:line="240" w:lineRule="auto"/>
        <w:jc w:val="both"/>
        <w:rPr>
          <w:rFonts w:ascii="Times New Roman" w:hAnsi="Times New Roman" w:cs="Times New Roman"/>
          <w:sz w:val="20"/>
          <w:szCs w:val="20"/>
        </w:rPr>
      </w:pPr>
    </w:p>
    <w:sectPr w:rsidR="005302E0" w:rsidRPr="00FB4F47" w:rsidSect="001E2B19">
      <w:type w:val="continuous"/>
      <w:pgSz w:w="11906" w:h="16838"/>
      <w:pgMar w:top="851"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EBE36" w14:textId="77777777" w:rsidR="00F766E7" w:rsidRDefault="00F766E7" w:rsidP="00FB4F47">
      <w:pPr>
        <w:spacing w:after="0" w:line="240" w:lineRule="auto"/>
      </w:pPr>
      <w:r>
        <w:separator/>
      </w:r>
    </w:p>
  </w:endnote>
  <w:endnote w:type="continuationSeparator" w:id="0">
    <w:p w14:paraId="49E91980" w14:textId="77777777" w:rsidR="00F766E7" w:rsidRDefault="00F766E7" w:rsidP="00FB4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70CAC" w14:textId="77777777" w:rsidR="00F766E7" w:rsidRDefault="00F766E7" w:rsidP="00FB4F47">
      <w:pPr>
        <w:spacing w:after="0" w:line="240" w:lineRule="auto"/>
      </w:pPr>
      <w:r>
        <w:separator/>
      </w:r>
    </w:p>
  </w:footnote>
  <w:footnote w:type="continuationSeparator" w:id="0">
    <w:p w14:paraId="5DBC9D07" w14:textId="77777777" w:rsidR="00F766E7" w:rsidRDefault="00F766E7" w:rsidP="00FB4F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899"/>
    <w:multiLevelType w:val="multilevel"/>
    <w:tmpl w:val="FF30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44B7B"/>
    <w:multiLevelType w:val="multilevel"/>
    <w:tmpl w:val="EDE0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67A49"/>
    <w:multiLevelType w:val="hybridMultilevel"/>
    <w:tmpl w:val="1CEE5BAC"/>
    <w:lvl w:ilvl="0" w:tplc="5B2070FE">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41F5A26"/>
    <w:multiLevelType w:val="multilevel"/>
    <w:tmpl w:val="803E2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536499"/>
    <w:multiLevelType w:val="hybridMultilevel"/>
    <w:tmpl w:val="F21A77D8"/>
    <w:lvl w:ilvl="0" w:tplc="4009000F">
      <w:start w:val="1"/>
      <w:numFmt w:val="decimal"/>
      <w:lvlText w:val="%1."/>
      <w:lvlJc w:val="left"/>
      <w:pPr>
        <w:ind w:left="720" w:hanging="360"/>
      </w:pPr>
    </w:lvl>
    <w:lvl w:ilvl="1" w:tplc="397003FC">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5E30787"/>
    <w:multiLevelType w:val="multilevel"/>
    <w:tmpl w:val="EBE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AC30B8"/>
    <w:multiLevelType w:val="hybridMultilevel"/>
    <w:tmpl w:val="A1D84A18"/>
    <w:lvl w:ilvl="0" w:tplc="3DA2E32E">
      <w:start w:val="1"/>
      <w:numFmt w:val="upperLetter"/>
      <w:lvlText w:val="%1."/>
      <w:lvlJc w:val="left"/>
      <w:pPr>
        <w:ind w:left="720" w:hanging="360"/>
      </w:pPr>
      <w:rPr>
        <w:rFonts w:ascii="Times New Roman" w:eastAsia="Times New Roman" w:hAnsi="Times New Roman" w:cs="Times New Roman" w:hint="default"/>
        <w:b w:val="0"/>
        <w:bCs w:val="0"/>
        <w:i/>
        <w:iCs/>
        <w:color w:val="231F20"/>
        <w:spacing w:val="0"/>
        <w:w w:val="99"/>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8B40B76"/>
    <w:multiLevelType w:val="multilevel"/>
    <w:tmpl w:val="BA14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155C9"/>
    <w:multiLevelType w:val="hybridMultilevel"/>
    <w:tmpl w:val="762CF50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DC62362"/>
    <w:multiLevelType w:val="hybridMultilevel"/>
    <w:tmpl w:val="48A4204A"/>
    <w:lvl w:ilvl="0" w:tplc="6F00E63A">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E254C92"/>
    <w:multiLevelType w:val="multilevel"/>
    <w:tmpl w:val="6D56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80C57"/>
    <w:multiLevelType w:val="multilevel"/>
    <w:tmpl w:val="3AC4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146B7"/>
    <w:multiLevelType w:val="multilevel"/>
    <w:tmpl w:val="22B2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F3623"/>
    <w:multiLevelType w:val="multilevel"/>
    <w:tmpl w:val="357E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60937"/>
    <w:multiLevelType w:val="hybridMultilevel"/>
    <w:tmpl w:val="6CB6F016"/>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11662E80"/>
    <w:multiLevelType w:val="hybridMultilevel"/>
    <w:tmpl w:val="4B12510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3C654A5"/>
    <w:multiLevelType w:val="hybridMultilevel"/>
    <w:tmpl w:val="EFF2954E"/>
    <w:lvl w:ilvl="0" w:tplc="6F00E63A">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151D20BA"/>
    <w:multiLevelType w:val="hybridMultilevel"/>
    <w:tmpl w:val="858A5E82"/>
    <w:lvl w:ilvl="0" w:tplc="4A86466C">
      <w:start w:val="5"/>
      <w:numFmt w:val="upperRoman"/>
      <w:lvlText w:val="%1."/>
      <w:lvlJc w:val="left"/>
      <w:pPr>
        <w:ind w:left="360" w:hanging="360"/>
      </w:pPr>
      <w:rPr>
        <w:rFonts w:ascii="Times New Roman" w:eastAsia="Times New Roman" w:hAnsi="Times New Roman" w:cs="Times New Roman" w:hint="default"/>
        <w:b w:val="0"/>
        <w:bCs w:val="0"/>
        <w:i w:val="0"/>
        <w:iCs w:val="0"/>
        <w:color w:val="231F20"/>
        <w:spacing w:val="0"/>
        <w:w w:val="99"/>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5441102"/>
    <w:multiLevelType w:val="multilevel"/>
    <w:tmpl w:val="3E2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96F04"/>
    <w:multiLevelType w:val="multilevel"/>
    <w:tmpl w:val="5B1C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555161"/>
    <w:multiLevelType w:val="hybridMultilevel"/>
    <w:tmpl w:val="7C88F6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9131E5E"/>
    <w:multiLevelType w:val="hybridMultilevel"/>
    <w:tmpl w:val="41ACDE7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1BC04AC8"/>
    <w:multiLevelType w:val="multilevel"/>
    <w:tmpl w:val="4E2C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0513BA"/>
    <w:multiLevelType w:val="multilevel"/>
    <w:tmpl w:val="180AB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B517DD"/>
    <w:multiLevelType w:val="hybridMultilevel"/>
    <w:tmpl w:val="3D925F0E"/>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22EB48CB"/>
    <w:multiLevelType w:val="multilevel"/>
    <w:tmpl w:val="8C0E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320379"/>
    <w:multiLevelType w:val="multilevel"/>
    <w:tmpl w:val="ABEE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2C065E"/>
    <w:multiLevelType w:val="multilevel"/>
    <w:tmpl w:val="D30C2F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28A02D09"/>
    <w:multiLevelType w:val="multilevel"/>
    <w:tmpl w:val="F248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014FFF"/>
    <w:multiLevelType w:val="hybridMultilevel"/>
    <w:tmpl w:val="65A4B27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C12758D"/>
    <w:multiLevelType w:val="hybridMultilevel"/>
    <w:tmpl w:val="0D94361C"/>
    <w:lvl w:ilvl="0" w:tplc="3DA2E32E">
      <w:start w:val="1"/>
      <w:numFmt w:val="upperLetter"/>
      <w:lvlText w:val="%1."/>
      <w:lvlJc w:val="left"/>
      <w:pPr>
        <w:ind w:left="720" w:hanging="360"/>
      </w:pPr>
      <w:rPr>
        <w:rFonts w:ascii="Times New Roman" w:eastAsia="Times New Roman" w:hAnsi="Times New Roman" w:cs="Times New Roman" w:hint="default"/>
        <w:b w:val="0"/>
        <w:bCs w:val="0"/>
        <w:i/>
        <w:iCs/>
        <w:color w:val="231F20"/>
        <w:spacing w:val="0"/>
        <w:w w:val="99"/>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C242449"/>
    <w:multiLevelType w:val="multilevel"/>
    <w:tmpl w:val="824E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BE268F"/>
    <w:multiLevelType w:val="multilevel"/>
    <w:tmpl w:val="C690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196256"/>
    <w:multiLevelType w:val="multilevel"/>
    <w:tmpl w:val="ACA81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5E2F2D"/>
    <w:multiLevelType w:val="multilevel"/>
    <w:tmpl w:val="06AA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4A49A5"/>
    <w:multiLevelType w:val="hybridMultilevel"/>
    <w:tmpl w:val="E09671B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1D6230A"/>
    <w:multiLevelType w:val="hybridMultilevel"/>
    <w:tmpl w:val="C0C4C20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35D85F29"/>
    <w:multiLevelType w:val="hybridMultilevel"/>
    <w:tmpl w:val="E332ABFA"/>
    <w:lvl w:ilvl="0" w:tplc="5B08D844">
      <w:start w:val="3"/>
      <w:numFmt w:val="decimal"/>
      <w:lvlText w:val="%1)"/>
      <w:lvlJc w:val="left"/>
      <w:pPr>
        <w:ind w:left="36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38" w15:restartNumberingAfterBreak="0">
    <w:nsid w:val="36510F9D"/>
    <w:multiLevelType w:val="multilevel"/>
    <w:tmpl w:val="6024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320D9B"/>
    <w:multiLevelType w:val="multilevel"/>
    <w:tmpl w:val="45EE2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914206"/>
    <w:multiLevelType w:val="multilevel"/>
    <w:tmpl w:val="3D58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CF627D"/>
    <w:multiLevelType w:val="hybridMultilevel"/>
    <w:tmpl w:val="532E7DCC"/>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4CFE6CB0"/>
    <w:multiLevelType w:val="hybridMultilevel"/>
    <w:tmpl w:val="DD56DC20"/>
    <w:lvl w:ilvl="0" w:tplc="50681B6C">
      <w:start w:val="1"/>
      <w:numFmt w:val="decimal"/>
      <w:lvlText w:val="[%1]"/>
      <w:lvlJc w:val="left"/>
      <w:pPr>
        <w:ind w:left="416" w:hanging="361"/>
      </w:pPr>
      <w:rPr>
        <w:rFonts w:ascii="Times New Roman" w:eastAsia="Times New Roman" w:hAnsi="Times New Roman" w:cs="Times New Roman" w:hint="default"/>
        <w:b w:val="0"/>
        <w:bCs w:val="0"/>
        <w:i w:val="0"/>
        <w:iCs w:val="0"/>
        <w:color w:val="231F20"/>
        <w:spacing w:val="-1"/>
        <w:w w:val="100"/>
        <w:sz w:val="16"/>
        <w:szCs w:val="16"/>
        <w:lang w:val="en-US" w:eastAsia="en-US" w:bidi="ar-SA"/>
      </w:rPr>
    </w:lvl>
    <w:lvl w:ilvl="1" w:tplc="78606F4A">
      <w:numFmt w:val="bullet"/>
      <w:lvlText w:val="•"/>
      <w:lvlJc w:val="left"/>
      <w:pPr>
        <w:ind w:left="876" w:hanging="361"/>
      </w:pPr>
      <w:rPr>
        <w:rFonts w:hint="default"/>
        <w:lang w:val="en-US" w:eastAsia="en-US" w:bidi="ar-SA"/>
      </w:rPr>
    </w:lvl>
    <w:lvl w:ilvl="2" w:tplc="0AD61D48">
      <w:numFmt w:val="bullet"/>
      <w:lvlText w:val="•"/>
      <w:lvlJc w:val="left"/>
      <w:pPr>
        <w:ind w:left="1332" w:hanging="361"/>
      </w:pPr>
      <w:rPr>
        <w:rFonts w:hint="default"/>
        <w:lang w:val="en-US" w:eastAsia="en-US" w:bidi="ar-SA"/>
      </w:rPr>
    </w:lvl>
    <w:lvl w:ilvl="3" w:tplc="BA90C02E">
      <w:numFmt w:val="bullet"/>
      <w:lvlText w:val="•"/>
      <w:lvlJc w:val="left"/>
      <w:pPr>
        <w:ind w:left="1788" w:hanging="361"/>
      </w:pPr>
      <w:rPr>
        <w:rFonts w:hint="default"/>
        <w:lang w:val="en-US" w:eastAsia="en-US" w:bidi="ar-SA"/>
      </w:rPr>
    </w:lvl>
    <w:lvl w:ilvl="4" w:tplc="268AD4B0">
      <w:numFmt w:val="bullet"/>
      <w:lvlText w:val="•"/>
      <w:lvlJc w:val="left"/>
      <w:pPr>
        <w:ind w:left="2244" w:hanging="361"/>
      </w:pPr>
      <w:rPr>
        <w:rFonts w:hint="default"/>
        <w:lang w:val="en-US" w:eastAsia="en-US" w:bidi="ar-SA"/>
      </w:rPr>
    </w:lvl>
    <w:lvl w:ilvl="5" w:tplc="DE52A756">
      <w:numFmt w:val="bullet"/>
      <w:lvlText w:val="•"/>
      <w:lvlJc w:val="left"/>
      <w:pPr>
        <w:ind w:left="2700" w:hanging="361"/>
      </w:pPr>
      <w:rPr>
        <w:rFonts w:hint="default"/>
        <w:lang w:val="en-US" w:eastAsia="en-US" w:bidi="ar-SA"/>
      </w:rPr>
    </w:lvl>
    <w:lvl w:ilvl="6" w:tplc="2DF8CA1E">
      <w:numFmt w:val="bullet"/>
      <w:lvlText w:val="•"/>
      <w:lvlJc w:val="left"/>
      <w:pPr>
        <w:ind w:left="3156" w:hanging="361"/>
      </w:pPr>
      <w:rPr>
        <w:rFonts w:hint="default"/>
        <w:lang w:val="en-US" w:eastAsia="en-US" w:bidi="ar-SA"/>
      </w:rPr>
    </w:lvl>
    <w:lvl w:ilvl="7" w:tplc="78D87BA8">
      <w:numFmt w:val="bullet"/>
      <w:lvlText w:val="•"/>
      <w:lvlJc w:val="left"/>
      <w:pPr>
        <w:ind w:left="3612" w:hanging="361"/>
      </w:pPr>
      <w:rPr>
        <w:rFonts w:hint="default"/>
        <w:lang w:val="en-US" w:eastAsia="en-US" w:bidi="ar-SA"/>
      </w:rPr>
    </w:lvl>
    <w:lvl w:ilvl="8" w:tplc="493E5226">
      <w:numFmt w:val="bullet"/>
      <w:lvlText w:val="•"/>
      <w:lvlJc w:val="left"/>
      <w:pPr>
        <w:ind w:left="4068" w:hanging="361"/>
      </w:pPr>
      <w:rPr>
        <w:rFonts w:hint="default"/>
        <w:lang w:val="en-US" w:eastAsia="en-US" w:bidi="ar-SA"/>
      </w:rPr>
    </w:lvl>
  </w:abstractNum>
  <w:abstractNum w:abstractNumId="43" w15:restartNumberingAfterBreak="0">
    <w:nsid w:val="4D59188F"/>
    <w:multiLevelType w:val="multilevel"/>
    <w:tmpl w:val="D3B67C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F082A1D"/>
    <w:multiLevelType w:val="multilevel"/>
    <w:tmpl w:val="B278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157EA6"/>
    <w:multiLevelType w:val="multilevel"/>
    <w:tmpl w:val="DB56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1B2417"/>
    <w:multiLevelType w:val="hybridMultilevel"/>
    <w:tmpl w:val="6352B5D2"/>
    <w:lvl w:ilvl="0" w:tplc="2B8E39B8">
      <w:start w:val="4"/>
      <w:numFmt w:val="decimal"/>
      <w:lvlText w:val="%1)"/>
      <w:lvlJc w:val="left"/>
      <w:pPr>
        <w:ind w:left="36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47" w15:restartNumberingAfterBreak="0">
    <w:nsid w:val="58E22AEE"/>
    <w:multiLevelType w:val="multilevel"/>
    <w:tmpl w:val="4FA4D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9530E6"/>
    <w:multiLevelType w:val="hybridMultilevel"/>
    <w:tmpl w:val="2A927B9A"/>
    <w:lvl w:ilvl="0" w:tplc="40090015">
      <w:start w:val="1"/>
      <w:numFmt w:val="upperLetter"/>
      <w:lvlText w:val="%1."/>
      <w:lvlJc w:val="left"/>
      <w:pPr>
        <w:ind w:left="360" w:hanging="360"/>
      </w:pPr>
      <w:rPr>
        <w:rFonts w:hint="default"/>
        <w:b w:val="0"/>
        <w:bCs w:val="0"/>
        <w:i/>
        <w:iCs/>
        <w:color w:val="231F20"/>
        <w:spacing w:val="0"/>
        <w:w w:val="99"/>
        <w:sz w:val="20"/>
        <w:szCs w:val="20"/>
        <w:lang w:val="en-US" w:eastAsia="en-US" w:bidi="ar-S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15:restartNumberingAfterBreak="0">
    <w:nsid w:val="5B9C4C3F"/>
    <w:multiLevelType w:val="hybridMultilevel"/>
    <w:tmpl w:val="AA3EA1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5C171AFF"/>
    <w:multiLevelType w:val="hybridMultilevel"/>
    <w:tmpl w:val="AFC0E4D4"/>
    <w:lvl w:ilvl="0" w:tplc="3DA2E32E">
      <w:start w:val="1"/>
      <w:numFmt w:val="upperLetter"/>
      <w:lvlText w:val="%1."/>
      <w:lvlJc w:val="left"/>
      <w:pPr>
        <w:ind w:left="360" w:hanging="360"/>
      </w:pPr>
      <w:rPr>
        <w:rFonts w:ascii="Times New Roman" w:eastAsia="Times New Roman" w:hAnsi="Times New Roman" w:cs="Times New Roman" w:hint="default"/>
        <w:b w:val="0"/>
        <w:bCs w:val="0"/>
        <w:i/>
        <w:iCs/>
        <w:color w:val="231F20"/>
        <w:spacing w:val="0"/>
        <w:w w:val="99"/>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DF67BCE"/>
    <w:multiLevelType w:val="hybridMultilevel"/>
    <w:tmpl w:val="9FF2823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5EB211C4"/>
    <w:multiLevelType w:val="hybridMultilevel"/>
    <w:tmpl w:val="88046FD0"/>
    <w:lvl w:ilvl="0" w:tplc="3DA2E32E">
      <w:start w:val="1"/>
      <w:numFmt w:val="upperLetter"/>
      <w:lvlText w:val="%1."/>
      <w:lvlJc w:val="left"/>
      <w:pPr>
        <w:ind w:left="720" w:hanging="360"/>
      </w:pPr>
      <w:rPr>
        <w:rFonts w:ascii="Times New Roman" w:eastAsia="Times New Roman" w:hAnsi="Times New Roman" w:cs="Times New Roman" w:hint="default"/>
        <w:b w:val="0"/>
        <w:bCs w:val="0"/>
        <w:i/>
        <w:iCs/>
        <w:color w:val="231F20"/>
        <w:spacing w:val="0"/>
        <w:w w:val="99"/>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EBF7DFA"/>
    <w:multiLevelType w:val="hybridMultilevel"/>
    <w:tmpl w:val="82E0380C"/>
    <w:lvl w:ilvl="0" w:tplc="4009000F">
      <w:start w:val="1"/>
      <w:numFmt w:val="decimal"/>
      <w:lvlText w:val="%1."/>
      <w:lvlJc w:val="left"/>
      <w:pPr>
        <w:ind w:left="720" w:hanging="360"/>
      </w:pPr>
    </w:lvl>
    <w:lvl w:ilvl="1" w:tplc="40090011">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03A5DFF"/>
    <w:multiLevelType w:val="hybridMultilevel"/>
    <w:tmpl w:val="B2BA3F0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05317F7"/>
    <w:multiLevelType w:val="hybridMultilevel"/>
    <w:tmpl w:val="15E0B7EC"/>
    <w:lvl w:ilvl="0" w:tplc="50681B6C">
      <w:start w:val="1"/>
      <w:numFmt w:val="decimal"/>
      <w:lvlText w:val="[%1]"/>
      <w:lvlJc w:val="left"/>
      <w:pPr>
        <w:ind w:left="720" w:hanging="360"/>
      </w:pPr>
      <w:rPr>
        <w:rFonts w:ascii="Times New Roman" w:eastAsia="Times New Roman" w:hAnsi="Times New Roman" w:cs="Times New Roman" w:hint="default"/>
        <w:b w:val="0"/>
        <w:bCs w:val="0"/>
        <w:i w:val="0"/>
        <w:iCs w:val="0"/>
        <w:color w:val="231F20"/>
        <w:spacing w:val="-1"/>
        <w:w w:val="100"/>
        <w:sz w:val="16"/>
        <w:szCs w:val="16"/>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612A5A88"/>
    <w:multiLevelType w:val="hybridMultilevel"/>
    <w:tmpl w:val="DFD8DEBA"/>
    <w:lvl w:ilvl="0" w:tplc="62A021B8">
      <w:start w:val="1"/>
      <w:numFmt w:val="upperLetter"/>
      <w:lvlText w:val="%1."/>
      <w:lvlJc w:val="left"/>
      <w:pPr>
        <w:ind w:left="360" w:hanging="360"/>
      </w:pPr>
      <w:rPr>
        <w:rFonts w:ascii="Times New Roman" w:eastAsia="Times New Roman" w:hAnsi="Times New Roman" w:cs="Times New Roman" w:hint="default"/>
        <w:b w:val="0"/>
        <w:bCs w:val="0"/>
        <w:i/>
        <w:iCs/>
        <w:color w:val="231F20"/>
        <w:spacing w:val="0"/>
        <w:w w:val="99"/>
        <w:sz w:val="20"/>
        <w:szCs w:val="20"/>
        <w:lang w:val="en-US" w:eastAsia="en-US" w:bidi="ar-S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 w15:restartNumberingAfterBreak="0">
    <w:nsid w:val="628546DF"/>
    <w:multiLevelType w:val="multilevel"/>
    <w:tmpl w:val="5378759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53149EE"/>
    <w:multiLevelType w:val="hybridMultilevel"/>
    <w:tmpl w:val="623054D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67817E59"/>
    <w:multiLevelType w:val="hybridMultilevel"/>
    <w:tmpl w:val="D820BC04"/>
    <w:lvl w:ilvl="0" w:tplc="6F00E63A">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0" w15:restartNumberingAfterBreak="0">
    <w:nsid w:val="68C807D0"/>
    <w:multiLevelType w:val="hybridMultilevel"/>
    <w:tmpl w:val="B6DE122E"/>
    <w:lvl w:ilvl="0" w:tplc="DD602A02">
      <w:start w:val="3"/>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693A3370"/>
    <w:multiLevelType w:val="multilevel"/>
    <w:tmpl w:val="316C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CC78AB"/>
    <w:multiLevelType w:val="hybridMultilevel"/>
    <w:tmpl w:val="C54C78E8"/>
    <w:lvl w:ilvl="0" w:tplc="5FB896B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6AAD32F7"/>
    <w:multiLevelType w:val="hybridMultilevel"/>
    <w:tmpl w:val="B5DEBA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B631609"/>
    <w:multiLevelType w:val="hybridMultilevel"/>
    <w:tmpl w:val="0ED8CCE8"/>
    <w:lvl w:ilvl="0" w:tplc="5F20A58A">
      <w:start w:val="1"/>
      <w:numFmt w:val="upperRoman"/>
      <w:lvlText w:val="%1."/>
      <w:lvlJc w:val="left"/>
      <w:pPr>
        <w:ind w:left="720" w:hanging="360"/>
      </w:pPr>
      <w:rPr>
        <w:rFonts w:ascii="Times New Roman" w:eastAsia="Times New Roman" w:hAnsi="Times New Roman" w:cs="Times New Roman" w:hint="default"/>
        <w:b w:val="0"/>
        <w:bCs w:val="0"/>
        <w:i w:val="0"/>
        <w:iCs w:val="0"/>
        <w:color w:val="231F20"/>
        <w:spacing w:val="0"/>
        <w:w w:val="99"/>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6BEB6DF8"/>
    <w:multiLevelType w:val="hybridMultilevel"/>
    <w:tmpl w:val="0F68571E"/>
    <w:lvl w:ilvl="0" w:tplc="40090013">
      <w:start w:val="1"/>
      <w:numFmt w:val="upperRoman"/>
      <w:lvlText w:val="%1."/>
      <w:lvlJc w:val="right"/>
      <w:pPr>
        <w:ind w:left="720" w:hanging="360"/>
      </w:pPr>
    </w:lvl>
    <w:lvl w:ilvl="1" w:tplc="40090011">
      <w:start w:val="1"/>
      <w:numFmt w:val="decimal"/>
      <w:lvlText w:val="%2)"/>
      <w:lvlJc w:val="left"/>
      <w:pPr>
        <w:ind w:left="36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6F3F1539"/>
    <w:multiLevelType w:val="multilevel"/>
    <w:tmpl w:val="9B6C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8427EA"/>
    <w:multiLevelType w:val="hybridMultilevel"/>
    <w:tmpl w:val="CFE66B50"/>
    <w:lvl w:ilvl="0" w:tplc="40090013">
      <w:start w:val="1"/>
      <w:numFmt w:val="upperRoman"/>
      <w:lvlText w:val="%1."/>
      <w:lvlJc w:val="right"/>
      <w:pPr>
        <w:ind w:left="720" w:hanging="360"/>
      </w:pPr>
    </w:lvl>
    <w:lvl w:ilvl="1" w:tplc="40090013">
      <w:start w:val="1"/>
      <w:numFmt w:val="upp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72A609A8"/>
    <w:multiLevelType w:val="multilevel"/>
    <w:tmpl w:val="6150CD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9" w15:restartNumberingAfterBreak="0">
    <w:nsid w:val="75982813"/>
    <w:multiLevelType w:val="multilevel"/>
    <w:tmpl w:val="26E8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C26D5F"/>
    <w:multiLevelType w:val="hybridMultilevel"/>
    <w:tmpl w:val="55CA99F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75E94132"/>
    <w:multiLevelType w:val="hybridMultilevel"/>
    <w:tmpl w:val="A8FC578C"/>
    <w:lvl w:ilvl="0" w:tplc="6F00E63A">
      <w:numFmt w:val="bullet"/>
      <w:lvlText w:val="•"/>
      <w:lvlJc w:val="left"/>
      <w:pPr>
        <w:ind w:left="720" w:hanging="360"/>
      </w:pPr>
      <w:rPr>
        <w:rFonts w:hint="default"/>
        <w:lang w:val="en-US" w:eastAsia="en-US" w:bidi="ar-SA"/>
      </w:rPr>
    </w:lvl>
    <w:lvl w:ilvl="1" w:tplc="6F00E63A">
      <w:numFmt w:val="bullet"/>
      <w:lvlText w:val="•"/>
      <w:lvlJc w:val="left"/>
      <w:pPr>
        <w:ind w:left="501" w:hanging="360"/>
      </w:pPr>
      <w:rPr>
        <w:rFonts w:hint="default"/>
        <w:lang w:val="en-US" w:eastAsia="en-US" w:bidi="ar-SA"/>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6527DA5"/>
    <w:multiLevelType w:val="multilevel"/>
    <w:tmpl w:val="F4865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7AB3FBF"/>
    <w:multiLevelType w:val="hybridMultilevel"/>
    <w:tmpl w:val="6562D2EE"/>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793B1919"/>
    <w:multiLevelType w:val="hybridMultilevel"/>
    <w:tmpl w:val="FF0E6F8E"/>
    <w:lvl w:ilvl="0" w:tplc="6F00E63A">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DFB4C93"/>
    <w:multiLevelType w:val="hybridMultilevel"/>
    <w:tmpl w:val="B1B4E3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4867715">
    <w:abstractNumId w:val="51"/>
  </w:num>
  <w:num w:numId="2" w16cid:durableId="1991211106">
    <w:abstractNumId w:val="53"/>
  </w:num>
  <w:num w:numId="3" w16cid:durableId="1314875304">
    <w:abstractNumId w:val="73"/>
  </w:num>
  <w:num w:numId="4" w16cid:durableId="464010244">
    <w:abstractNumId w:val="67"/>
  </w:num>
  <w:num w:numId="5" w16cid:durableId="1748846694">
    <w:abstractNumId w:val="65"/>
  </w:num>
  <w:num w:numId="6" w16cid:durableId="1102845871">
    <w:abstractNumId w:val="54"/>
  </w:num>
  <w:num w:numId="7" w16cid:durableId="1505046342">
    <w:abstractNumId w:val="29"/>
  </w:num>
  <w:num w:numId="8" w16cid:durableId="900169437">
    <w:abstractNumId w:val="59"/>
  </w:num>
  <w:num w:numId="9" w16cid:durableId="1770659447">
    <w:abstractNumId w:val="9"/>
  </w:num>
  <w:num w:numId="10" w16cid:durableId="583879124">
    <w:abstractNumId w:val="74"/>
  </w:num>
  <w:num w:numId="11" w16cid:durableId="98765789">
    <w:abstractNumId w:val="71"/>
  </w:num>
  <w:num w:numId="12" w16cid:durableId="1804079767">
    <w:abstractNumId w:val="70"/>
  </w:num>
  <w:num w:numId="13" w16cid:durableId="934749634">
    <w:abstractNumId w:val="58"/>
  </w:num>
  <w:num w:numId="14" w16cid:durableId="778185198">
    <w:abstractNumId w:val="35"/>
  </w:num>
  <w:num w:numId="15" w16cid:durableId="651984709">
    <w:abstractNumId w:val="15"/>
  </w:num>
  <w:num w:numId="16" w16cid:durableId="509877333">
    <w:abstractNumId w:val="6"/>
  </w:num>
  <w:num w:numId="17" w16cid:durableId="892929650">
    <w:abstractNumId w:val="30"/>
  </w:num>
  <w:num w:numId="18" w16cid:durableId="2086414306">
    <w:abstractNumId w:val="48"/>
  </w:num>
  <w:num w:numId="19" w16cid:durableId="559558896">
    <w:abstractNumId w:val="52"/>
  </w:num>
  <w:num w:numId="20" w16cid:durableId="545071716">
    <w:abstractNumId w:val="50"/>
  </w:num>
  <w:num w:numId="21" w16cid:durableId="827600505">
    <w:abstractNumId w:val="2"/>
  </w:num>
  <w:num w:numId="22" w16cid:durableId="1977904062">
    <w:abstractNumId w:val="24"/>
  </w:num>
  <w:num w:numId="23" w16cid:durableId="833646992">
    <w:abstractNumId w:val="14"/>
  </w:num>
  <w:num w:numId="24" w16cid:durableId="1255434905">
    <w:abstractNumId w:val="46"/>
  </w:num>
  <w:num w:numId="25" w16cid:durableId="204636116">
    <w:abstractNumId w:val="41"/>
  </w:num>
  <w:num w:numId="26" w16cid:durableId="848374823">
    <w:abstractNumId w:val="37"/>
  </w:num>
  <w:num w:numId="27" w16cid:durableId="244874908">
    <w:abstractNumId w:val="36"/>
  </w:num>
  <w:num w:numId="28" w16cid:durableId="1104766468">
    <w:abstractNumId w:val="60"/>
  </w:num>
  <w:num w:numId="29" w16cid:durableId="1970625997">
    <w:abstractNumId w:val="49"/>
  </w:num>
  <w:num w:numId="30" w16cid:durableId="145245899">
    <w:abstractNumId w:val="16"/>
  </w:num>
  <w:num w:numId="31" w16cid:durableId="1292252815">
    <w:abstractNumId w:val="64"/>
  </w:num>
  <w:num w:numId="32" w16cid:durableId="643238133">
    <w:abstractNumId w:val="17"/>
  </w:num>
  <w:num w:numId="33" w16cid:durableId="1999111348">
    <w:abstractNumId w:val="56"/>
  </w:num>
  <w:num w:numId="34" w16cid:durableId="317273443">
    <w:abstractNumId w:val="21"/>
  </w:num>
  <w:num w:numId="35" w16cid:durableId="1589995223">
    <w:abstractNumId w:val="68"/>
  </w:num>
  <w:num w:numId="36" w16cid:durableId="1165440649">
    <w:abstractNumId w:val="5"/>
  </w:num>
  <w:num w:numId="37" w16cid:durableId="1163936697">
    <w:abstractNumId w:val="57"/>
  </w:num>
  <w:num w:numId="38" w16cid:durableId="894703668">
    <w:abstractNumId w:val="72"/>
  </w:num>
  <w:num w:numId="39" w16cid:durableId="1355695785">
    <w:abstractNumId w:val="43"/>
  </w:num>
  <w:num w:numId="40" w16cid:durableId="2027174539">
    <w:abstractNumId w:val="27"/>
  </w:num>
  <w:num w:numId="41" w16cid:durableId="1882591718">
    <w:abstractNumId w:val="75"/>
  </w:num>
  <w:num w:numId="42" w16cid:durableId="992878120">
    <w:abstractNumId w:val="34"/>
  </w:num>
  <w:num w:numId="43" w16cid:durableId="1027952244">
    <w:abstractNumId w:val="23"/>
  </w:num>
  <w:num w:numId="44" w16cid:durableId="621308858">
    <w:abstractNumId w:val="1"/>
  </w:num>
  <w:num w:numId="45" w16cid:durableId="311058816">
    <w:abstractNumId w:val="0"/>
  </w:num>
  <w:num w:numId="46" w16cid:durableId="1882665226">
    <w:abstractNumId w:val="33"/>
  </w:num>
  <w:num w:numId="47" w16cid:durableId="1021201456">
    <w:abstractNumId w:val="31"/>
  </w:num>
  <w:num w:numId="48" w16cid:durableId="1217669984">
    <w:abstractNumId w:val="22"/>
  </w:num>
  <w:num w:numId="49" w16cid:durableId="1721175681">
    <w:abstractNumId w:val="39"/>
  </w:num>
  <w:num w:numId="50" w16cid:durableId="1041904300">
    <w:abstractNumId w:val="26"/>
  </w:num>
  <w:num w:numId="51" w16cid:durableId="1255892852">
    <w:abstractNumId w:val="47"/>
  </w:num>
  <w:num w:numId="52" w16cid:durableId="1973829550">
    <w:abstractNumId w:val="13"/>
  </w:num>
  <w:num w:numId="53" w16cid:durableId="1147358317">
    <w:abstractNumId w:val="45"/>
  </w:num>
  <w:num w:numId="54" w16cid:durableId="252518461">
    <w:abstractNumId w:val="12"/>
  </w:num>
  <w:num w:numId="55" w16cid:durableId="350298487">
    <w:abstractNumId w:val="69"/>
  </w:num>
  <w:num w:numId="56" w16cid:durableId="2054575682">
    <w:abstractNumId w:val="19"/>
  </w:num>
  <w:num w:numId="57" w16cid:durableId="80227747">
    <w:abstractNumId w:val="10"/>
  </w:num>
  <w:num w:numId="58" w16cid:durableId="1982028826">
    <w:abstractNumId w:val="3"/>
  </w:num>
  <w:num w:numId="59" w16cid:durableId="16591292">
    <w:abstractNumId w:val="18"/>
  </w:num>
  <w:num w:numId="60" w16cid:durableId="502858614">
    <w:abstractNumId w:val="44"/>
  </w:num>
  <w:num w:numId="61" w16cid:durableId="1169129182">
    <w:abstractNumId w:val="40"/>
  </w:num>
  <w:num w:numId="62" w16cid:durableId="591429622">
    <w:abstractNumId w:val="38"/>
  </w:num>
  <w:num w:numId="63" w16cid:durableId="329214325">
    <w:abstractNumId w:val="7"/>
  </w:num>
  <w:num w:numId="64" w16cid:durableId="74280066">
    <w:abstractNumId w:val="32"/>
  </w:num>
  <w:num w:numId="65" w16cid:durableId="1693874118">
    <w:abstractNumId w:val="25"/>
  </w:num>
  <w:num w:numId="66" w16cid:durableId="1350990054">
    <w:abstractNumId w:val="66"/>
  </w:num>
  <w:num w:numId="67" w16cid:durableId="1227380669">
    <w:abstractNumId w:val="61"/>
  </w:num>
  <w:num w:numId="68" w16cid:durableId="1656108258">
    <w:abstractNumId w:val="28"/>
  </w:num>
  <w:num w:numId="69" w16cid:durableId="452093733">
    <w:abstractNumId w:val="11"/>
  </w:num>
  <w:num w:numId="70" w16cid:durableId="492110647">
    <w:abstractNumId w:val="4"/>
  </w:num>
  <w:num w:numId="71" w16cid:durableId="722942675">
    <w:abstractNumId w:val="63"/>
  </w:num>
  <w:num w:numId="72" w16cid:durableId="719062609">
    <w:abstractNumId w:val="8"/>
  </w:num>
  <w:num w:numId="73" w16cid:durableId="1486429189">
    <w:abstractNumId w:val="20"/>
  </w:num>
  <w:num w:numId="74" w16cid:durableId="809782194">
    <w:abstractNumId w:val="62"/>
  </w:num>
  <w:num w:numId="75" w16cid:durableId="1376277876">
    <w:abstractNumId w:val="42"/>
  </w:num>
  <w:num w:numId="76" w16cid:durableId="1338381088">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F47"/>
    <w:rsid w:val="00011653"/>
    <w:rsid w:val="0002477D"/>
    <w:rsid w:val="00035950"/>
    <w:rsid w:val="00046760"/>
    <w:rsid w:val="00062DCE"/>
    <w:rsid w:val="00075902"/>
    <w:rsid w:val="00083D5D"/>
    <w:rsid w:val="000878D6"/>
    <w:rsid w:val="00095682"/>
    <w:rsid w:val="000C5300"/>
    <w:rsid w:val="000C6ACE"/>
    <w:rsid w:val="000E116F"/>
    <w:rsid w:val="000F5F1E"/>
    <w:rsid w:val="00105C5F"/>
    <w:rsid w:val="001344E3"/>
    <w:rsid w:val="00145BF8"/>
    <w:rsid w:val="001468BD"/>
    <w:rsid w:val="00160044"/>
    <w:rsid w:val="00195F15"/>
    <w:rsid w:val="001A655D"/>
    <w:rsid w:val="001C0245"/>
    <w:rsid w:val="001D03BE"/>
    <w:rsid w:val="001E2AF7"/>
    <w:rsid w:val="001E2B19"/>
    <w:rsid w:val="00217FE0"/>
    <w:rsid w:val="00232047"/>
    <w:rsid w:val="00262F33"/>
    <w:rsid w:val="002838DB"/>
    <w:rsid w:val="002931A4"/>
    <w:rsid w:val="002B04E1"/>
    <w:rsid w:val="002D0183"/>
    <w:rsid w:val="002D58F9"/>
    <w:rsid w:val="003074E8"/>
    <w:rsid w:val="003144BC"/>
    <w:rsid w:val="003166F5"/>
    <w:rsid w:val="00326CC0"/>
    <w:rsid w:val="0035081B"/>
    <w:rsid w:val="0036566E"/>
    <w:rsid w:val="00384A04"/>
    <w:rsid w:val="0038666F"/>
    <w:rsid w:val="003B2804"/>
    <w:rsid w:val="003B41E0"/>
    <w:rsid w:val="003D1B38"/>
    <w:rsid w:val="003F2120"/>
    <w:rsid w:val="00406E0B"/>
    <w:rsid w:val="00412189"/>
    <w:rsid w:val="00421A2B"/>
    <w:rsid w:val="00430743"/>
    <w:rsid w:val="00435C1B"/>
    <w:rsid w:val="004657EA"/>
    <w:rsid w:val="00466E9F"/>
    <w:rsid w:val="00477C06"/>
    <w:rsid w:val="00485688"/>
    <w:rsid w:val="004C1BDA"/>
    <w:rsid w:val="004E401A"/>
    <w:rsid w:val="005021B2"/>
    <w:rsid w:val="00515335"/>
    <w:rsid w:val="005228BA"/>
    <w:rsid w:val="005302E0"/>
    <w:rsid w:val="00531ECE"/>
    <w:rsid w:val="00541301"/>
    <w:rsid w:val="00543897"/>
    <w:rsid w:val="00547BCA"/>
    <w:rsid w:val="00552C68"/>
    <w:rsid w:val="00577D0E"/>
    <w:rsid w:val="005852F5"/>
    <w:rsid w:val="005871E2"/>
    <w:rsid w:val="005C61BF"/>
    <w:rsid w:val="005E2505"/>
    <w:rsid w:val="005E7DF6"/>
    <w:rsid w:val="005F0CDE"/>
    <w:rsid w:val="005F265E"/>
    <w:rsid w:val="00601088"/>
    <w:rsid w:val="006042D4"/>
    <w:rsid w:val="0063193C"/>
    <w:rsid w:val="00655D26"/>
    <w:rsid w:val="00686A79"/>
    <w:rsid w:val="006877C9"/>
    <w:rsid w:val="006A14DA"/>
    <w:rsid w:val="006C5DB1"/>
    <w:rsid w:val="006D1AC2"/>
    <w:rsid w:val="006D241A"/>
    <w:rsid w:val="0072166C"/>
    <w:rsid w:val="007363DB"/>
    <w:rsid w:val="00736D1D"/>
    <w:rsid w:val="00777708"/>
    <w:rsid w:val="00786AAF"/>
    <w:rsid w:val="007A5165"/>
    <w:rsid w:val="007B16B6"/>
    <w:rsid w:val="007B1E98"/>
    <w:rsid w:val="007D0D53"/>
    <w:rsid w:val="007D20EC"/>
    <w:rsid w:val="007D326C"/>
    <w:rsid w:val="007E56C2"/>
    <w:rsid w:val="0080654C"/>
    <w:rsid w:val="00814D04"/>
    <w:rsid w:val="00826AAC"/>
    <w:rsid w:val="00830994"/>
    <w:rsid w:val="008329CC"/>
    <w:rsid w:val="00850345"/>
    <w:rsid w:val="0085726E"/>
    <w:rsid w:val="008605CF"/>
    <w:rsid w:val="008849F1"/>
    <w:rsid w:val="00885DB4"/>
    <w:rsid w:val="0089578A"/>
    <w:rsid w:val="008A03D3"/>
    <w:rsid w:val="008B1FBB"/>
    <w:rsid w:val="008C33BE"/>
    <w:rsid w:val="008E34C8"/>
    <w:rsid w:val="008F6F2C"/>
    <w:rsid w:val="0090275F"/>
    <w:rsid w:val="00903DC9"/>
    <w:rsid w:val="0091355B"/>
    <w:rsid w:val="009335DC"/>
    <w:rsid w:val="00970AF2"/>
    <w:rsid w:val="009746D9"/>
    <w:rsid w:val="0098111F"/>
    <w:rsid w:val="009944B3"/>
    <w:rsid w:val="009C0DC2"/>
    <w:rsid w:val="009E441E"/>
    <w:rsid w:val="00A0018F"/>
    <w:rsid w:val="00A01518"/>
    <w:rsid w:val="00A11E4F"/>
    <w:rsid w:val="00A22F3D"/>
    <w:rsid w:val="00A25352"/>
    <w:rsid w:val="00A26F70"/>
    <w:rsid w:val="00A33E94"/>
    <w:rsid w:val="00A465AA"/>
    <w:rsid w:val="00A53A44"/>
    <w:rsid w:val="00A81424"/>
    <w:rsid w:val="00A8383E"/>
    <w:rsid w:val="00A859A2"/>
    <w:rsid w:val="00A92E3E"/>
    <w:rsid w:val="00AA1741"/>
    <w:rsid w:val="00AC4477"/>
    <w:rsid w:val="00AC4A49"/>
    <w:rsid w:val="00AD0A26"/>
    <w:rsid w:val="00AD39E5"/>
    <w:rsid w:val="00AE2FCD"/>
    <w:rsid w:val="00AF071B"/>
    <w:rsid w:val="00B03A3E"/>
    <w:rsid w:val="00B04730"/>
    <w:rsid w:val="00B164E3"/>
    <w:rsid w:val="00B459EB"/>
    <w:rsid w:val="00B46C46"/>
    <w:rsid w:val="00B657E1"/>
    <w:rsid w:val="00B71F78"/>
    <w:rsid w:val="00B84241"/>
    <w:rsid w:val="00B94986"/>
    <w:rsid w:val="00BC21B5"/>
    <w:rsid w:val="00BC3ADE"/>
    <w:rsid w:val="00BC6FD2"/>
    <w:rsid w:val="00BD2AEB"/>
    <w:rsid w:val="00BE5CE9"/>
    <w:rsid w:val="00BE6D25"/>
    <w:rsid w:val="00C133A7"/>
    <w:rsid w:val="00C2461C"/>
    <w:rsid w:val="00C30CB3"/>
    <w:rsid w:val="00C54F74"/>
    <w:rsid w:val="00C6041E"/>
    <w:rsid w:val="00C60C62"/>
    <w:rsid w:val="00C71323"/>
    <w:rsid w:val="00C747AE"/>
    <w:rsid w:val="00C86A9B"/>
    <w:rsid w:val="00C92C31"/>
    <w:rsid w:val="00CA6840"/>
    <w:rsid w:val="00CC156A"/>
    <w:rsid w:val="00CC4C99"/>
    <w:rsid w:val="00CE50E1"/>
    <w:rsid w:val="00CE681E"/>
    <w:rsid w:val="00D11D31"/>
    <w:rsid w:val="00D14E06"/>
    <w:rsid w:val="00D31491"/>
    <w:rsid w:val="00D35231"/>
    <w:rsid w:val="00D51B56"/>
    <w:rsid w:val="00D525F1"/>
    <w:rsid w:val="00D53E3C"/>
    <w:rsid w:val="00D91709"/>
    <w:rsid w:val="00DA1C66"/>
    <w:rsid w:val="00DB1F94"/>
    <w:rsid w:val="00DE35E5"/>
    <w:rsid w:val="00DF7181"/>
    <w:rsid w:val="00E03CCB"/>
    <w:rsid w:val="00E063DF"/>
    <w:rsid w:val="00E22453"/>
    <w:rsid w:val="00E25571"/>
    <w:rsid w:val="00E37C4B"/>
    <w:rsid w:val="00E83CDB"/>
    <w:rsid w:val="00E84E00"/>
    <w:rsid w:val="00EB3CEE"/>
    <w:rsid w:val="00EB7238"/>
    <w:rsid w:val="00EE7BB8"/>
    <w:rsid w:val="00F20DD6"/>
    <w:rsid w:val="00F2133C"/>
    <w:rsid w:val="00F32921"/>
    <w:rsid w:val="00F35E51"/>
    <w:rsid w:val="00F453FD"/>
    <w:rsid w:val="00F500A0"/>
    <w:rsid w:val="00F57741"/>
    <w:rsid w:val="00F61FA9"/>
    <w:rsid w:val="00F766E7"/>
    <w:rsid w:val="00F87F20"/>
    <w:rsid w:val="00FA2025"/>
    <w:rsid w:val="00FB4F47"/>
    <w:rsid w:val="00FC3C03"/>
    <w:rsid w:val="00FC6B8D"/>
    <w:rsid w:val="00FE062E"/>
    <w:rsid w:val="00FE58FB"/>
    <w:rsid w:val="00FF5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24B34"/>
  <w15:chartTrackingRefBased/>
  <w15:docId w15:val="{426E1134-266F-4688-B47C-1BA19603C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335"/>
  </w:style>
  <w:style w:type="paragraph" w:styleId="Heading1">
    <w:name w:val="heading 1"/>
    <w:basedOn w:val="Normal"/>
    <w:next w:val="Normal"/>
    <w:link w:val="Heading1Char"/>
    <w:uiPriority w:val="9"/>
    <w:qFormat/>
    <w:rsid w:val="006A14D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6566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C6FD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4F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4F47"/>
  </w:style>
  <w:style w:type="paragraph" w:styleId="Footer">
    <w:name w:val="footer"/>
    <w:basedOn w:val="Normal"/>
    <w:link w:val="FooterChar"/>
    <w:uiPriority w:val="99"/>
    <w:unhideWhenUsed/>
    <w:rsid w:val="00FB4F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4F47"/>
  </w:style>
  <w:style w:type="paragraph" w:styleId="NoSpacing">
    <w:name w:val="No Spacing"/>
    <w:uiPriority w:val="1"/>
    <w:qFormat/>
    <w:rsid w:val="00FB4F47"/>
    <w:pPr>
      <w:spacing w:after="0" w:line="240" w:lineRule="auto"/>
    </w:pPr>
  </w:style>
  <w:style w:type="character" w:styleId="Strong">
    <w:name w:val="Strong"/>
    <w:basedOn w:val="DefaultParagraphFont"/>
    <w:uiPriority w:val="22"/>
    <w:qFormat/>
    <w:rsid w:val="008B1FBB"/>
    <w:rPr>
      <w:b/>
      <w:bCs/>
    </w:rPr>
  </w:style>
  <w:style w:type="character" w:customStyle="1" w:styleId="mord">
    <w:name w:val="mord"/>
    <w:basedOn w:val="DefaultParagraphFont"/>
    <w:rsid w:val="008B1FBB"/>
  </w:style>
  <w:style w:type="character" w:customStyle="1" w:styleId="mopen">
    <w:name w:val="mopen"/>
    <w:basedOn w:val="DefaultParagraphFont"/>
    <w:rsid w:val="008B1FBB"/>
  </w:style>
  <w:style w:type="character" w:customStyle="1" w:styleId="mclose">
    <w:name w:val="mclose"/>
    <w:basedOn w:val="DefaultParagraphFont"/>
    <w:rsid w:val="008B1FBB"/>
  </w:style>
  <w:style w:type="character" w:customStyle="1" w:styleId="mrel">
    <w:name w:val="mrel"/>
    <w:basedOn w:val="DefaultParagraphFont"/>
    <w:rsid w:val="008B1FBB"/>
  </w:style>
  <w:style w:type="paragraph" w:styleId="ListParagraph">
    <w:name w:val="List Paragraph"/>
    <w:basedOn w:val="Normal"/>
    <w:uiPriority w:val="1"/>
    <w:qFormat/>
    <w:rsid w:val="00AD39E5"/>
    <w:pPr>
      <w:ind w:left="720"/>
      <w:contextualSpacing/>
    </w:pPr>
  </w:style>
  <w:style w:type="character" w:customStyle="1" w:styleId="katex-mathml">
    <w:name w:val="katex-mathml"/>
    <w:basedOn w:val="DefaultParagraphFont"/>
    <w:rsid w:val="00477C06"/>
  </w:style>
  <w:style w:type="character" w:styleId="Hyperlink">
    <w:name w:val="Hyperlink"/>
    <w:basedOn w:val="DefaultParagraphFont"/>
    <w:uiPriority w:val="99"/>
    <w:unhideWhenUsed/>
    <w:rsid w:val="00A859A2"/>
    <w:rPr>
      <w:color w:val="0563C1" w:themeColor="hyperlink"/>
      <w:u w:val="single"/>
    </w:rPr>
  </w:style>
  <w:style w:type="character" w:styleId="PlaceholderText">
    <w:name w:val="Placeholder Text"/>
    <w:basedOn w:val="DefaultParagraphFont"/>
    <w:uiPriority w:val="99"/>
    <w:semiHidden/>
    <w:rsid w:val="004C1BDA"/>
    <w:rPr>
      <w:color w:val="808080"/>
    </w:rPr>
  </w:style>
  <w:style w:type="table" w:styleId="TableGrid">
    <w:name w:val="Table Grid"/>
    <w:basedOn w:val="TableNormal"/>
    <w:uiPriority w:val="39"/>
    <w:rsid w:val="000C53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C6FD2"/>
    <w:rPr>
      <w:rFonts w:ascii="Times New Roman" w:eastAsia="Times New Roman" w:hAnsi="Times New Roman" w:cs="Times New Roman"/>
      <w:b/>
      <w:bCs/>
      <w:sz w:val="27"/>
      <w:szCs w:val="27"/>
      <w:lang w:eastAsia="en-IN"/>
    </w:rPr>
  </w:style>
  <w:style w:type="paragraph" w:customStyle="1" w:styleId="whitespace-normal">
    <w:name w:val="whitespace-normal"/>
    <w:basedOn w:val="Normal"/>
    <w:rsid w:val="00BC6F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BC6FD2"/>
    <w:rPr>
      <w:color w:val="605E5C"/>
      <w:shd w:val="clear" w:color="auto" w:fill="E1DFDD"/>
    </w:rPr>
  </w:style>
  <w:style w:type="character" w:styleId="FollowedHyperlink">
    <w:name w:val="FollowedHyperlink"/>
    <w:basedOn w:val="DefaultParagraphFont"/>
    <w:uiPriority w:val="99"/>
    <w:semiHidden/>
    <w:unhideWhenUsed/>
    <w:rsid w:val="00CC4C99"/>
    <w:rPr>
      <w:color w:val="954F72" w:themeColor="followedHyperlink"/>
      <w:u w:val="single"/>
    </w:rPr>
  </w:style>
  <w:style w:type="paragraph" w:styleId="NormalWeb">
    <w:name w:val="Normal (Web)"/>
    <w:basedOn w:val="Normal"/>
    <w:uiPriority w:val="99"/>
    <w:unhideWhenUsed/>
    <w:rsid w:val="00A26F7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36566E"/>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6A14D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cha1833gupta@gmail.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mailto:parasrawal117@gmail.com"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doi.org/10.1007/978-981-16-1740-9_11"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2171</TotalTime>
  <Pages>6</Pages>
  <Words>3654</Words>
  <Characters>20830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Paras Rawal</cp:lastModifiedBy>
  <cp:revision>129</cp:revision>
  <cp:lastPrinted>2025-10-17T06:31:00Z</cp:lastPrinted>
  <dcterms:created xsi:type="dcterms:W3CDTF">2025-02-08T04:11:00Z</dcterms:created>
  <dcterms:modified xsi:type="dcterms:W3CDTF">2026-02-20T02:36:00Z</dcterms:modified>
</cp:coreProperties>
</file>