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1441"/>
        <w:jc w:val="both"/>
        <w:rPr>
          <w:rFonts w:hint="eastAsia" w:ascii="黑体-简" w:hAnsi="黑体-简" w:eastAsia="黑体-简" w:cs="黑体-简"/>
          <w:sz w:val="72"/>
          <w:szCs w:val="72"/>
        </w:rPr>
      </w:pPr>
      <w:bookmarkStart w:id="0" w:name="_Toc21886212"/>
      <w:bookmarkStart w:id="1" w:name="_Toc1082008940"/>
      <w:bookmarkStart w:id="2" w:name="_Toc1603771769"/>
      <w:r>
        <w:rPr>
          <w:rFonts w:hint="eastAsia" w:ascii="黑体-简" w:hAnsi="黑体-简" w:eastAsia="黑体-简" w:cs="黑体-简"/>
          <w:sz w:val="72"/>
          <w:szCs w:val="72"/>
        </w:rPr>
        <w:t>案例教学系统</w:t>
      </w:r>
      <w:r>
        <w:rPr>
          <w:rFonts w:hint="default" w:ascii="New Peninim MT" w:hAnsi="New Peninim MT" w:eastAsia="黑体-简" w:cs="New Peninim MT"/>
          <w:sz w:val="72"/>
          <w:szCs w:val="72"/>
        </w:rPr>
        <w:t>APP</w:t>
      </w:r>
      <w:bookmarkEnd w:id="0"/>
      <w:bookmarkEnd w:id="1"/>
      <w:bookmarkEnd w:id="2"/>
    </w:p>
    <w:p>
      <w:pPr>
        <w:spacing w:line="240" w:lineRule="atLeast"/>
        <w:jc w:val="center"/>
        <w:rPr>
          <w:rFonts w:ascii="微软雅黑" w:hAnsi="微软雅黑" w:eastAsia="微软雅黑" w:cs="宋体"/>
          <w:color w:val="000000"/>
          <w:kern w:val="0"/>
          <w:sz w:val="27"/>
          <w:szCs w:val="27"/>
        </w:rPr>
      </w:pPr>
      <w:r>
        <w:rPr>
          <w:rFonts w:hint="eastAsia" w:ascii="华文宋体" w:hAnsi="华文宋体" w:cs="华文宋体"/>
        </w:rPr>
        <w:drawing>
          <wp:inline distT="0" distB="0" distL="0" distR="0">
            <wp:extent cx="2125980" cy="2164080"/>
            <wp:effectExtent l="0" t="0" r="7620" b="2032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pPr>
        <w:spacing w:line="240" w:lineRule="atLeast"/>
        <w:jc w:val="center"/>
        <w:rPr>
          <w:rFonts w:ascii="黑体" w:hAnsi="黑体" w:eastAsia="黑体" w:cs="宋体"/>
          <w:b/>
          <w:color w:val="000000"/>
          <w:kern w:val="0"/>
          <w:sz w:val="44"/>
          <w:szCs w:val="44"/>
        </w:rPr>
      </w:pPr>
      <w:r>
        <w:rPr>
          <w:rFonts w:ascii="黑体" w:hAnsi="黑体" w:eastAsia="黑体" w:cs="宋体"/>
          <w:b/>
          <w:color w:val="000000"/>
          <w:kern w:val="0"/>
          <w:sz w:val="44"/>
          <w:szCs w:val="44"/>
        </w:rPr>
        <w:t>软件项目计划</w:t>
      </w:r>
    </w:p>
    <w:p>
      <w:pPr>
        <w:spacing w:line="240" w:lineRule="atLeast"/>
        <w:jc w:val="center"/>
        <w:rPr>
          <w:rFonts w:ascii="黑体" w:hAnsi="黑体" w:eastAsia="黑体" w:cs="宋体"/>
          <w:color w:val="000000"/>
          <w:kern w:val="0"/>
          <w:sz w:val="44"/>
          <w:szCs w:val="44"/>
        </w:rPr>
      </w:pPr>
    </w:p>
    <w:p>
      <w:pPr>
        <w:spacing w:line="240" w:lineRule="atLeast"/>
        <w:ind w:firstLine="2240" w:firstLineChars="800"/>
        <w:rPr>
          <w:rFonts w:ascii="黑体" w:hAnsi="黑体" w:eastAsia="黑体" w:cs="宋体"/>
          <w:color w:val="000000"/>
          <w:kern w:val="0"/>
          <w:sz w:val="28"/>
          <w:szCs w:val="28"/>
        </w:rPr>
      </w:pPr>
      <w:r>
        <w:rPr>
          <w:rFonts w:hint="eastAsia" w:ascii="宋体" w:hAnsi="宋体" w:eastAsia="宋体" w:cs="宋体"/>
          <w:color w:val="000000"/>
          <w:kern w:val="0"/>
          <w:sz w:val="28"/>
          <w:szCs w:val="28"/>
        </w:rPr>
        <w:t>版本号：</w:t>
      </w:r>
      <w:r>
        <w:rPr>
          <w:rFonts w:hint="eastAsia" w:ascii="黑体" w:hAnsi="黑体" w:eastAsia="黑体" w:cs="宋体"/>
          <w:color w:val="000000"/>
          <w:kern w:val="0"/>
          <w:sz w:val="28"/>
          <w:szCs w:val="28"/>
        </w:rPr>
        <w:t>[</w:t>
      </w:r>
      <w:r>
        <w:rPr>
          <w:rFonts w:ascii="Times New Roman" w:hAnsi="Times New Roman" w:eastAsia="黑体" w:cs="Times New Roman"/>
          <w:color w:val="000000"/>
          <w:kern w:val="0"/>
          <w:sz w:val="28"/>
          <w:szCs w:val="28"/>
        </w:rPr>
        <w:t>0.1.0.201910</w:t>
      </w:r>
      <w:r>
        <w:rPr>
          <w:rFonts w:ascii="Times New Roman" w:hAnsi="Times New Roman" w:eastAsia="黑体" w:cs="Times New Roman"/>
          <w:color w:val="000000"/>
          <w:kern w:val="0"/>
          <w:sz w:val="28"/>
          <w:szCs w:val="28"/>
        </w:rPr>
        <w:t>17</w:t>
      </w:r>
      <w:r>
        <w:rPr>
          <w:rFonts w:hint="eastAsia" w:ascii="黑体" w:hAnsi="黑体" w:eastAsia="黑体" w:cs="宋体"/>
          <w:color w:val="000000"/>
          <w:kern w:val="0"/>
          <w:sz w:val="28"/>
          <w:szCs w:val="28"/>
        </w:rPr>
        <w:t>]</w:t>
      </w:r>
    </w:p>
    <w:p>
      <w:pPr>
        <w:spacing w:line="240" w:lineRule="atLeast"/>
        <w:ind w:firstLine="2240" w:firstLineChars="800"/>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拟制人：</w:t>
      </w:r>
      <w:r>
        <w:rPr>
          <w:rFonts w:hint="eastAsia" w:ascii="宋体" w:hAnsi="宋体" w:eastAsia="宋体" w:cs="宋体"/>
          <w:color w:val="000000"/>
          <w:kern w:val="0"/>
          <w:sz w:val="28"/>
          <w:szCs w:val="28"/>
          <w:u w:val="single"/>
        </w:rPr>
        <w:t xml:space="preserve">郭 </w:t>
      </w:r>
      <w:r>
        <w:rPr>
          <w:rFonts w:ascii="宋体" w:hAnsi="宋体" w:eastAsia="宋体" w:cs="宋体"/>
          <w:color w:val="000000"/>
          <w:kern w:val="0"/>
          <w:sz w:val="28"/>
          <w:szCs w:val="28"/>
          <w:u w:val="single"/>
        </w:rPr>
        <w:t xml:space="preserve"> </w:t>
      </w:r>
      <w:r>
        <w:rPr>
          <w:rFonts w:hint="eastAsia" w:ascii="宋体" w:hAnsi="宋体" w:eastAsia="宋体" w:cs="宋体"/>
          <w:color w:val="000000"/>
          <w:kern w:val="0"/>
          <w:sz w:val="28"/>
          <w:szCs w:val="28"/>
          <w:u w:val="single"/>
        </w:rPr>
        <w:t>岳 31701281</w:t>
      </w:r>
    </w:p>
    <w:p>
      <w:pPr>
        <w:spacing w:line="240" w:lineRule="atLeast"/>
        <w:ind w:firstLine="3360" w:firstLineChars="1200"/>
        <w:jc w:val="left"/>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杨海波 31701327</w:t>
      </w:r>
    </w:p>
    <w:p>
      <w:pPr>
        <w:spacing w:line="240" w:lineRule="atLeast"/>
        <w:ind w:firstLine="3360" w:firstLineChars="1200"/>
        <w:jc w:val="left"/>
        <w:rPr>
          <w:rFonts w:hint="eastAsia"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杨寒凌 31701328</w:t>
      </w:r>
    </w:p>
    <w:p>
      <w:pPr>
        <w:spacing w:line="240" w:lineRule="atLeast"/>
        <w:ind w:firstLine="3360" w:firstLineChars="1200"/>
        <w:jc w:val="left"/>
        <w:rPr>
          <w:rFonts w:hint="eastAsia"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周  南 31701332</w:t>
      </w:r>
    </w:p>
    <w:p>
      <w:pPr>
        <w:spacing w:line="240" w:lineRule="atLeast"/>
        <w:ind w:firstLine="3360" w:firstLineChars="1200"/>
        <w:jc w:val="left"/>
        <w:rPr>
          <w:rFonts w:hint="eastAsia"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李  骏 31701352</w:t>
      </w:r>
    </w:p>
    <w:p>
      <w:pPr>
        <w:spacing w:line="240" w:lineRule="atLeast"/>
        <w:ind w:firstLine="3360" w:firstLineChars="1200"/>
        <w:jc w:val="left"/>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u w:val="single"/>
        </w:rPr>
        <w:t>叶瑶毓 31701230</w:t>
      </w:r>
    </w:p>
    <w:p>
      <w:pPr>
        <w:spacing w:line="240" w:lineRule="atLeast"/>
        <w:jc w:val="center"/>
        <w:rPr>
          <w:rFonts w:ascii="宋体" w:hAnsi="宋体" w:eastAsia="宋体" w:cs="宋体"/>
          <w:color w:val="000000"/>
          <w:kern w:val="0"/>
          <w:sz w:val="28"/>
          <w:szCs w:val="28"/>
        </w:rPr>
      </w:pPr>
    </w:p>
    <w:p>
      <w:pPr>
        <w:spacing w:line="240" w:lineRule="atLeast"/>
        <w:ind w:left="1680" w:firstLine="560" w:firstLineChars="200"/>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审核人：</w:t>
      </w:r>
      <w:r>
        <w:rPr>
          <w:rFonts w:hint="eastAsia" w:ascii="宋体" w:hAnsi="宋体" w:eastAsia="宋体" w:cs="宋体"/>
          <w:color w:val="000000"/>
          <w:kern w:val="0"/>
          <w:sz w:val="28"/>
          <w:szCs w:val="28"/>
          <w:u w:val="single"/>
        </w:rPr>
        <w:t xml:space="preserve">郭 </w:t>
      </w:r>
      <w:r>
        <w:rPr>
          <w:rFonts w:ascii="宋体" w:hAnsi="宋体" w:eastAsia="宋体" w:cs="宋体"/>
          <w:color w:val="000000"/>
          <w:kern w:val="0"/>
          <w:sz w:val="28"/>
          <w:szCs w:val="28"/>
          <w:u w:val="single"/>
        </w:rPr>
        <w:t xml:space="preserve"> </w:t>
      </w:r>
      <w:r>
        <w:rPr>
          <w:rFonts w:hint="eastAsia" w:ascii="宋体" w:hAnsi="宋体" w:eastAsia="宋体" w:cs="宋体"/>
          <w:color w:val="000000"/>
          <w:kern w:val="0"/>
          <w:sz w:val="28"/>
          <w:szCs w:val="28"/>
          <w:u w:val="single"/>
        </w:rPr>
        <w:t>岳 31701281</w:t>
      </w:r>
    </w:p>
    <w:p>
      <w:pPr>
        <w:spacing w:line="240" w:lineRule="atLeast"/>
        <w:ind w:firstLine="2240" w:firstLineChars="800"/>
        <w:rPr>
          <w:rFonts w:ascii="宋体" w:hAnsi="宋体" w:eastAsia="宋体" w:cs="宋体"/>
          <w:color w:val="000000"/>
          <w:kern w:val="0"/>
          <w:sz w:val="28"/>
          <w:szCs w:val="28"/>
          <w:u w:val="single"/>
        </w:rPr>
      </w:pPr>
      <w:r>
        <w:rPr>
          <w:rFonts w:hint="eastAsia" w:ascii="宋体" w:hAnsi="宋体" w:eastAsia="宋体" w:cs="宋体"/>
          <w:color w:val="000000"/>
          <w:kern w:val="0"/>
          <w:sz w:val="28"/>
          <w:szCs w:val="28"/>
        </w:rPr>
        <w:t>批准人：</w:t>
      </w:r>
      <w:r>
        <w:rPr>
          <w:rFonts w:hint="eastAsia" w:ascii="宋体" w:hAnsi="宋体" w:eastAsia="宋体" w:cs="宋体"/>
          <w:color w:val="000000"/>
          <w:kern w:val="0"/>
          <w:sz w:val="28"/>
          <w:szCs w:val="28"/>
          <w:u w:val="single"/>
        </w:rPr>
        <w:t xml:space="preserve">  杨 枨 老 师  </w:t>
      </w:r>
    </w:p>
    <w:p/>
    <w:p/>
    <w:tbl>
      <w:tblPr>
        <w:tblStyle w:val="17"/>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restart"/>
            <w:shd w:val="clear" w:color="auto" w:fill="auto"/>
          </w:tcPr>
          <w:p>
            <w:pPr>
              <w:rPr>
                <w:rFonts w:cs="Arial"/>
                <w:kern w:val="0"/>
              </w:rPr>
            </w:pPr>
            <w:r>
              <w:rPr>
                <w:rFonts w:hint="eastAsia" w:cs="Arial"/>
                <w:kern w:val="0"/>
              </w:rPr>
              <w:t>文件状态：</w:t>
            </w:r>
          </w:p>
          <w:p>
            <w:pPr>
              <w:rPr>
                <w:rFonts w:cs="Arial"/>
                <w:kern w:val="0"/>
              </w:rPr>
            </w:pPr>
            <w:r>
              <w:rPr>
                <w:rFonts w:hint="eastAsia" w:cs="Arial"/>
                <w:kern w:val="0"/>
              </w:rPr>
              <w:t>　[  ]草稿</w:t>
            </w:r>
          </w:p>
          <w:p>
            <w:pPr>
              <w:rPr>
                <w:rFonts w:cs="Arial"/>
                <w:kern w:val="0"/>
              </w:rPr>
            </w:pPr>
            <w:r>
              <w:rPr>
                <w:rFonts w:hint="eastAsia" w:cs="Arial"/>
                <w:kern w:val="0"/>
              </w:rPr>
              <w:t>　[　]正式发布</w:t>
            </w:r>
          </w:p>
          <w:p>
            <w:pPr>
              <w:rPr>
                <w:rFonts w:cs="Arial"/>
                <w:kern w:val="0"/>
              </w:rPr>
            </w:pPr>
            <w:r>
              <w:rPr>
                <w:rFonts w:hint="eastAsia" w:cs="Arial"/>
                <w:kern w:val="0"/>
              </w:rPr>
              <w:t>　[√]正在修改</w:t>
            </w:r>
          </w:p>
        </w:tc>
        <w:tc>
          <w:tcPr>
            <w:tcW w:w="1276" w:type="dxa"/>
            <w:shd w:val="clear" w:color="auto" w:fill="FFFFFF" w:themeFill="background1"/>
          </w:tcPr>
          <w:p>
            <w:pPr>
              <w:rPr>
                <w:rFonts w:cs="Arial"/>
                <w:kern w:val="0"/>
              </w:rPr>
            </w:pPr>
            <w:r>
              <w:rPr>
                <w:rFonts w:hint="eastAsia" w:cs="Arial"/>
                <w:kern w:val="0"/>
              </w:rPr>
              <w:t>文件标识：</w:t>
            </w:r>
          </w:p>
        </w:tc>
        <w:tc>
          <w:tcPr>
            <w:tcW w:w="4873" w:type="dxa"/>
          </w:tcPr>
          <w:p>
            <w:pPr>
              <w:rPr>
                <w:rFonts w:cs="Arial"/>
                <w:kern w:val="0"/>
              </w:rPr>
            </w:pPr>
            <w:r>
              <w:rPr>
                <w:rFonts w:cs="Arial"/>
                <w:kern w:val="0"/>
              </w:rPr>
              <w:t>PRD-2019-G10-SDP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tcPr>
          <w:p>
            <w:pPr>
              <w:rPr>
                <w:rFonts w:cs="Arial"/>
                <w:kern w:val="0"/>
              </w:rPr>
            </w:pPr>
          </w:p>
        </w:tc>
        <w:tc>
          <w:tcPr>
            <w:tcW w:w="1276" w:type="dxa"/>
            <w:shd w:val="clear" w:color="auto" w:fill="FFFFFF" w:themeFill="background1"/>
          </w:tcPr>
          <w:p>
            <w:pPr>
              <w:rPr>
                <w:rFonts w:cs="Arial"/>
                <w:kern w:val="0"/>
              </w:rPr>
            </w:pPr>
            <w:r>
              <w:rPr>
                <w:rFonts w:hint="eastAsia" w:cs="Arial"/>
                <w:kern w:val="0"/>
              </w:rPr>
              <w:t>当前版本：</w:t>
            </w:r>
          </w:p>
        </w:tc>
        <w:tc>
          <w:tcPr>
            <w:tcW w:w="4873" w:type="dxa"/>
          </w:tcPr>
          <w:p>
            <w:pPr>
              <w:rPr>
                <w:rFonts w:cs="Arial"/>
                <w:kern w:val="0"/>
              </w:rPr>
            </w:pPr>
            <w:r>
              <w:rPr>
                <w:rFonts w:cs="Arial"/>
                <w:kern w:val="0"/>
              </w:rPr>
              <w:t>0.</w:t>
            </w:r>
            <w:r>
              <w:rPr>
                <w:rFonts w:hint="eastAsia" w:cs="Arial"/>
                <w:kern w:val="0"/>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tcPr>
          <w:p>
            <w:pPr>
              <w:rPr>
                <w:rFonts w:cs="Arial"/>
                <w:kern w:val="0"/>
              </w:rPr>
            </w:pPr>
          </w:p>
        </w:tc>
        <w:tc>
          <w:tcPr>
            <w:tcW w:w="1276" w:type="dxa"/>
            <w:shd w:val="clear" w:color="auto" w:fill="FFFFFF" w:themeFill="background1"/>
          </w:tcPr>
          <w:p>
            <w:pPr>
              <w:rPr>
                <w:rFonts w:cs="Arial"/>
                <w:kern w:val="0"/>
              </w:rPr>
            </w:pPr>
            <w:r>
              <w:rPr>
                <w:rFonts w:hint="eastAsia" w:cs="Arial"/>
                <w:kern w:val="0"/>
              </w:rPr>
              <w:t>作者：</w:t>
            </w:r>
          </w:p>
        </w:tc>
        <w:tc>
          <w:tcPr>
            <w:tcW w:w="4873" w:type="dxa"/>
          </w:tcPr>
          <w:p>
            <w:pPr>
              <w:rPr>
                <w:rFonts w:cs="Arial"/>
                <w:kern w:val="0"/>
              </w:rPr>
            </w:pPr>
            <w:r>
              <w:rPr>
                <w:rFonts w:hint="eastAsia" w:cs="Arial"/>
                <w:kern w:val="0"/>
              </w:rPr>
              <w:t>PRD-201</w:t>
            </w:r>
            <w:r>
              <w:rPr>
                <w:rFonts w:cs="Arial"/>
                <w:kern w:val="0"/>
              </w:rPr>
              <w:t>9</w:t>
            </w:r>
            <w:r>
              <w:rPr>
                <w:rFonts w:hint="eastAsia" w:cs="Arial"/>
                <w:kern w:val="0"/>
              </w:rPr>
              <w:t>-G</w:t>
            </w:r>
            <w:r>
              <w:rPr>
                <w:rFonts w:cs="Arial"/>
                <w:kern w:val="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tcPr>
          <w:p>
            <w:pPr>
              <w:rPr>
                <w:rFonts w:cs="Arial"/>
                <w:kern w:val="0"/>
              </w:rPr>
            </w:pPr>
          </w:p>
        </w:tc>
        <w:tc>
          <w:tcPr>
            <w:tcW w:w="1276" w:type="dxa"/>
            <w:shd w:val="clear" w:color="auto" w:fill="FFFFFF" w:themeFill="background1"/>
          </w:tcPr>
          <w:p>
            <w:pPr>
              <w:rPr>
                <w:rFonts w:cs="Arial"/>
                <w:kern w:val="0"/>
              </w:rPr>
            </w:pPr>
            <w:r>
              <w:rPr>
                <w:rFonts w:hint="eastAsia" w:cs="Arial"/>
                <w:kern w:val="0"/>
              </w:rPr>
              <w:t>完成日期：</w:t>
            </w:r>
          </w:p>
        </w:tc>
        <w:tc>
          <w:tcPr>
            <w:tcW w:w="4873" w:type="dxa"/>
          </w:tcPr>
          <w:p>
            <w:pPr>
              <w:rPr>
                <w:rFonts w:cs="Arial"/>
                <w:kern w:val="0"/>
              </w:rPr>
            </w:pPr>
            <w:r>
              <w:rPr>
                <w:rFonts w:hint="eastAsia" w:cs="Arial"/>
                <w:kern w:val="0"/>
              </w:rPr>
              <w:t>2</w:t>
            </w:r>
            <w:r>
              <w:rPr>
                <w:rFonts w:cs="Arial"/>
                <w:kern w:val="0"/>
              </w:rPr>
              <w:t>019-10-</w:t>
            </w:r>
            <w:r>
              <w:rPr>
                <w:rFonts w:cs="Arial"/>
                <w:kern w:val="0"/>
              </w:rPr>
              <w:t>17</w:t>
            </w:r>
          </w:p>
        </w:tc>
      </w:tr>
    </w:tbl>
    <w:p>
      <w:pPr>
        <w:pStyle w:val="10"/>
        <w:ind w:firstLine="0" w:firstLineChars="0"/>
        <w:jc w:val="both"/>
      </w:pPr>
    </w:p>
    <w:p/>
    <w:p>
      <w:pPr>
        <w:pStyle w:val="2"/>
        <w:jc w:val="center"/>
      </w:pPr>
      <w:bookmarkStart w:id="3" w:name="_Toc531948174"/>
      <w:bookmarkStart w:id="4" w:name="_Toc432731784"/>
      <w:bookmarkStart w:id="5" w:name="_Toc1524868086"/>
      <w:r>
        <w:rPr>
          <w:rFonts w:hint="eastAsia"/>
        </w:rPr>
        <w:t>文档修订记录</w:t>
      </w:r>
      <w:bookmarkEnd w:id="3"/>
      <w:bookmarkEnd w:id="4"/>
      <w:bookmarkEnd w:id="5"/>
    </w:p>
    <w:p>
      <w:pPr>
        <w:pStyle w:val="10"/>
        <w:ind w:firstLine="0" w:firstLineChars="0"/>
        <w:jc w:val="both"/>
      </w:pPr>
    </w:p>
    <w:tbl>
      <w:tblPr>
        <w:tblStyle w:val="17"/>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shd w:val="clear" w:color="auto" w:fill="FFFFFF" w:themeFill="background1"/>
          </w:tcPr>
          <w:p>
            <w:pPr>
              <w:rPr>
                <w:rFonts w:cs="Arial"/>
              </w:rPr>
            </w:pPr>
            <w:r>
              <w:rPr>
                <w:rFonts w:hint="eastAsia" w:cs="Arial"/>
              </w:rPr>
              <w:t>版本</w:t>
            </w:r>
          </w:p>
        </w:tc>
        <w:tc>
          <w:tcPr>
            <w:tcW w:w="851" w:type="dxa"/>
            <w:shd w:val="clear" w:color="auto" w:fill="FFFFFF" w:themeFill="background1"/>
          </w:tcPr>
          <w:p>
            <w:pPr>
              <w:rPr>
                <w:rFonts w:cs="Arial"/>
              </w:rPr>
            </w:pPr>
            <w:r>
              <w:rPr>
                <w:rFonts w:hint="eastAsia" w:cs="Arial"/>
              </w:rPr>
              <w:t>修订人</w:t>
            </w:r>
          </w:p>
        </w:tc>
        <w:tc>
          <w:tcPr>
            <w:tcW w:w="1222" w:type="dxa"/>
            <w:shd w:val="clear" w:color="auto" w:fill="FFFFFF" w:themeFill="background1"/>
          </w:tcPr>
          <w:p>
            <w:pPr>
              <w:rPr>
                <w:rFonts w:cs="Arial"/>
              </w:rPr>
            </w:pPr>
            <w:r>
              <w:rPr>
                <w:rFonts w:hint="eastAsia" w:cs="Arial"/>
              </w:rPr>
              <w:t>参与者</w:t>
            </w:r>
          </w:p>
        </w:tc>
        <w:tc>
          <w:tcPr>
            <w:tcW w:w="1754" w:type="dxa"/>
            <w:shd w:val="clear" w:color="auto" w:fill="FFFFFF" w:themeFill="background1"/>
          </w:tcPr>
          <w:p>
            <w:pPr>
              <w:rPr>
                <w:rFonts w:cs="Arial"/>
              </w:rPr>
            </w:pPr>
            <w:r>
              <w:rPr>
                <w:rFonts w:hint="eastAsia" w:cs="Arial"/>
              </w:rPr>
              <w:t>修订日期</w:t>
            </w:r>
          </w:p>
        </w:tc>
        <w:tc>
          <w:tcPr>
            <w:tcW w:w="1134" w:type="dxa"/>
            <w:shd w:val="clear" w:color="auto" w:fill="FFFFFF" w:themeFill="background1"/>
          </w:tcPr>
          <w:p>
            <w:pPr>
              <w:rPr>
                <w:rFonts w:cs="Arial"/>
              </w:rPr>
            </w:pPr>
            <w:r>
              <w:rPr>
                <w:rFonts w:hint="eastAsia" w:cs="Arial"/>
              </w:rPr>
              <w:t>修订状态</w:t>
            </w:r>
          </w:p>
        </w:tc>
        <w:tc>
          <w:tcPr>
            <w:tcW w:w="1134" w:type="dxa"/>
            <w:shd w:val="clear" w:color="auto" w:fill="FFFFFF" w:themeFill="background1"/>
          </w:tcPr>
          <w:p>
            <w:pPr>
              <w:rPr>
                <w:rFonts w:cs="Arial"/>
              </w:rPr>
            </w:pPr>
            <w:r>
              <w:rPr>
                <w:rFonts w:hint="eastAsia" w:cs="Arial"/>
              </w:rPr>
              <w:t>修订说明</w:t>
            </w:r>
          </w:p>
        </w:tc>
        <w:tc>
          <w:tcPr>
            <w:tcW w:w="1418" w:type="dxa"/>
            <w:shd w:val="clear" w:color="auto" w:fill="FFFFFF" w:themeFill="background1"/>
          </w:tcPr>
          <w:p>
            <w:pPr>
              <w:rPr>
                <w:rFonts w:cs="Arial"/>
              </w:rPr>
            </w:pPr>
            <w:r>
              <w:rPr>
                <w:rFonts w:hint="eastAsia" w:cs="Arial"/>
              </w:rPr>
              <w:t>审批日期</w:t>
            </w:r>
          </w:p>
        </w:tc>
        <w:tc>
          <w:tcPr>
            <w:tcW w:w="850" w:type="dxa"/>
            <w:shd w:val="clear" w:color="auto" w:fill="FFFFFF" w:themeFill="background1"/>
          </w:tcPr>
          <w:p>
            <w:pPr>
              <w:rPr>
                <w:rFonts w:cs="Arial"/>
              </w:rPr>
            </w:pPr>
            <w:r>
              <w:rPr>
                <w:rFonts w:hint="eastAsia" w:cs="Arial"/>
              </w:rPr>
              <w:t>审核人</w:t>
            </w:r>
          </w:p>
        </w:tc>
      </w:tr>
      <w:tr>
        <w:tblPrEx>
          <w:tblLayout w:type="fixed"/>
        </w:tblPrEx>
        <w:tc>
          <w:tcPr>
            <w:tcW w:w="817" w:type="dxa"/>
          </w:tcPr>
          <w:p>
            <w:pPr>
              <w:rPr>
                <w:rFonts w:cs="Arial"/>
              </w:rPr>
            </w:pPr>
            <w:r>
              <w:rPr>
                <w:rFonts w:hint="eastAsia" w:cs="Arial"/>
              </w:rPr>
              <w:t>0</w:t>
            </w:r>
            <w:r>
              <w:rPr>
                <w:rFonts w:cs="Arial"/>
              </w:rPr>
              <w:t>.1</w:t>
            </w:r>
            <w:r>
              <w:rPr>
                <w:rFonts w:hint="eastAsia" w:cs="Arial"/>
              </w:rPr>
              <w:t>.0</w:t>
            </w:r>
          </w:p>
        </w:tc>
        <w:tc>
          <w:tcPr>
            <w:tcW w:w="851" w:type="dxa"/>
          </w:tcPr>
          <w:p>
            <w:pPr>
              <w:rPr>
                <w:rFonts w:cs="Arial"/>
              </w:rPr>
            </w:pPr>
            <w:r>
              <w:rPr>
                <w:rFonts w:hint="eastAsia" w:cs="Arial"/>
              </w:rPr>
              <w:t>郭岳</w:t>
            </w:r>
          </w:p>
        </w:tc>
        <w:tc>
          <w:tcPr>
            <w:tcW w:w="1222" w:type="dxa"/>
          </w:tcPr>
          <w:p>
            <w:pPr>
              <w:rPr>
                <w:rFonts w:cs="Arial"/>
              </w:rPr>
            </w:pPr>
            <w:r>
              <w:rPr>
                <w:rFonts w:hint="eastAsia" w:cs="Arial"/>
              </w:rPr>
              <w:t>郭岳，周南，李骏，叶瑶毓</w:t>
            </w:r>
          </w:p>
        </w:tc>
        <w:tc>
          <w:tcPr>
            <w:tcW w:w="1754" w:type="dxa"/>
          </w:tcPr>
          <w:p>
            <w:pPr>
              <w:rPr>
                <w:rFonts w:cs="Arial"/>
              </w:rPr>
            </w:pPr>
            <w:r>
              <w:rPr>
                <w:rFonts w:hint="eastAsia" w:cs="Arial"/>
              </w:rPr>
              <w:t>2</w:t>
            </w:r>
            <w:r>
              <w:rPr>
                <w:rFonts w:cs="Arial"/>
              </w:rPr>
              <w:t>019-09-25——</w:t>
            </w:r>
          </w:p>
          <w:p>
            <w:pPr>
              <w:rPr>
                <w:rFonts w:cs="Arial"/>
              </w:rPr>
            </w:pPr>
            <w:r>
              <w:rPr>
                <w:rFonts w:cs="Arial"/>
              </w:rPr>
              <w:t>20</w:t>
            </w:r>
            <w:r>
              <w:rPr>
                <w:rFonts w:hint="eastAsia" w:cs="Arial"/>
              </w:rPr>
              <w:t>19</w:t>
            </w:r>
            <w:r>
              <w:rPr>
                <w:rFonts w:cs="Arial"/>
              </w:rPr>
              <w:t>-09-26</w:t>
            </w:r>
          </w:p>
        </w:tc>
        <w:tc>
          <w:tcPr>
            <w:tcW w:w="1134" w:type="dxa"/>
          </w:tcPr>
          <w:p>
            <w:pPr>
              <w:rPr>
                <w:rFonts w:cs="Arial"/>
              </w:rPr>
            </w:pPr>
            <w:r>
              <w:rPr>
                <w:rFonts w:cs="Arial"/>
              </w:rPr>
              <w:t>首次撰写</w:t>
            </w:r>
          </w:p>
        </w:tc>
        <w:tc>
          <w:tcPr>
            <w:tcW w:w="1134" w:type="dxa"/>
          </w:tcPr>
          <w:p>
            <w:pPr>
              <w:rPr>
                <w:rFonts w:cs="Arial"/>
              </w:rPr>
            </w:pPr>
            <w:r>
              <w:rPr>
                <w:rFonts w:hint="eastAsia" w:cs="Arial"/>
              </w:rPr>
              <w:t>初始版本</w:t>
            </w:r>
          </w:p>
        </w:tc>
        <w:tc>
          <w:tcPr>
            <w:tcW w:w="1418" w:type="dxa"/>
          </w:tcPr>
          <w:p>
            <w:pPr>
              <w:rPr>
                <w:rFonts w:cs="Arial"/>
              </w:rPr>
            </w:pPr>
            <w:r>
              <w:rPr>
                <w:rFonts w:hint="eastAsia" w:cs="Arial"/>
              </w:rPr>
              <w:t>2</w:t>
            </w:r>
            <w:r>
              <w:rPr>
                <w:rFonts w:cs="Arial"/>
              </w:rPr>
              <w:t>019-09-26</w:t>
            </w:r>
          </w:p>
        </w:tc>
        <w:tc>
          <w:tcPr>
            <w:tcW w:w="850" w:type="dxa"/>
          </w:tcPr>
          <w:p>
            <w:pPr>
              <w:rPr>
                <w:rFonts w:cs="Arial"/>
              </w:rPr>
            </w:pPr>
            <w:r>
              <w:rPr>
                <w:rFonts w:hint="eastAsia" w:cs="Arial"/>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rPr>
                <w:rFonts w:cs="Arial"/>
              </w:rPr>
            </w:pPr>
            <w:r>
              <w:rPr>
                <w:rFonts w:cs="Arial"/>
              </w:rPr>
              <w:t>0.2.0</w:t>
            </w:r>
          </w:p>
        </w:tc>
        <w:tc>
          <w:tcPr>
            <w:tcW w:w="851" w:type="dxa"/>
          </w:tcPr>
          <w:p>
            <w:pPr>
              <w:rPr>
                <w:rFonts w:cs="Arial"/>
              </w:rPr>
            </w:pPr>
            <w:r>
              <w:rPr>
                <w:rFonts w:hint="eastAsia" w:cs="Arial"/>
              </w:rPr>
              <w:t>郭岳</w:t>
            </w:r>
          </w:p>
        </w:tc>
        <w:tc>
          <w:tcPr>
            <w:tcW w:w="1222" w:type="dxa"/>
          </w:tcPr>
          <w:p>
            <w:pPr>
              <w:rPr>
                <w:rFonts w:cs="Arial"/>
              </w:rPr>
            </w:pPr>
            <w:r>
              <w:rPr>
                <w:rFonts w:hint="eastAsia" w:cs="Arial"/>
              </w:rPr>
              <w:t>郭岳，周南，李骏，叶瑶毓</w:t>
            </w:r>
          </w:p>
        </w:tc>
        <w:tc>
          <w:tcPr>
            <w:tcW w:w="1754" w:type="dxa"/>
          </w:tcPr>
          <w:p>
            <w:pPr>
              <w:rPr>
                <w:rFonts w:cs="Arial"/>
              </w:rPr>
            </w:pPr>
            <w:r>
              <w:rPr>
                <w:rFonts w:hint="eastAsia" w:cs="Arial"/>
              </w:rPr>
              <w:t>2</w:t>
            </w:r>
            <w:r>
              <w:rPr>
                <w:rFonts w:cs="Arial"/>
              </w:rPr>
              <w:t>019-09-27——</w:t>
            </w:r>
          </w:p>
          <w:p>
            <w:pPr>
              <w:rPr>
                <w:rFonts w:cs="Arial"/>
              </w:rPr>
            </w:pPr>
            <w:r>
              <w:rPr>
                <w:rFonts w:cs="Arial"/>
              </w:rPr>
              <w:t>201</w:t>
            </w:r>
            <w:r>
              <w:rPr>
                <w:rFonts w:hint="eastAsia" w:cs="Arial"/>
              </w:rPr>
              <w:t>9</w:t>
            </w:r>
            <w:r>
              <w:rPr>
                <w:rFonts w:cs="Arial"/>
              </w:rPr>
              <w:t>-09-28</w:t>
            </w:r>
          </w:p>
        </w:tc>
        <w:tc>
          <w:tcPr>
            <w:tcW w:w="1134" w:type="dxa"/>
          </w:tcPr>
          <w:p>
            <w:pPr>
              <w:rPr>
                <w:rFonts w:cs="Arial"/>
              </w:rPr>
            </w:pPr>
            <w:r>
              <w:rPr>
                <w:rFonts w:cs="Arial"/>
              </w:rPr>
              <w:t>修订</w:t>
            </w:r>
          </w:p>
        </w:tc>
        <w:tc>
          <w:tcPr>
            <w:tcW w:w="1134" w:type="dxa"/>
          </w:tcPr>
          <w:p>
            <w:pPr>
              <w:rPr>
                <w:rFonts w:cs="Arial"/>
              </w:rPr>
            </w:pPr>
            <w:r>
              <w:rPr>
                <w:rFonts w:cs="Arial"/>
              </w:rPr>
              <w:t>第二版</w:t>
            </w:r>
          </w:p>
        </w:tc>
        <w:tc>
          <w:tcPr>
            <w:tcW w:w="1418" w:type="dxa"/>
          </w:tcPr>
          <w:p>
            <w:pPr>
              <w:rPr>
                <w:rFonts w:cs="Arial"/>
              </w:rPr>
            </w:pPr>
            <w:r>
              <w:rPr>
                <w:rFonts w:hint="eastAsia" w:cs="Arial"/>
              </w:rPr>
              <w:t>2</w:t>
            </w:r>
            <w:r>
              <w:rPr>
                <w:rFonts w:cs="Arial"/>
              </w:rPr>
              <w:t>019-09-28</w:t>
            </w:r>
          </w:p>
        </w:tc>
        <w:tc>
          <w:tcPr>
            <w:tcW w:w="850" w:type="dxa"/>
          </w:tcPr>
          <w:p>
            <w:pPr>
              <w:rPr>
                <w:rFonts w:cs="Arial"/>
              </w:rPr>
            </w:pPr>
            <w:r>
              <w:rPr>
                <w:rFonts w:hint="eastAsia" w:cs="Arial"/>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rPr>
                <w:rFonts w:cs="Arial"/>
              </w:rPr>
            </w:pPr>
            <w:r>
              <w:rPr>
                <w:rFonts w:cs="Arial"/>
              </w:rPr>
              <w:t>0.3.0</w:t>
            </w:r>
          </w:p>
        </w:tc>
        <w:tc>
          <w:tcPr>
            <w:tcW w:w="851" w:type="dxa"/>
          </w:tcPr>
          <w:p>
            <w:pPr>
              <w:rPr>
                <w:rFonts w:cs="Arial"/>
              </w:rPr>
            </w:pPr>
            <w:r>
              <w:rPr>
                <w:rFonts w:cs="Arial"/>
              </w:rPr>
              <w:t>郭岳</w:t>
            </w:r>
          </w:p>
        </w:tc>
        <w:tc>
          <w:tcPr>
            <w:tcW w:w="1222" w:type="dxa"/>
          </w:tcPr>
          <w:p>
            <w:pPr>
              <w:rPr>
                <w:rFonts w:cs="Arial"/>
              </w:rPr>
            </w:pPr>
            <w:r>
              <w:rPr>
                <w:rFonts w:hint="eastAsia" w:cs="Arial"/>
              </w:rPr>
              <w:t>郭岳，周南，李骏，叶瑶毓</w:t>
            </w:r>
          </w:p>
        </w:tc>
        <w:tc>
          <w:tcPr>
            <w:tcW w:w="1754" w:type="dxa"/>
          </w:tcPr>
          <w:p>
            <w:pPr>
              <w:rPr>
                <w:rFonts w:cs="Arial"/>
              </w:rPr>
            </w:pPr>
            <w:r>
              <w:rPr>
                <w:rFonts w:hint="eastAsia" w:cs="Arial"/>
              </w:rPr>
              <w:t>2</w:t>
            </w:r>
            <w:r>
              <w:rPr>
                <w:rFonts w:cs="Arial"/>
              </w:rPr>
              <w:t>019-10-01——</w:t>
            </w:r>
          </w:p>
          <w:p>
            <w:pPr>
              <w:rPr>
                <w:rFonts w:cs="Arial"/>
              </w:rPr>
            </w:pPr>
            <w:r>
              <w:rPr>
                <w:rFonts w:cs="Arial"/>
              </w:rPr>
              <w:t>201</w:t>
            </w:r>
            <w:r>
              <w:rPr>
                <w:rFonts w:hint="eastAsia" w:cs="Arial"/>
              </w:rPr>
              <w:t>9</w:t>
            </w:r>
            <w:r>
              <w:rPr>
                <w:rFonts w:cs="Arial"/>
              </w:rPr>
              <w:t>-10-06</w:t>
            </w:r>
          </w:p>
        </w:tc>
        <w:tc>
          <w:tcPr>
            <w:tcW w:w="1134" w:type="dxa"/>
          </w:tcPr>
          <w:p>
            <w:pPr>
              <w:rPr>
                <w:rFonts w:cs="Arial"/>
              </w:rPr>
            </w:pPr>
            <w:r>
              <w:rPr>
                <w:rFonts w:cs="Arial"/>
              </w:rPr>
              <w:t>细节完善</w:t>
            </w:r>
          </w:p>
          <w:p>
            <w:pPr>
              <w:rPr>
                <w:rFonts w:cs="Arial"/>
              </w:rPr>
            </w:pPr>
            <w:r>
              <w:rPr>
                <w:rFonts w:cs="Arial"/>
              </w:rPr>
              <w:t>更新gant</w:t>
            </w:r>
          </w:p>
        </w:tc>
        <w:tc>
          <w:tcPr>
            <w:tcW w:w="1134" w:type="dxa"/>
          </w:tcPr>
          <w:p>
            <w:pPr>
              <w:rPr>
                <w:rFonts w:cs="Arial"/>
              </w:rPr>
            </w:pPr>
            <w:r>
              <w:rPr>
                <w:rFonts w:cs="Arial"/>
              </w:rPr>
              <w:t>第三版</w:t>
            </w:r>
          </w:p>
        </w:tc>
        <w:tc>
          <w:tcPr>
            <w:tcW w:w="1418" w:type="dxa"/>
          </w:tcPr>
          <w:p>
            <w:pPr>
              <w:rPr>
                <w:rFonts w:cs="Arial"/>
              </w:rPr>
            </w:pPr>
            <w:r>
              <w:rPr>
                <w:rFonts w:cs="Arial"/>
              </w:rPr>
              <w:t>2019-10-06</w:t>
            </w:r>
          </w:p>
        </w:tc>
        <w:tc>
          <w:tcPr>
            <w:tcW w:w="850" w:type="dxa"/>
          </w:tcPr>
          <w:p>
            <w:pPr>
              <w:rPr>
                <w:rFonts w:cs="Arial"/>
              </w:rPr>
            </w:pPr>
            <w:r>
              <w:rPr>
                <w:rFonts w:hint="eastAsia" w:cs="Arial"/>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rPr>
                <w:rFonts w:cs="Arial"/>
              </w:rPr>
            </w:pPr>
            <w:r>
              <w:rPr>
                <w:rFonts w:hint="eastAsia" w:cs="Arial"/>
              </w:rPr>
              <w:t>0.4.0</w:t>
            </w:r>
          </w:p>
        </w:tc>
        <w:tc>
          <w:tcPr>
            <w:tcW w:w="851" w:type="dxa"/>
          </w:tcPr>
          <w:p>
            <w:pPr>
              <w:rPr>
                <w:rFonts w:cs="Arial"/>
              </w:rPr>
            </w:pPr>
            <w:r>
              <w:rPr>
                <w:rFonts w:hint="eastAsia" w:cs="Arial"/>
              </w:rPr>
              <w:t>郭岳</w:t>
            </w:r>
          </w:p>
        </w:tc>
        <w:tc>
          <w:tcPr>
            <w:tcW w:w="1222" w:type="dxa"/>
          </w:tcPr>
          <w:p>
            <w:pPr>
              <w:rPr>
                <w:rFonts w:hint="eastAsia" w:cs="Arial"/>
              </w:rPr>
            </w:pPr>
            <w:r>
              <w:rPr>
                <w:rFonts w:hint="eastAsia" w:cs="Arial"/>
              </w:rPr>
              <w:t>郭岳，周南，李骏，叶瑶毓</w:t>
            </w:r>
          </w:p>
        </w:tc>
        <w:tc>
          <w:tcPr>
            <w:tcW w:w="1754" w:type="dxa"/>
          </w:tcPr>
          <w:p>
            <w:pPr>
              <w:rPr>
                <w:rFonts w:cs="Arial"/>
              </w:rPr>
            </w:pPr>
            <w:r>
              <w:rPr>
                <w:rFonts w:hint="eastAsia" w:cs="Arial"/>
              </w:rPr>
              <w:t>2</w:t>
            </w:r>
            <w:r>
              <w:rPr>
                <w:rFonts w:cs="Arial"/>
              </w:rPr>
              <w:t>019-10-</w:t>
            </w:r>
            <w:r>
              <w:rPr>
                <w:rFonts w:hint="eastAsia" w:cs="Arial"/>
              </w:rPr>
              <w:t>07</w:t>
            </w:r>
            <w:r>
              <w:rPr>
                <w:rFonts w:cs="Arial"/>
              </w:rPr>
              <w:t>—</w:t>
            </w:r>
          </w:p>
          <w:p>
            <w:pPr>
              <w:rPr>
                <w:rFonts w:cs="Arial"/>
              </w:rPr>
            </w:pPr>
            <w:r>
              <w:rPr>
                <w:rFonts w:cs="Arial"/>
              </w:rPr>
              <w:t>201</w:t>
            </w:r>
            <w:r>
              <w:rPr>
                <w:rFonts w:hint="eastAsia" w:cs="Arial"/>
              </w:rPr>
              <w:t>9</w:t>
            </w:r>
            <w:r>
              <w:rPr>
                <w:rFonts w:cs="Arial"/>
              </w:rPr>
              <w:t>-10-</w:t>
            </w:r>
            <w:r>
              <w:rPr>
                <w:rFonts w:hint="eastAsia" w:cs="Arial"/>
              </w:rPr>
              <w:t>17</w:t>
            </w:r>
          </w:p>
        </w:tc>
        <w:tc>
          <w:tcPr>
            <w:tcW w:w="1134" w:type="dxa"/>
          </w:tcPr>
          <w:p>
            <w:pPr>
              <w:rPr>
                <w:rFonts w:cs="Arial"/>
              </w:rPr>
            </w:pPr>
            <w:r>
              <w:rPr>
                <w:rFonts w:cs="Arial"/>
              </w:rPr>
              <w:t>G</w:t>
            </w:r>
            <w:r>
              <w:rPr>
                <w:rFonts w:hint="eastAsia" w:cs="Arial"/>
              </w:rPr>
              <w:t>ant更新，wbs跟新</w:t>
            </w:r>
          </w:p>
        </w:tc>
        <w:tc>
          <w:tcPr>
            <w:tcW w:w="1134" w:type="dxa"/>
          </w:tcPr>
          <w:p>
            <w:pPr>
              <w:rPr>
                <w:rFonts w:cs="Arial"/>
              </w:rPr>
            </w:pPr>
            <w:r>
              <w:rPr>
                <w:rFonts w:hint="eastAsia" w:cs="Arial"/>
              </w:rPr>
              <w:t>第四版</w:t>
            </w:r>
          </w:p>
        </w:tc>
        <w:tc>
          <w:tcPr>
            <w:tcW w:w="1418" w:type="dxa"/>
          </w:tcPr>
          <w:p>
            <w:pPr>
              <w:rPr>
                <w:rFonts w:cs="Arial"/>
              </w:rPr>
            </w:pPr>
            <w:r>
              <w:rPr>
                <w:rFonts w:hint="eastAsia" w:cs="Arial"/>
              </w:rPr>
              <w:t>2019-10-17</w:t>
            </w:r>
          </w:p>
        </w:tc>
        <w:tc>
          <w:tcPr>
            <w:tcW w:w="850" w:type="dxa"/>
          </w:tcPr>
          <w:p>
            <w:pPr>
              <w:rPr>
                <w:rFonts w:hint="eastAsia" w:cs="Arial"/>
              </w:rPr>
            </w:pPr>
            <w:r>
              <w:rPr>
                <w:rFonts w:hint="eastAsia" w:cs="Arial"/>
              </w:rPr>
              <w:t>全体组员</w:t>
            </w:r>
          </w:p>
        </w:tc>
      </w:tr>
    </w:tbl>
    <w:p>
      <w:pPr>
        <w:pStyle w:val="35"/>
        <w:rPr>
          <w:lang w:val="zh-CN"/>
        </w:rPr>
      </w:pPr>
    </w:p>
    <w:p>
      <w:pPr>
        <w:rPr>
          <w:lang w:val="zh-CN"/>
        </w:rPr>
      </w:pPr>
    </w:p>
    <w:p>
      <w:pPr>
        <w:rPr>
          <w:lang w:val="zh-CN"/>
        </w:rPr>
      </w:pPr>
    </w:p>
    <w:p>
      <w:pPr>
        <w:rPr>
          <w:lang w:val="zh-CN"/>
        </w:rPr>
      </w:pPr>
    </w:p>
    <w:p>
      <w:pPr>
        <w:rPr>
          <w:lang w:val="zh-CN"/>
        </w:rPr>
      </w:pPr>
    </w:p>
    <w:p>
      <w:pPr>
        <w:jc w:val="center"/>
        <w:rPr>
          <w:rFonts w:ascii="Calibri" w:hAnsi="Calibri" w:eastAsia="宋体" w:cs="Times New Roman"/>
          <w:kern w:val="2"/>
          <w:sz w:val="21"/>
          <w:szCs w:val="22"/>
          <w:lang w:val="en-US" w:eastAsia="zh-CN" w:bidi="ar-SA"/>
        </w:rPr>
      </w:pPr>
      <w:bookmarkStart w:id="194" w:name="_GoBack"/>
      <w:r>
        <w:rPr>
          <w:b/>
          <w:bCs/>
          <w:sz w:val="32"/>
          <w:szCs w:val="32"/>
          <w:lang w:val="zh-CN"/>
        </w:rPr>
        <w:t>目录</w:t>
      </w:r>
      <w:bookmarkEnd w:id="194"/>
      <w:r>
        <w:fldChar w:fldCharType="begin"/>
      </w:r>
      <w:r>
        <w:instrText xml:space="preserve"> TOC \o "1-3" \h \z \u </w:instrText>
      </w:r>
      <w:r>
        <w:fldChar w:fldCharType="separate"/>
      </w:r>
    </w:p>
    <w:p>
      <w:pPr>
        <w:pStyle w:val="10"/>
        <w:tabs>
          <w:tab w:val="right" w:leader="dot" w:pos="8306"/>
          <w:tab w:val="clear" w:pos="8296"/>
        </w:tabs>
      </w:pPr>
      <w:r>
        <w:fldChar w:fldCharType="begin"/>
      </w:r>
      <w:r>
        <w:instrText xml:space="preserve"> HYPERLINK \l _Toc388078104 </w:instrText>
      </w:r>
      <w:r>
        <w:fldChar w:fldCharType="separate"/>
      </w:r>
      <w:r>
        <w:rPr>
          <w:rFonts w:hint="eastAsia"/>
        </w:rPr>
        <w:t>1引言</w:t>
      </w:r>
      <w:r>
        <w:tab/>
      </w:r>
      <w:r>
        <w:fldChar w:fldCharType="begin"/>
      </w:r>
      <w:r>
        <w:instrText xml:space="preserve"> PAGEREF _Toc388078104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_Toc520857989 </w:instrText>
      </w:r>
      <w:r>
        <w:fldChar w:fldCharType="separate"/>
      </w:r>
      <w:r>
        <w:rPr>
          <w:rFonts w:hint="eastAsia"/>
        </w:rPr>
        <w:t>1.1标识</w:t>
      </w:r>
      <w:r>
        <w:tab/>
      </w:r>
      <w:r>
        <w:fldChar w:fldCharType="begin"/>
      </w:r>
      <w:r>
        <w:instrText xml:space="preserve"> PAGEREF _Toc520857989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_Toc916875951 </w:instrText>
      </w:r>
      <w:r>
        <w:fldChar w:fldCharType="separate"/>
      </w:r>
      <w:r>
        <w:rPr>
          <w:rFonts w:hint="eastAsia"/>
        </w:rPr>
        <w:t>1.2系统概述</w:t>
      </w:r>
      <w:r>
        <w:tab/>
      </w:r>
      <w:r>
        <w:fldChar w:fldCharType="begin"/>
      </w:r>
      <w:r>
        <w:instrText xml:space="preserve"> PAGEREF _Toc916875951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_Toc1738941232 </w:instrText>
      </w:r>
      <w:r>
        <w:fldChar w:fldCharType="separate"/>
      </w:r>
      <w:r>
        <w:rPr>
          <w:rFonts w:hint="eastAsia"/>
        </w:rPr>
        <w:t>1.3文档概述</w:t>
      </w:r>
      <w:r>
        <w:tab/>
      </w:r>
      <w:r>
        <w:fldChar w:fldCharType="begin"/>
      </w:r>
      <w:r>
        <w:instrText xml:space="preserve"> PAGEREF _Toc1738941232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_Toc1280334201 </w:instrText>
      </w:r>
      <w:r>
        <w:fldChar w:fldCharType="separate"/>
      </w:r>
      <w:r>
        <w:rPr>
          <w:rFonts w:hint="eastAsia"/>
        </w:rPr>
        <w:t>用途和内容：</w:t>
      </w:r>
      <w:r>
        <w:tab/>
      </w:r>
      <w:r>
        <w:fldChar w:fldCharType="begin"/>
      </w:r>
      <w:r>
        <w:instrText xml:space="preserve"> PAGEREF _Toc1280334201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_Toc790773267 </w:instrText>
      </w:r>
      <w:r>
        <w:fldChar w:fldCharType="separate"/>
      </w:r>
      <w:r>
        <w:rPr>
          <w:rFonts w:hint="eastAsia"/>
        </w:rPr>
        <w:t>私密性及保密性：</w:t>
      </w:r>
      <w:r>
        <w:tab/>
      </w:r>
      <w:r>
        <w:fldChar w:fldCharType="begin"/>
      </w:r>
      <w:r>
        <w:instrText xml:space="preserve"> PAGEREF _Toc790773267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_Toc1897490833 </w:instrText>
      </w:r>
      <w:r>
        <w:fldChar w:fldCharType="separate"/>
      </w:r>
      <w:r>
        <w:rPr>
          <w:rFonts w:hint="eastAsia"/>
        </w:rPr>
        <w:t>1.4与其他计划之间的关系</w:t>
      </w:r>
      <w:r>
        <w:tab/>
      </w:r>
      <w:r>
        <w:fldChar w:fldCharType="begin"/>
      </w:r>
      <w:r>
        <w:instrText xml:space="preserve"> PAGEREF _Toc1897490833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_Toc996272281 </w:instrText>
      </w:r>
      <w:r>
        <w:fldChar w:fldCharType="separate"/>
      </w:r>
      <w:r>
        <w:rPr>
          <w:rFonts w:hint="eastAsia"/>
        </w:rPr>
        <w:t>1.5基线</w:t>
      </w:r>
      <w:r>
        <w:tab/>
      </w:r>
      <w:r>
        <w:fldChar w:fldCharType="begin"/>
      </w:r>
      <w:r>
        <w:instrText xml:space="preserve"> PAGEREF _Toc996272281 </w:instrText>
      </w:r>
      <w:r>
        <w:fldChar w:fldCharType="separate"/>
      </w:r>
      <w:r>
        <w:t>3</w:t>
      </w:r>
      <w:r>
        <w:fldChar w:fldCharType="end"/>
      </w:r>
      <w:r>
        <w:fldChar w:fldCharType="end"/>
      </w:r>
    </w:p>
    <w:p>
      <w:pPr>
        <w:pStyle w:val="10"/>
        <w:tabs>
          <w:tab w:val="right" w:leader="dot" w:pos="8306"/>
          <w:tab w:val="clear" w:pos="8296"/>
        </w:tabs>
      </w:pPr>
      <w:r>
        <w:fldChar w:fldCharType="begin"/>
      </w:r>
      <w:r>
        <w:instrText xml:space="preserve"> HYPERLINK \l _Toc418231108 </w:instrText>
      </w:r>
      <w:r>
        <w:fldChar w:fldCharType="separate"/>
      </w:r>
      <w:r>
        <w:rPr>
          <w:rFonts w:hint="eastAsia"/>
        </w:rPr>
        <w:t>2引用文件</w:t>
      </w:r>
      <w:r>
        <w:tab/>
      </w:r>
      <w:r>
        <w:fldChar w:fldCharType="begin"/>
      </w:r>
      <w:r>
        <w:instrText xml:space="preserve"> PAGEREF _Toc418231108 </w:instrText>
      </w:r>
      <w:r>
        <w:fldChar w:fldCharType="separate"/>
      </w:r>
      <w:r>
        <w:t>3</w:t>
      </w:r>
      <w:r>
        <w:fldChar w:fldCharType="end"/>
      </w:r>
      <w:r>
        <w:fldChar w:fldCharType="end"/>
      </w:r>
    </w:p>
    <w:p>
      <w:pPr>
        <w:pStyle w:val="10"/>
        <w:tabs>
          <w:tab w:val="right" w:leader="dot" w:pos="8306"/>
          <w:tab w:val="clear" w:pos="8296"/>
        </w:tabs>
      </w:pPr>
      <w:r>
        <w:fldChar w:fldCharType="begin"/>
      </w:r>
      <w:r>
        <w:instrText xml:space="preserve"> HYPERLINK \l _Toc496255525 </w:instrText>
      </w:r>
      <w:r>
        <w:fldChar w:fldCharType="separate"/>
      </w:r>
      <w:r>
        <w:rPr>
          <w:rFonts w:hint="eastAsia"/>
        </w:rPr>
        <w:t>3交付产品</w:t>
      </w:r>
      <w:r>
        <w:tab/>
      </w:r>
      <w:r>
        <w:fldChar w:fldCharType="begin"/>
      </w:r>
      <w:r>
        <w:instrText xml:space="preserve"> PAGEREF _Toc496255525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_Toc1887607374 </w:instrText>
      </w:r>
      <w:r>
        <w:fldChar w:fldCharType="separate"/>
      </w:r>
      <w:r>
        <w:rPr>
          <w:rFonts w:hint="eastAsia"/>
        </w:rPr>
        <w:t>3.1程序</w:t>
      </w:r>
      <w:r>
        <w:tab/>
      </w:r>
      <w:r>
        <w:fldChar w:fldCharType="begin"/>
      </w:r>
      <w:r>
        <w:instrText xml:space="preserve"> PAGEREF _Toc1887607374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_Toc241217687 </w:instrText>
      </w:r>
      <w:r>
        <w:fldChar w:fldCharType="separate"/>
      </w:r>
      <w:r>
        <w:rPr>
          <w:rFonts w:hint="eastAsia"/>
        </w:rPr>
        <w:t>3.2文档</w:t>
      </w:r>
      <w:r>
        <w:tab/>
      </w:r>
      <w:r>
        <w:fldChar w:fldCharType="begin"/>
      </w:r>
      <w:r>
        <w:instrText xml:space="preserve"> PAGEREF _Toc241217687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_Toc1844023520 </w:instrText>
      </w:r>
      <w:r>
        <w:fldChar w:fldCharType="separate"/>
      </w:r>
      <w:r>
        <w:rPr>
          <w:rFonts w:hint="eastAsia"/>
        </w:rPr>
        <w:t>3.3服务</w:t>
      </w:r>
      <w:r>
        <w:tab/>
      </w:r>
      <w:r>
        <w:fldChar w:fldCharType="begin"/>
      </w:r>
      <w:r>
        <w:instrText xml:space="preserve"> PAGEREF _Toc1844023520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_Toc19307136 </w:instrText>
      </w:r>
      <w:r>
        <w:fldChar w:fldCharType="separate"/>
      </w:r>
      <w:r>
        <w:rPr>
          <w:rFonts w:hint="eastAsia"/>
        </w:rPr>
        <w:t>3.4非移交产品</w:t>
      </w:r>
      <w:r>
        <w:tab/>
      </w:r>
      <w:r>
        <w:fldChar w:fldCharType="begin"/>
      </w:r>
      <w:r>
        <w:instrText xml:space="preserve"> PAGEREF _Toc19307136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_Toc225004055 </w:instrText>
      </w:r>
      <w:r>
        <w:fldChar w:fldCharType="separate"/>
      </w:r>
      <w:r>
        <w:rPr>
          <w:rFonts w:hint="eastAsia"/>
        </w:rPr>
        <w:t>3.5验收标准</w:t>
      </w:r>
      <w:r>
        <w:tab/>
      </w:r>
      <w:r>
        <w:fldChar w:fldCharType="begin"/>
      </w:r>
      <w:r>
        <w:instrText xml:space="preserve"> PAGEREF _Toc225004055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_Toc2071933665 </w:instrText>
      </w:r>
      <w:r>
        <w:fldChar w:fldCharType="separate"/>
      </w:r>
      <w:r>
        <w:rPr>
          <w:rFonts w:hint="eastAsia"/>
        </w:rPr>
        <w:t>3.6最后交付期限</w:t>
      </w:r>
      <w:r>
        <w:tab/>
      </w:r>
      <w:r>
        <w:fldChar w:fldCharType="begin"/>
      </w:r>
      <w:r>
        <w:instrText xml:space="preserve"> PAGEREF _Toc2071933665 </w:instrText>
      </w:r>
      <w:r>
        <w:fldChar w:fldCharType="separate"/>
      </w:r>
      <w:r>
        <w:t>4</w:t>
      </w:r>
      <w:r>
        <w:fldChar w:fldCharType="end"/>
      </w:r>
      <w:r>
        <w:fldChar w:fldCharType="end"/>
      </w:r>
    </w:p>
    <w:p>
      <w:pPr>
        <w:pStyle w:val="10"/>
        <w:tabs>
          <w:tab w:val="right" w:leader="dot" w:pos="8306"/>
          <w:tab w:val="clear" w:pos="8296"/>
        </w:tabs>
      </w:pPr>
      <w:r>
        <w:fldChar w:fldCharType="begin"/>
      </w:r>
      <w:r>
        <w:instrText xml:space="preserve"> HYPERLINK \l _Toc1541771550 </w:instrText>
      </w:r>
      <w:r>
        <w:fldChar w:fldCharType="separate"/>
      </w:r>
      <w:r>
        <w:rPr>
          <w:rFonts w:hint="eastAsia"/>
        </w:rPr>
        <w:t>4所需工作概述</w:t>
      </w:r>
      <w:r>
        <w:tab/>
      </w:r>
      <w:r>
        <w:fldChar w:fldCharType="begin"/>
      </w:r>
      <w:r>
        <w:instrText xml:space="preserve"> PAGEREF _Toc1541771550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_Toc1016756148 </w:instrText>
      </w:r>
      <w:r>
        <w:fldChar w:fldCharType="separate"/>
      </w:r>
      <w:r>
        <w:t>4.1 需求和约束</w:t>
      </w:r>
      <w:r>
        <w:tab/>
      </w:r>
      <w:r>
        <w:fldChar w:fldCharType="begin"/>
      </w:r>
      <w:r>
        <w:instrText xml:space="preserve"> PAGEREF _Toc1016756148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_Toc1093200257 </w:instrText>
      </w:r>
      <w:r>
        <w:fldChar w:fldCharType="separate"/>
      </w:r>
      <w:r>
        <w:t>4.2 项目进度安排</w:t>
      </w:r>
      <w:r>
        <w:tab/>
      </w:r>
      <w:r>
        <w:fldChar w:fldCharType="begin"/>
      </w:r>
      <w:r>
        <w:instrText xml:space="preserve"> PAGEREF _Toc1093200257 </w:instrText>
      </w:r>
      <w:r>
        <w:fldChar w:fldCharType="separate"/>
      </w:r>
      <w:r>
        <w:t>5</w:t>
      </w:r>
      <w:r>
        <w:fldChar w:fldCharType="end"/>
      </w:r>
      <w:r>
        <w:fldChar w:fldCharType="end"/>
      </w:r>
    </w:p>
    <w:p>
      <w:pPr>
        <w:pStyle w:val="10"/>
        <w:tabs>
          <w:tab w:val="right" w:leader="dot" w:pos="8306"/>
          <w:tab w:val="clear" w:pos="8296"/>
        </w:tabs>
      </w:pPr>
      <w:r>
        <w:fldChar w:fldCharType="begin"/>
      </w:r>
      <w:r>
        <w:instrText xml:space="preserve"> HYPERLINK \l _Toc1694119314 </w:instrText>
      </w:r>
      <w:r>
        <w:fldChar w:fldCharType="separate"/>
      </w:r>
      <w:r>
        <w:rPr>
          <w:rFonts w:hint="eastAsia"/>
        </w:rPr>
        <w:t>5实施整个软件开发活动的计划</w:t>
      </w:r>
      <w:r>
        <w:tab/>
      </w:r>
      <w:r>
        <w:fldChar w:fldCharType="begin"/>
      </w:r>
      <w:r>
        <w:instrText xml:space="preserve"> PAGEREF _Toc1694119314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_Toc1725118472 </w:instrText>
      </w:r>
      <w:r>
        <w:fldChar w:fldCharType="separate"/>
      </w:r>
      <w:r>
        <w:rPr>
          <w:rFonts w:hint="eastAsia"/>
        </w:rPr>
        <w:t>5.1软件开发过程</w:t>
      </w:r>
      <w:r>
        <w:tab/>
      </w:r>
      <w:r>
        <w:fldChar w:fldCharType="begin"/>
      </w:r>
      <w:r>
        <w:instrText xml:space="preserve"> PAGEREF _Toc1725118472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_Toc889440757 </w:instrText>
      </w:r>
      <w:r>
        <w:fldChar w:fldCharType="separate"/>
      </w:r>
      <w:r>
        <w:rPr>
          <w:rFonts w:hint="eastAsia"/>
        </w:rPr>
        <w:t>5.2软件开发总体计划</w:t>
      </w:r>
      <w:r>
        <w:tab/>
      </w:r>
      <w:r>
        <w:fldChar w:fldCharType="begin"/>
      </w:r>
      <w:r>
        <w:instrText xml:space="preserve"> PAGEREF _Toc889440757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_Toc197136132 </w:instrText>
      </w:r>
      <w:r>
        <w:fldChar w:fldCharType="separate"/>
      </w:r>
      <w:r>
        <w:rPr>
          <w:rFonts w:hint="eastAsia"/>
        </w:rPr>
        <w:t>5.2.1软件开发方法</w:t>
      </w:r>
      <w:r>
        <w:tab/>
      </w:r>
      <w:r>
        <w:fldChar w:fldCharType="begin"/>
      </w:r>
      <w:r>
        <w:instrText xml:space="preserve"> PAGEREF _Toc197136132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_Toc1847186850 </w:instrText>
      </w:r>
      <w:r>
        <w:fldChar w:fldCharType="separate"/>
      </w:r>
      <w:r>
        <w:rPr>
          <w:rFonts w:hint="eastAsia"/>
        </w:rPr>
        <w:t>5.2.2软件产品标准</w:t>
      </w:r>
      <w:r>
        <w:tab/>
      </w:r>
      <w:r>
        <w:fldChar w:fldCharType="begin"/>
      </w:r>
      <w:r>
        <w:instrText xml:space="preserve"> PAGEREF _Toc1847186850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_Toc1645786918 </w:instrText>
      </w:r>
      <w:r>
        <w:fldChar w:fldCharType="separate"/>
      </w:r>
      <w:r>
        <w:t>5.2.3</w:t>
      </w:r>
      <w:r>
        <w:rPr>
          <w:rFonts w:hint="eastAsia"/>
        </w:rPr>
        <w:t>可重用的软件产品</w:t>
      </w:r>
      <w:r>
        <w:tab/>
      </w:r>
      <w:r>
        <w:fldChar w:fldCharType="begin"/>
      </w:r>
      <w:r>
        <w:instrText xml:space="preserve"> PAGEREF _Toc1645786918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_Toc1151357466 </w:instrText>
      </w:r>
      <w:r>
        <w:fldChar w:fldCharType="separate"/>
      </w:r>
      <w:r>
        <w:t>5.2.4</w:t>
      </w:r>
      <w:r>
        <w:rPr>
          <w:rFonts w:hint="eastAsia"/>
        </w:rPr>
        <w:t>处理关键性需求</w:t>
      </w:r>
      <w:r>
        <w:tab/>
      </w:r>
      <w:r>
        <w:fldChar w:fldCharType="begin"/>
      </w:r>
      <w:r>
        <w:instrText xml:space="preserve"> PAGEREF _Toc1151357466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_Toc2037271592 </w:instrText>
      </w:r>
      <w:r>
        <w:fldChar w:fldCharType="separate"/>
      </w:r>
      <w:r>
        <w:t>5.2.5</w:t>
      </w:r>
      <w:r>
        <w:rPr>
          <w:rFonts w:hint="eastAsia"/>
        </w:rPr>
        <w:t>计算机硬件资源利用</w:t>
      </w:r>
      <w:r>
        <w:tab/>
      </w:r>
      <w:r>
        <w:fldChar w:fldCharType="begin"/>
      </w:r>
      <w:r>
        <w:instrText xml:space="preserve"> PAGEREF _Toc2037271592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_Toc944378976 </w:instrText>
      </w:r>
      <w:r>
        <w:fldChar w:fldCharType="separate"/>
      </w:r>
      <w:r>
        <w:t>5.2.6</w:t>
      </w:r>
      <w:r>
        <w:rPr>
          <w:rFonts w:hint="eastAsia"/>
        </w:rPr>
        <w:t>记录原理</w:t>
      </w:r>
      <w:r>
        <w:tab/>
      </w:r>
      <w:r>
        <w:fldChar w:fldCharType="begin"/>
      </w:r>
      <w:r>
        <w:instrText xml:space="preserve"> PAGEREF _Toc944378976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_Toc125814655 </w:instrText>
      </w:r>
      <w:r>
        <w:fldChar w:fldCharType="separate"/>
      </w:r>
      <w:r>
        <w:t>5.2.7</w:t>
      </w:r>
      <w:r>
        <w:rPr>
          <w:rFonts w:hint="eastAsia"/>
        </w:rPr>
        <w:t>需方评审途径</w:t>
      </w:r>
      <w:r>
        <w:tab/>
      </w:r>
      <w:r>
        <w:fldChar w:fldCharType="begin"/>
      </w:r>
      <w:r>
        <w:instrText xml:space="preserve"> PAGEREF _Toc125814655 </w:instrText>
      </w:r>
      <w:r>
        <w:fldChar w:fldCharType="separate"/>
      </w:r>
      <w:r>
        <w:t>9</w:t>
      </w:r>
      <w:r>
        <w:fldChar w:fldCharType="end"/>
      </w:r>
      <w:r>
        <w:fldChar w:fldCharType="end"/>
      </w:r>
    </w:p>
    <w:p>
      <w:pPr>
        <w:pStyle w:val="10"/>
        <w:tabs>
          <w:tab w:val="right" w:leader="dot" w:pos="8306"/>
          <w:tab w:val="clear" w:pos="8296"/>
        </w:tabs>
      </w:pPr>
      <w:r>
        <w:fldChar w:fldCharType="begin"/>
      </w:r>
      <w:r>
        <w:instrText xml:space="preserve"> HYPERLINK \l _Toc1442997937 </w:instrText>
      </w:r>
      <w:r>
        <w:fldChar w:fldCharType="separate"/>
      </w:r>
      <w:r>
        <w:t>6</w:t>
      </w:r>
      <w:r>
        <w:rPr>
          <w:rFonts w:hint="eastAsia"/>
        </w:rPr>
        <w:t>实施详细软件开发活动的计划</w:t>
      </w:r>
      <w:r>
        <w:tab/>
      </w:r>
      <w:r>
        <w:fldChar w:fldCharType="begin"/>
      </w:r>
      <w:r>
        <w:instrText xml:space="preserve"> PAGEREF _Toc1442997937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_Toc933501588 </w:instrText>
      </w:r>
      <w:r>
        <w:fldChar w:fldCharType="separate"/>
      </w:r>
      <w:r>
        <w:t>6.1</w:t>
      </w:r>
      <w:r>
        <w:rPr>
          <w:rFonts w:hint="eastAsia"/>
        </w:rPr>
        <w:t>项目计划和监督</w:t>
      </w:r>
      <w:r>
        <w:tab/>
      </w:r>
      <w:r>
        <w:fldChar w:fldCharType="begin"/>
      </w:r>
      <w:r>
        <w:instrText xml:space="preserve"> PAGEREF _Toc933501588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_Toc1993148181 </w:instrText>
      </w:r>
      <w:r>
        <w:fldChar w:fldCharType="separate"/>
      </w:r>
      <w:r>
        <w:t>6.2</w:t>
      </w:r>
      <w:r>
        <w:rPr>
          <w:rFonts w:hint="eastAsia"/>
        </w:rPr>
        <w:t>建立软件开发环境</w:t>
      </w:r>
      <w:r>
        <w:tab/>
      </w:r>
      <w:r>
        <w:fldChar w:fldCharType="begin"/>
      </w:r>
      <w:r>
        <w:instrText xml:space="preserve"> PAGEREF _Toc1993148181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_Toc244068514 </w:instrText>
      </w:r>
      <w:r>
        <w:fldChar w:fldCharType="separate"/>
      </w:r>
      <w:r>
        <w:t>6.3</w:t>
      </w:r>
      <w:r>
        <w:rPr>
          <w:rFonts w:hint="eastAsia"/>
        </w:rPr>
        <w:t>系统需求分析</w:t>
      </w:r>
      <w:r>
        <w:tab/>
      </w:r>
      <w:r>
        <w:fldChar w:fldCharType="begin"/>
      </w:r>
      <w:r>
        <w:instrText xml:space="preserve"> PAGEREF _Toc244068514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_Toc365749028 </w:instrText>
      </w:r>
      <w:r>
        <w:fldChar w:fldCharType="separate"/>
      </w:r>
      <w:r>
        <w:t>6.5</w:t>
      </w:r>
      <w:r>
        <w:rPr>
          <w:rFonts w:hint="eastAsia"/>
        </w:rPr>
        <w:t>软件需求分析</w:t>
      </w:r>
      <w:r>
        <w:tab/>
      </w:r>
      <w:r>
        <w:fldChar w:fldCharType="begin"/>
      </w:r>
      <w:r>
        <w:instrText xml:space="preserve"> PAGEREF _Toc365749028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_Toc1045715882 </w:instrText>
      </w:r>
      <w:r>
        <w:fldChar w:fldCharType="separate"/>
      </w:r>
      <w:r>
        <w:t>6.6</w:t>
      </w:r>
      <w:r>
        <w:rPr>
          <w:rFonts w:hint="eastAsia"/>
        </w:rPr>
        <w:t>软件设计</w:t>
      </w:r>
      <w:r>
        <w:tab/>
      </w:r>
      <w:r>
        <w:fldChar w:fldCharType="begin"/>
      </w:r>
      <w:r>
        <w:instrText xml:space="preserve"> PAGEREF _Toc1045715882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_Toc340661726 </w:instrText>
      </w:r>
      <w:r>
        <w:fldChar w:fldCharType="separate"/>
      </w:r>
      <w:r>
        <w:t>6.7</w:t>
      </w:r>
      <w:r>
        <w:rPr>
          <w:rFonts w:hint="eastAsia"/>
        </w:rPr>
        <w:t>软件实现和配置项测试</w:t>
      </w:r>
      <w:r>
        <w:tab/>
      </w:r>
      <w:r>
        <w:fldChar w:fldCharType="begin"/>
      </w:r>
      <w:r>
        <w:instrText xml:space="preserve"> PAGEREF _Toc340661726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_Toc310225980 </w:instrText>
      </w:r>
      <w:r>
        <w:fldChar w:fldCharType="separate"/>
      </w:r>
      <w:r>
        <w:t>6.8</w:t>
      </w:r>
      <w:r>
        <w:rPr>
          <w:rFonts w:hint="eastAsia"/>
        </w:rPr>
        <w:t>配置项集成和测试</w:t>
      </w:r>
      <w:r>
        <w:tab/>
      </w:r>
      <w:r>
        <w:fldChar w:fldCharType="begin"/>
      </w:r>
      <w:r>
        <w:instrText xml:space="preserve"> PAGEREF _Toc310225980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_Toc2025234591 </w:instrText>
      </w:r>
      <w:r>
        <w:fldChar w:fldCharType="separate"/>
      </w:r>
      <w:r>
        <w:t>6.9CSCI</w:t>
      </w:r>
      <w:r>
        <w:rPr>
          <w:rFonts w:hint="eastAsia"/>
        </w:rPr>
        <w:t>合格性测试</w:t>
      </w:r>
      <w:r>
        <w:tab/>
      </w:r>
      <w:r>
        <w:fldChar w:fldCharType="begin"/>
      </w:r>
      <w:r>
        <w:instrText xml:space="preserve"> PAGEREF _Toc2025234591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_Toc501965987 </w:instrText>
      </w:r>
      <w:r>
        <w:fldChar w:fldCharType="separate"/>
      </w:r>
      <w:r>
        <w:t>6.10</w:t>
      </w:r>
      <w:r>
        <w:rPr>
          <w:rFonts w:hint="eastAsia"/>
        </w:rPr>
        <w:t>系统合格性测试</w:t>
      </w:r>
      <w:r>
        <w:tab/>
      </w:r>
      <w:r>
        <w:fldChar w:fldCharType="begin"/>
      </w:r>
      <w:r>
        <w:instrText xml:space="preserve"> PAGEREF _Toc501965987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_Toc1226578093 </w:instrText>
      </w:r>
      <w:r>
        <w:fldChar w:fldCharType="separate"/>
      </w:r>
      <w:r>
        <w:t>6.11</w:t>
      </w:r>
      <w:r>
        <w:rPr>
          <w:rFonts w:hint="eastAsia"/>
        </w:rPr>
        <w:t>软件使用准备</w:t>
      </w:r>
      <w:r>
        <w:tab/>
      </w:r>
      <w:r>
        <w:fldChar w:fldCharType="begin"/>
      </w:r>
      <w:r>
        <w:instrText xml:space="preserve"> PAGEREF _Toc1226578093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_Toc1402481498 </w:instrText>
      </w:r>
      <w:r>
        <w:fldChar w:fldCharType="separate"/>
      </w:r>
      <w:r>
        <w:rPr>
          <w:rFonts w:hint="eastAsia"/>
        </w:rPr>
        <w:t>6.1</w:t>
      </w:r>
      <w:r>
        <w:t>2</w:t>
      </w:r>
      <w:r>
        <w:rPr>
          <w:rFonts w:hint="eastAsia"/>
        </w:rPr>
        <w:t>软件配置管理</w:t>
      </w:r>
      <w:r>
        <w:tab/>
      </w:r>
      <w:r>
        <w:fldChar w:fldCharType="begin"/>
      </w:r>
      <w:r>
        <w:instrText xml:space="preserve"> PAGEREF _Toc1402481498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_Toc726027414 </w:instrText>
      </w:r>
      <w:r>
        <w:fldChar w:fldCharType="separate"/>
      </w:r>
      <w:r>
        <w:rPr>
          <w:rFonts w:hint="eastAsia"/>
        </w:rPr>
        <w:t>6.1</w:t>
      </w:r>
      <w:r>
        <w:t>3</w:t>
      </w:r>
      <w:r>
        <w:rPr>
          <w:rFonts w:hint="eastAsia"/>
        </w:rPr>
        <w:t>软件质量保证</w:t>
      </w:r>
      <w:r>
        <w:tab/>
      </w:r>
      <w:r>
        <w:fldChar w:fldCharType="begin"/>
      </w:r>
      <w:r>
        <w:instrText xml:space="preserve"> PAGEREF _Toc726027414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_Toc340664844 </w:instrText>
      </w:r>
      <w:r>
        <w:fldChar w:fldCharType="separate"/>
      </w:r>
      <w:r>
        <w:rPr>
          <w:rFonts w:hint="eastAsia"/>
        </w:rPr>
        <w:t>6.1</w:t>
      </w:r>
      <w:r>
        <w:t>4</w:t>
      </w:r>
      <w:r>
        <w:rPr>
          <w:rFonts w:hint="eastAsia"/>
        </w:rPr>
        <w:t>问题解决过程(更正活动)</w:t>
      </w:r>
      <w:r>
        <w:tab/>
      </w:r>
      <w:r>
        <w:fldChar w:fldCharType="begin"/>
      </w:r>
      <w:r>
        <w:instrText xml:space="preserve"> PAGEREF _Toc340664844 </w:instrText>
      </w:r>
      <w:r>
        <w:fldChar w:fldCharType="separate"/>
      </w:r>
      <w:r>
        <w:t>13</w:t>
      </w:r>
      <w:r>
        <w:fldChar w:fldCharType="end"/>
      </w:r>
      <w:r>
        <w:fldChar w:fldCharType="end"/>
      </w:r>
    </w:p>
    <w:p>
      <w:pPr>
        <w:pStyle w:val="10"/>
        <w:tabs>
          <w:tab w:val="right" w:leader="dot" w:pos="8306"/>
          <w:tab w:val="clear" w:pos="8296"/>
        </w:tabs>
      </w:pPr>
      <w:r>
        <w:fldChar w:fldCharType="begin"/>
      </w:r>
      <w:r>
        <w:instrText xml:space="preserve"> HYPERLINK \l _Toc362630206 </w:instrText>
      </w:r>
      <w:r>
        <w:fldChar w:fldCharType="separate"/>
      </w:r>
      <w:r>
        <w:rPr>
          <w:rFonts w:hint="eastAsia"/>
        </w:rPr>
        <w:t>7进度表和活动网络图</w:t>
      </w:r>
      <w:r>
        <w:tab/>
      </w:r>
      <w:r>
        <w:fldChar w:fldCharType="begin"/>
      </w:r>
      <w:r>
        <w:instrText xml:space="preserve"> PAGEREF _Toc362630206 </w:instrText>
      </w:r>
      <w:r>
        <w:fldChar w:fldCharType="separate"/>
      </w:r>
      <w:r>
        <w:t>14</w:t>
      </w:r>
      <w:r>
        <w:fldChar w:fldCharType="end"/>
      </w:r>
      <w:r>
        <w:fldChar w:fldCharType="end"/>
      </w:r>
    </w:p>
    <w:p>
      <w:pPr>
        <w:pStyle w:val="10"/>
        <w:tabs>
          <w:tab w:val="right" w:leader="dot" w:pos="8306"/>
          <w:tab w:val="clear" w:pos="8296"/>
        </w:tabs>
      </w:pPr>
      <w:r>
        <w:fldChar w:fldCharType="begin"/>
      </w:r>
      <w:r>
        <w:instrText xml:space="preserve"> HYPERLINK \l _Toc167282056 </w:instrText>
      </w:r>
      <w:r>
        <w:fldChar w:fldCharType="separate"/>
      </w:r>
      <w:r>
        <w:rPr>
          <w:rFonts w:hint="eastAsia"/>
        </w:rPr>
        <w:t>8项目组织和资源</w:t>
      </w:r>
      <w:r>
        <w:tab/>
      </w:r>
      <w:r>
        <w:fldChar w:fldCharType="begin"/>
      </w:r>
      <w:r>
        <w:instrText xml:space="preserve"> PAGEREF _Toc167282056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_Toc453421269 </w:instrText>
      </w:r>
      <w:r>
        <w:fldChar w:fldCharType="separate"/>
      </w:r>
      <w:r>
        <w:rPr>
          <w:rFonts w:hint="eastAsia"/>
        </w:rPr>
        <w:t>8.1项目组织</w:t>
      </w:r>
      <w:r>
        <w:tab/>
      </w:r>
      <w:r>
        <w:fldChar w:fldCharType="begin"/>
      </w:r>
      <w:r>
        <w:instrText xml:space="preserve"> PAGEREF _Toc453421269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_Toc1379288527 </w:instrText>
      </w:r>
      <w:r>
        <w:fldChar w:fldCharType="separate"/>
      </w:r>
      <w:r>
        <w:t>8.1.1组织结构：</w:t>
      </w:r>
      <w:r>
        <w:tab/>
      </w:r>
      <w:r>
        <w:fldChar w:fldCharType="begin"/>
      </w:r>
      <w:r>
        <w:instrText xml:space="preserve"> PAGEREF _Toc1379288527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_Toc1763787571 </w:instrText>
      </w:r>
      <w:r>
        <w:fldChar w:fldCharType="separate"/>
      </w:r>
      <w:r>
        <w:t>8.1.2 涉及的组织机构</w:t>
      </w:r>
      <w:r>
        <w:tab/>
      </w:r>
      <w:r>
        <w:fldChar w:fldCharType="begin"/>
      </w:r>
      <w:r>
        <w:instrText xml:space="preserve"> PAGEREF _Toc1763787571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_Toc113442609 </w:instrText>
      </w:r>
      <w:r>
        <w:fldChar w:fldCharType="separate"/>
      </w:r>
      <w:r>
        <w:t>8.1.3机构的权限和职责</w:t>
      </w:r>
      <w:r>
        <w:tab/>
      </w:r>
      <w:r>
        <w:fldChar w:fldCharType="begin"/>
      </w:r>
      <w:r>
        <w:instrText xml:space="preserve"> PAGEREF _Toc113442609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_Toc1811934574 </w:instrText>
      </w:r>
      <w:r>
        <w:fldChar w:fldCharType="separate"/>
      </w:r>
      <w:r>
        <w:rPr>
          <w:rFonts w:hint="eastAsia"/>
        </w:rPr>
        <w:t>8.2项目资源</w:t>
      </w:r>
      <w:r>
        <w:tab/>
      </w:r>
      <w:r>
        <w:fldChar w:fldCharType="begin"/>
      </w:r>
      <w:r>
        <w:instrText xml:space="preserve"> PAGEREF _Toc1811934574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_Toc1866270758 </w:instrText>
      </w:r>
      <w:r>
        <w:fldChar w:fldCharType="separate"/>
      </w:r>
      <w:r>
        <w:rPr>
          <w:rFonts w:hint="eastAsia"/>
        </w:rPr>
        <w:t>9.</w:t>
      </w:r>
      <w:r>
        <w:t>1</w:t>
      </w:r>
      <w:r>
        <w:rPr>
          <w:rFonts w:hint="eastAsia"/>
        </w:rPr>
        <w:t>项目的技术要求</w:t>
      </w:r>
      <w:r>
        <w:tab/>
      </w:r>
      <w:r>
        <w:fldChar w:fldCharType="begin"/>
      </w:r>
      <w:r>
        <w:instrText xml:space="preserve"> PAGEREF _Toc1866270758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_Toc266481624 </w:instrText>
      </w:r>
      <w:r>
        <w:fldChar w:fldCharType="separate"/>
      </w:r>
      <w:r>
        <w:rPr>
          <w:rFonts w:hint="eastAsia"/>
        </w:rPr>
        <w:t>9.2培训计划</w:t>
      </w:r>
      <w:r>
        <w:tab/>
      </w:r>
      <w:r>
        <w:fldChar w:fldCharType="begin"/>
      </w:r>
      <w:r>
        <w:instrText xml:space="preserve"> PAGEREF _Toc266481624 </w:instrText>
      </w:r>
      <w:r>
        <w:fldChar w:fldCharType="separate"/>
      </w:r>
      <w:r>
        <w:t>20</w:t>
      </w:r>
      <w:r>
        <w:fldChar w:fldCharType="end"/>
      </w:r>
      <w:r>
        <w:fldChar w:fldCharType="end"/>
      </w:r>
    </w:p>
    <w:p>
      <w:pPr>
        <w:pStyle w:val="10"/>
        <w:tabs>
          <w:tab w:val="right" w:leader="dot" w:pos="8306"/>
          <w:tab w:val="clear" w:pos="8296"/>
        </w:tabs>
      </w:pPr>
      <w:r>
        <w:fldChar w:fldCharType="begin"/>
      </w:r>
      <w:r>
        <w:instrText xml:space="preserve"> HYPERLINK \l _Toc1253250573 </w:instrText>
      </w:r>
      <w:r>
        <w:fldChar w:fldCharType="separate"/>
      </w:r>
      <w:r>
        <w:rPr>
          <w:rFonts w:hint="eastAsia"/>
        </w:rPr>
        <w:t>10项目估算</w:t>
      </w:r>
      <w:r>
        <w:tab/>
      </w:r>
      <w:r>
        <w:fldChar w:fldCharType="begin"/>
      </w:r>
      <w:r>
        <w:instrText xml:space="preserve"> PAGEREF _Toc1253250573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_Toc862770635 </w:instrText>
      </w:r>
      <w:r>
        <w:fldChar w:fldCharType="separate"/>
      </w:r>
      <w:r>
        <w:rPr>
          <w:rFonts w:hint="eastAsia"/>
        </w:rPr>
        <w:t>10.1规模估算</w:t>
      </w:r>
      <w:r>
        <w:tab/>
      </w:r>
      <w:r>
        <w:fldChar w:fldCharType="begin"/>
      </w:r>
      <w:r>
        <w:instrText xml:space="preserve"> PAGEREF _Toc862770635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_Toc776477901 </w:instrText>
      </w:r>
      <w:r>
        <w:fldChar w:fldCharType="separate"/>
      </w:r>
      <w:r>
        <w:rPr>
          <w:rFonts w:hint="eastAsia"/>
        </w:rPr>
        <w:t>10.2工作量估算</w:t>
      </w:r>
      <w:r>
        <w:tab/>
      </w:r>
      <w:r>
        <w:fldChar w:fldCharType="begin"/>
      </w:r>
      <w:r>
        <w:instrText xml:space="preserve"> PAGEREF _Toc776477901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_Toc5959288 </w:instrText>
      </w:r>
      <w:r>
        <w:fldChar w:fldCharType="separate"/>
      </w:r>
      <w:r>
        <w:rPr>
          <w:rFonts w:hint="eastAsia"/>
        </w:rPr>
        <w:t>10.3成本估算</w:t>
      </w:r>
      <w:r>
        <w:tab/>
      </w:r>
      <w:r>
        <w:fldChar w:fldCharType="begin"/>
      </w:r>
      <w:r>
        <w:instrText xml:space="preserve"> PAGEREF _Toc5959288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_Toc1373505654 </w:instrText>
      </w:r>
      <w:r>
        <w:fldChar w:fldCharType="separate"/>
      </w:r>
      <w:r>
        <w:rPr>
          <w:rFonts w:hint="eastAsia"/>
        </w:rPr>
        <w:t>10.4关键计算机资源估算</w:t>
      </w:r>
      <w:r>
        <w:tab/>
      </w:r>
      <w:r>
        <w:fldChar w:fldCharType="begin"/>
      </w:r>
      <w:r>
        <w:instrText xml:space="preserve"> PAGEREF _Toc1373505654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_Toc1207805175 </w:instrText>
      </w:r>
      <w:r>
        <w:fldChar w:fldCharType="separate"/>
      </w:r>
      <w:r>
        <w:rPr>
          <w:rFonts w:hint="eastAsia"/>
        </w:rPr>
        <w:t>10.5管理预留</w:t>
      </w:r>
      <w:r>
        <w:tab/>
      </w:r>
      <w:r>
        <w:fldChar w:fldCharType="begin"/>
      </w:r>
      <w:r>
        <w:instrText xml:space="preserve"> PAGEREF _Toc1207805175 </w:instrText>
      </w:r>
      <w:r>
        <w:fldChar w:fldCharType="separate"/>
      </w:r>
      <w:r>
        <w:t>24</w:t>
      </w:r>
      <w:r>
        <w:fldChar w:fldCharType="end"/>
      </w:r>
      <w:r>
        <w:fldChar w:fldCharType="end"/>
      </w:r>
    </w:p>
    <w:p>
      <w:pPr>
        <w:pStyle w:val="10"/>
        <w:tabs>
          <w:tab w:val="right" w:leader="dot" w:pos="8306"/>
          <w:tab w:val="clear" w:pos="8296"/>
        </w:tabs>
      </w:pPr>
      <w:r>
        <w:fldChar w:fldCharType="begin"/>
      </w:r>
      <w:r>
        <w:instrText xml:space="preserve"> HYPERLINK \l _Toc1566144781 </w:instrText>
      </w:r>
      <w:r>
        <w:fldChar w:fldCharType="separate"/>
      </w:r>
      <w:r>
        <w:rPr>
          <w:rFonts w:hint="eastAsia"/>
        </w:rPr>
        <w:t>11风险管理</w:t>
      </w:r>
      <w:r>
        <w:tab/>
      </w:r>
      <w:r>
        <w:fldChar w:fldCharType="begin"/>
      </w:r>
      <w:r>
        <w:instrText xml:space="preserve"> PAGEREF _Toc1566144781 </w:instrText>
      </w:r>
      <w:r>
        <w:fldChar w:fldCharType="separate"/>
      </w:r>
      <w:r>
        <w:t>24</w:t>
      </w:r>
      <w:r>
        <w:fldChar w:fldCharType="end"/>
      </w:r>
      <w:r>
        <w:fldChar w:fldCharType="end"/>
      </w:r>
    </w:p>
    <w:p>
      <w:pPr>
        <w:pStyle w:val="10"/>
        <w:tabs>
          <w:tab w:val="right" w:leader="dot" w:pos="8306"/>
          <w:tab w:val="clear" w:pos="8296"/>
        </w:tabs>
      </w:pPr>
      <w:r>
        <w:fldChar w:fldCharType="begin"/>
      </w:r>
      <w:r>
        <w:instrText xml:space="preserve"> HYPERLINK \l _Toc488272988 </w:instrText>
      </w:r>
      <w:r>
        <w:fldChar w:fldCharType="separate"/>
      </w:r>
      <w:r>
        <w:rPr>
          <w:rFonts w:hint="eastAsia"/>
        </w:rPr>
        <w:t>12支持条件</w:t>
      </w:r>
      <w:r>
        <w:tab/>
      </w:r>
      <w:r>
        <w:fldChar w:fldCharType="begin"/>
      </w:r>
      <w:r>
        <w:instrText xml:space="preserve"> PAGEREF _Toc488272988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_Toc869094129 </w:instrText>
      </w:r>
      <w:r>
        <w:fldChar w:fldCharType="separate"/>
      </w:r>
      <w:r>
        <w:rPr>
          <w:rFonts w:hint="eastAsia"/>
        </w:rPr>
        <w:t>12.1计算机系统支持。</w:t>
      </w:r>
      <w:r>
        <w:tab/>
      </w:r>
      <w:r>
        <w:fldChar w:fldCharType="begin"/>
      </w:r>
      <w:r>
        <w:instrText xml:space="preserve"> PAGEREF _Toc869094129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_Toc1828742856 </w:instrText>
      </w:r>
      <w:r>
        <w:fldChar w:fldCharType="separate"/>
      </w:r>
      <w:r>
        <w:rPr>
          <w:rFonts w:hint="eastAsia"/>
        </w:rPr>
        <w:t>12.2需要需方承担的工作和提供的条件。</w:t>
      </w:r>
      <w:r>
        <w:tab/>
      </w:r>
      <w:r>
        <w:fldChar w:fldCharType="begin"/>
      </w:r>
      <w:r>
        <w:instrText xml:space="preserve"> PAGEREF _Toc1828742856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_Toc895224928 </w:instrText>
      </w:r>
      <w:r>
        <w:fldChar w:fldCharType="separate"/>
      </w:r>
      <w:r>
        <w:rPr>
          <w:rFonts w:hint="eastAsia"/>
        </w:rPr>
        <w:t>12.3需要分包商承担的工作和提供的条件。</w:t>
      </w:r>
      <w:r>
        <w:tab/>
      </w:r>
      <w:r>
        <w:fldChar w:fldCharType="begin"/>
      </w:r>
      <w:r>
        <w:instrText xml:space="preserve"> PAGEREF _Toc895224928 </w:instrText>
      </w:r>
      <w:r>
        <w:fldChar w:fldCharType="separate"/>
      </w:r>
      <w:r>
        <w:t>25</w:t>
      </w:r>
      <w:r>
        <w:fldChar w:fldCharType="end"/>
      </w:r>
      <w:r>
        <w:fldChar w:fldCharType="end"/>
      </w:r>
    </w:p>
    <w:p>
      <w:pPr>
        <w:pStyle w:val="10"/>
        <w:tabs>
          <w:tab w:val="right" w:leader="dot" w:pos="8306"/>
          <w:tab w:val="clear" w:pos="8296"/>
        </w:tabs>
      </w:pPr>
      <w:r>
        <w:fldChar w:fldCharType="begin"/>
      </w:r>
      <w:r>
        <w:instrText xml:space="preserve"> HYPERLINK \l _Toc774934014 </w:instrText>
      </w:r>
      <w:r>
        <w:fldChar w:fldCharType="separate"/>
      </w:r>
      <w:r>
        <w:rPr>
          <w:rFonts w:hint="eastAsia"/>
        </w:rPr>
        <w:t>13注解</w:t>
      </w:r>
      <w:r>
        <w:tab/>
      </w:r>
      <w:r>
        <w:fldChar w:fldCharType="begin"/>
      </w:r>
      <w:r>
        <w:instrText xml:space="preserve"> PAGEREF _Toc774934014 </w:instrText>
      </w:r>
      <w:r>
        <w:fldChar w:fldCharType="separate"/>
      </w:r>
      <w:r>
        <w:t>26</w:t>
      </w:r>
      <w:r>
        <w:fldChar w:fldCharType="end"/>
      </w:r>
      <w:r>
        <w:fldChar w:fldCharType="end"/>
      </w:r>
    </w:p>
    <w:p>
      <w:pPr>
        <w:pStyle w:val="10"/>
        <w:tabs>
          <w:tab w:val="right" w:leader="dot" w:pos="8306"/>
          <w:tab w:val="clear" w:pos="8296"/>
        </w:tabs>
      </w:pPr>
      <w:r>
        <w:fldChar w:fldCharType="begin"/>
      </w:r>
      <w:r>
        <w:instrText xml:space="preserve"> HYPERLINK \l _Toc1975137890 </w:instrText>
      </w:r>
      <w:r>
        <w:fldChar w:fldCharType="separate"/>
      </w:r>
      <w:r>
        <w:rPr>
          <w:rFonts w:hint="eastAsia"/>
        </w:rPr>
        <w:t>附录</w:t>
      </w:r>
      <w:r>
        <w:tab/>
      </w:r>
      <w:r>
        <w:fldChar w:fldCharType="begin"/>
      </w:r>
      <w:r>
        <w:instrText xml:space="preserve"> PAGEREF _Toc1975137890 </w:instrText>
      </w:r>
      <w:r>
        <w:fldChar w:fldCharType="separate"/>
      </w:r>
      <w:r>
        <w:t>26</w:t>
      </w:r>
      <w:r>
        <w:fldChar w:fldCharType="end"/>
      </w:r>
      <w:r>
        <w:fldChar w:fldCharType="end"/>
      </w:r>
    </w:p>
    <w:p>
      <w:pPr>
        <w:pStyle w:val="35"/>
        <w:jc w:val="center"/>
      </w:pPr>
      <w:r>
        <w:fldChar w:fldCharType="end"/>
      </w:r>
    </w:p>
    <w:p>
      <w:pPr>
        <w:pStyle w:val="10"/>
        <w:ind w:firstLine="0" w:firstLineChars="0"/>
        <w:jc w:val="both"/>
      </w:pPr>
      <w:bookmarkStart w:id="6" w:name="_Toc235845843"/>
      <w:bookmarkStart w:id="7" w:name="_Toc235938097"/>
    </w:p>
    <w:p/>
    <w:p/>
    <w:p/>
    <w:p/>
    <w:p/>
    <w:p/>
    <w:p/>
    <w:p/>
    <w:p/>
    <w:p/>
    <w:p/>
    <w:p/>
    <w:p/>
    <w:p/>
    <w:p/>
    <w:p/>
    <w:p/>
    <w:p/>
    <w:p/>
    <w:p/>
    <w:p/>
    <w:p/>
    <w:p/>
    <w:p>
      <w:pPr>
        <w:pStyle w:val="2"/>
        <w:rPr>
          <w:rFonts w:hint="eastAsia"/>
        </w:rPr>
        <w:sectPr>
          <w:headerReference r:id="rId3" w:type="default"/>
          <w:pgSz w:w="11906" w:h="16838"/>
          <w:pgMar w:top="1440" w:right="1800" w:bottom="1440" w:left="1800" w:header="851" w:footer="992" w:gutter="0"/>
          <w:pgNumType w:fmt="decimal" w:start="1"/>
          <w:cols w:space="425" w:num="1"/>
          <w:docGrid w:type="lines" w:linePitch="312" w:charSpace="0"/>
        </w:sectPr>
      </w:pPr>
    </w:p>
    <w:p>
      <w:pPr>
        <w:pStyle w:val="2"/>
      </w:pPr>
      <w:bookmarkStart w:id="8" w:name="_Toc388078104"/>
      <w:r>
        <w:rPr>
          <w:rFonts w:hint="eastAsia"/>
        </w:rPr>
        <w:t>1引言</w:t>
      </w:r>
      <w:bookmarkEnd w:id="6"/>
      <w:bookmarkEnd w:id="7"/>
      <w:bookmarkEnd w:id="8"/>
    </w:p>
    <w:p>
      <w:pPr>
        <w:pStyle w:val="3"/>
      </w:pPr>
      <w:bookmarkStart w:id="9" w:name="_Toc235938098"/>
      <w:bookmarkStart w:id="10" w:name="_Toc235845844"/>
      <w:bookmarkStart w:id="11" w:name="_Toc520857989"/>
      <w:r>
        <w:rPr>
          <w:rFonts w:hint="eastAsia"/>
        </w:rPr>
        <w:t>1.1标识</w:t>
      </w:r>
      <w:bookmarkEnd w:id="9"/>
      <w:bookmarkEnd w:id="10"/>
      <w:bookmarkEnd w:id="11"/>
    </w:p>
    <w:p>
      <w:r>
        <w:rPr>
          <w:rFonts w:hint="eastAsia"/>
        </w:rPr>
        <w:t>本文档适用系统/软件：案例教学系统APP；</w:t>
      </w:r>
    </w:p>
    <w:p>
      <w:r>
        <w:rPr>
          <w:rFonts w:hint="eastAsia"/>
        </w:rPr>
        <w:t>标题：《PRD-G10 案例教学系统APP》；</w:t>
      </w:r>
    </w:p>
    <w:p>
      <w:r>
        <w:rPr>
          <w:rFonts w:hint="eastAsia"/>
        </w:rPr>
        <w:t xml:space="preserve">缩略词语：《PRD-G10 </w:t>
      </w:r>
      <w:r>
        <w:t>SDP</w:t>
      </w:r>
      <w:r>
        <w:rPr>
          <w:rFonts w:hint="eastAsia"/>
        </w:rPr>
        <w:t>》；</w:t>
      </w:r>
    </w:p>
    <w:p>
      <w:r>
        <w:rPr>
          <w:rFonts w:hint="eastAsia"/>
        </w:rPr>
        <w:t>版本号/发行号：version 0.1；</w:t>
      </w:r>
    </w:p>
    <w:p>
      <w:pPr>
        <w:pStyle w:val="3"/>
        <w:rPr>
          <w:highlight w:val="lightGray"/>
        </w:rPr>
      </w:pPr>
      <w:bookmarkStart w:id="12" w:name="_Toc235845845"/>
      <w:bookmarkStart w:id="13" w:name="_Toc235938099"/>
      <w:bookmarkStart w:id="14" w:name="_Toc916875951"/>
      <w:r>
        <w:rPr>
          <w:rFonts w:hint="eastAsia"/>
        </w:rPr>
        <w:t>1.2系统概述</w:t>
      </w:r>
      <w:bookmarkEnd w:id="12"/>
      <w:bookmarkEnd w:id="13"/>
      <w:bookmarkEnd w:id="14"/>
    </w:p>
    <w:p>
      <w:pPr>
        <w:ind w:firstLine="420"/>
      </w:pPr>
      <w:r>
        <w:rPr>
          <w:rFonts w:hint="eastAsia"/>
        </w:rPr>
        <w:t>该案例教学系统分析了以学生为主题自主学习的新教学方式，该方法囊括了（问题导向型学习法、案例教学法、项目教学法）的工程教学理念，以基于web的E-learning教学系统作为最终的一个呈现方式，学生教师通过浏览器就能进行工程教学类的基于项目的案例学习。</w:t>
      </w:r>
    </w:p>
    <w:p>
      <w:pPr>
        <w:ind w:firstLine="420"/>
      </w:pPr>
    </w:p>
    <w:p>
      <w:r>
        <w:rPr>
          <w:rFonts w:hint="eastAsia"/>
        </w:rPr>
        <w:t>投资方：本小组所有成员，即郭岳(pm)，组员李骏、周南、杨海波、杨寒凌、叶瑶毓；</w:t>
      </w:r>
    </w:p>
    <w:p>
      <w:r>
        <w:rPr>
          <w:rFonts w:hint="eastAsia"/>
        </w:rPr>
        <w:t>需方：杨枨老师/侯宏仑老师，潜在的案例教学系统使用者；</w:t>
      </w:r>
    </w:p>
    <w:p>
      <w:r>
        <w:rPr>
          <w:rFonts w:hint="eastAsia"/>
        </w:rPr>
        <w:t>用户：案例教学系统需求者；</w:t>
      </w:r>
    </w:p>
    <w:p>
      <w:r>
        <w:rPr>
          <w:rFonts w:hint="eastAsia"/>
        </w:rPr>
        <w:t>支持机构：浙江大学城市学院计算机与计算科学学院；</w:t>
      </w:r>
    </w:p>
    <w:p>
      <w:r>
        <w:rPr>
          <w:rFonts w:hint="eastAsia"/>
        </w:rPr>
        <w:t>运行现场：尚无(待补充)；</w:t>
      </w:r>
    </w:p>
    <w:p/>
    <w:p>
      <w:pPr>
        <w:ind w:firstLine="420" w:firstLineChars="200"/>
      </w:pPr>
    </w:p>
    <w:p>
      <w:pPr>
        <w:pStyle w:val="3"/>
        <w:rPr>
          <w:highlight w:val="lightGray"/>
        </w:rPr>
      </w:pPr>
      <w:bookmarkStart w:id="15" w:name="_Toc235845846"/>
      <w:bookmarkStart w:id="16" w:name="_Toc235938100"/>
      <w:bookmarkStart w:id="17" w:name="_Toc1738941232"/>
      <w:r>
        <w:rPr>
          <w:rFonts w:hint="eastAsia"/>
        </w:rPr>
        <w:t>1.3文档概述</w:t>
      </w:r>
      <w:bookmarkEnd w:id="15"/>
      <w:bookmarkEnd w:id="16"/>
      <w:bookmarkEnd w:id="17"/>
    </w:p>
    <w:p>
      <w:pPr>
        <w:pStyle w:val="3"/>
      </w:pPr>
      <w:bookmarkStart w:id="18" w:name="_Toc1280334201"/>
      <w:r>
        <w:rPr>
          <w:rFonts w:hint="eastAsia"/>
        </w:rPr>
        <w:t>用途和内容：</w:t>
      </w:r>
      <w:bookmarkEnd w:id="18"/>
    </w:p>
    <w:p>
      <w:pPr>
        <w:ind w:firstLine="420" w:firstLineChars="200"/>
      </w:pPr>
      <w:r>
        <w:rPr>
          <w:rFonts w:hint="eastAsia"/>
        </w:rPr>
        <w:t>该文档主要对“案例教学系统”APP的开发进行了软件需求规格的分析，基于用户需求以及可行性分析所制定的开发计划，该文档包含了以下内容：</w:t>
      </w:r>
    </w:p>
    <w:p>
      <w:r>
        <w:rPr>
          <w:rFonts w:hint="eastAsia"/>
        </w:rPr>
        <w:t>{</w:t>
      </w:r>
    </w:p>
    <w:p>
      <w:pPr>
        <w:numPr>
          <w:ilvl w:val="0"/>
          <w:numId w:val="1"/>
        </w:numPr>
        <w:ind w:firstLine="420" w:firstLineChars="200"/>
      </w:pPr>
      <w:r>
        <w:rPr>
          <w:rFonts w:hint="eastAsia"/>
        </w:rPr>
        <w:t>所要交付的大体产品规格（程序、文档、服务、非移交产品、验收标准、最后交付期限）；</w:t>
      </w:r>
    </w:p>
    <w:p>
      <w:pPr>
        <w:numPr>
          <w:ilvl w:val="0"/>
          <w:numId w:val="1"/>
        </w:numPr>
        <w:ind w:firstLine="420" w:firstLineChars="200"/>
      </w:pPr>
      <w:r>
        <w:rPr>
          <w:rFonts w:hint="eastAsia"/>
        </w:rPr>
        <w:t>所需工作概述；</w:t>
      </w:r>
    </w:p>
    <w:p>
      <w:pPr>
        <w:numPr>
          <w:ilvl w:val="0"/>
          <w:numId w:val="1"/>
        </w:numPr>
        <w:ind w:firstLine="420" w:firstLineChars="200"/>
      </w:pPr>
      <w:r>
        <w:rPr>
          <w:rFonts w:hint="eastAsia"/>
        </w:rPr>
        <w:t>实施整个软件开发活动计划（含开发方法、软件产品标准、可重用的软件产品、如何处理关键性需求、计算机硬件资源利用、记录原理、需方评审途径）；</w:t>
      </w:r>
    </w:p>
    <w:p>
      <w:pPr>
        <w:numPr>
          <w:ilvl w:val="0"/>
          <w:numId w:val="1"/>
        </w:numPr>
        <w:ind w:firstLine="420" w:firstLineChars="200"/>
      </w:pPr>
      <w:r>
        <w:rPr>
          <w:rFonts w:hint="eastAsia"/>
        </w:rPr>
        <w:t>实施详细软件开发活动的计划（含项目计划和监督、建立软件开发环境、系统需求分析、系统设计、软件需求分析、软件设计、软件实现和配置项测试、配置项集成和测试、CSCI合格性测试、CSCI/HWCI集成和测试、系统合格性测试、系统使用准备、软件移交准备、软件配置管理、软件产品评估、软件质量保证、问题解决过程、联合评审、文档编制、其他软件开发活动；</w:t>
      </w:r>
    </w:p>
    <w:p>
      <w:pPr>
        <w:numPr>
          <w:ilvl w:val="0"/>
          <w:numId w:val="1"/>
        </w:numPr>
        <w:ind w:firstLine="420" w:firstLineChars="200"/>
      </w:pPr>
      <w:r>
        <w:rPr>
          <w:rFonts w:hint="eastAsia"/>
        </w:rPr>
        <w:t>进度表和活动网络图；</w:t>
      </w:r>
    </w:p>
    <w:p>
      <w:pPr>
        <w:numPr>
          <w:ilvl w:val="0"/>
          <w:numId w:val="1"/>
        </w:numPr>
        <w:ind w:firstLine="420" w:firstLineChars="200"/>
      </w:pPr>
      <w:r>
        <w:rPr>
          <w:rFonts w:hint="eastAsia"/>
        </w:rPr>
        <w:t>项目组织和资源；</w:t>
      </w:r>
    </w:p>
    <w:p>
      <w:pPr>
        <w:numPr>
          <w:ilvl w:val="0"/>
          <w:numId w:val="1"/>
        </w:numPr>
        <w:ind w:firstLine="420" w:firstLineChars="200"/>
      </w:pPr>
      <w:r>
        <w:rPr>
          <w:rFonts w:hint="eastAsia"/>
        </w:rPr>
        <w:t>培训；</w:t>
      </w:r>
    </w:p>
    <w:p>
      <w:pPr>
        <w:numPr>
          <w:ilvl w:val="0"/>
          <w:numId w:val="1"/>
        </w:numPr>
        <w:ind w:firstLine="420" w:firstLineChars="200"/>
      </w:pPr>
      <w:r>
        <w:rPr>
          <w:rFonts w:hint="eastAsia"/>
        </w:rPr>
        <w:t>项目估算；</w:t>
      </w:r>
    </w:p>
    <w:p>
      <w:pPr>
        <w:numPr>
          <w:ilvl w:val="0"/>
          <w:numId w:val="1"/>
        </w:numPr>
        <w:ind w:firstLine="420" w:firstLineChars="200"/>
      </w:pPr>
      <w:r>
        <w:rPr>
          <w:rFonts w:hint="eastAsia"/>
        </w:rPr>
        <w:t>风险管理；</w:t>
      </w:r>
    </w:p>
    <w:p>
      <w:pPr>
        <w:numPr>
          <w:ilvl w:val="0"/>
          <w:numId w:val="1"/>
        </w:numPr>
        <w:ind w:firstLine="420" w:firstLineChars="200"/>
      </w:pPr>
      <w:r>
        <w:rPr>
          <w:rFonts w:hint="eastAsia"/>
        </w:rPr>
        <w:t>支持条件；</w:t>
      </w:r>
    </w:p>
    <w:p>
      <w:pPr>
        <w:numPr>
          <w:ilvl w:val="0"/>
          <w:numId w:val="1"/>
        </w:numPr>
        <w:ind w:firstLine="420" w:firstLineChars="200"/>
      </w:pPr>
      <w:r>
        <w:rPr>
          <w:rFonts w:hint="eastAsia"/>
        </w:rPr>
        <w:t>注解；</w:t>
      </w:r>
    </w:p>
    <w:p>
      <w:pPr>
        <w:numPr>
          <w:ilvl w:val="0"/>
          <w:numId w:val="1"/>
        </w:numPr>
        <w:ind w:firstLine="420" w:firstLineChars="200"/>
      </w:pPr>
      <w:r>
        <w:rPr>
          <w:rFonts w:hint="eastAsia"/>
        </w:rPr>
        <w:t>附录；</w:t>
      </w:r>
    </w:p>
    <w:p>
      <w:r>
        <w:rPr>
          <w:rFonts w:hint="eastAsia"/>
        </w:rPr>
        <w:t>}</w:t>
      </w:r>
    </w:p>
    <w:p>
      <w:pPr>
        <w:pStyle w:val="3"/>
      </w:pPr>
      <w:bookmarkStart w:id="19" w:name="_Toc790773267"/>
      <w:r>
        <w:rPr>
          <w:rFonts w:hint="eastAsia"/>
        </w:rPr>
        <w:t>私密性及保密性：</w:t>
      </w:r>
      <w:bookmarkEnd w:id="19"/>
    </w:p>
    <w:p>
      <w:pPr>
        <w:ind w:firstLine="420" w:firstLineChars="200"/>
      </w:pPr>
      <w:r>
        <w:rPr>
          <w:rFonts w:hint="eastAsia"/>
        </w:rPr>
        <w:t>以下私密性及保密性用于PRD-G10案例教学系统软件开发计划（SDP）。通过获得该文档你同意遵守以下授权的条款和条件保证该文档的私密性及保密性；</w:t>
      </w:r>
    </w:p>
    <w:p>
      <w:pPr>
        <w:ind w:firstLine="420" w:firstLineChars="200"/>
      </w:pPr>
      <w:r>
        <w:rPr>
          <w:rFonts w:hint="eastAsia"/>
        </w:rPr>
        <w:t>符合以下条件：</w:t>
      </w:r>
    </w:p>
    <w:p>
      <w:pPr>
        <w:numPr>
          <w:ilvl w:val="0"/>
          <w:numId w:val="2"/>
        </w:numPr>
        <w:ind w:firstLine="420" w:firstLineChars="200"/>
      </w:pPr>
      <w:r>
        <w:rPr>
          <w:rFonts w:hint="eastAsia"/>
        </w:rPr>
        <w:t>在该文档基础上重新发布的版本应当保留该私密性及保密性要求；</w:t>
      </w:r>
    </w:p>
    <w:p>
      <w:pPr>
        <w:numPr>
          <w:ilvl w:val="0"/>
          <w:numId w:val="2"/>
        </w:numPr>
        <w:ind w:firstLine="420" w:firstLineChars="200"/>
      </w:pPr>
      <w:r>
        <w:rPr>
          <w:rFonts w:hint="eastAsia"/>
        </w:rPr>
        <w:t>从该文档派生的其他文档不得命名为“PRD-G10 CTS SDP”/“PRD-G10案例教学系统APP软件开发计划”，未经书面许可，也不可滥用。</w:t>
      </w:r>
    </w:p>
    <w:p>
      <w:pPr>
        <w:numPr>
          <w:ilvl w:val="0"/>
          <w:numId w:val="2"/>
        </w:numPr>
        <w:ind w:firstLine="420" w:firstLineChars="200"/>
      </w:pPr>
      <w:r>
        <w:rPr>
          <w:rFonts w:hint="eastAsia"/>
        </w:rPr>
        <w:t>本文档在被获取后不得用作非法用途，由此导致的侵权行为将依法索偿、损害赔偿及追究后续责任；</w:t>
      </w:r>
    </w:p>
    <w:p/>
    <w:p>
      <w:pPr>
        <w:pStyle w:val="3"/>
      </w:pPr>
      <w:bookmarkStart w:id="20" w:name="_Toc235938101"/>
      <w:bookmarkStart w:id="21" w:name="_Toc235845847"/>
      <w:bookmarkStart w:id="22" w:name="_Toc1897490833"/>
      <w:r>
        <w:rPr>
          <w:rFonts w:hint="eastAsia"/>
        </w:rPr>
        <w:t>1.4与其他计划之间的关系</w:t>
      </w:r>
      <w:bookmarkEnd w:id="20"/>
      <w:bookmarkEnd w:id="21"/>
      <w:bookmarkEnd w:id="22"/>
    </w:p>
    <w:p>
      <w:r>
        <w:t>软件开发计划（SDP）为其他计划的标准，其他开发计划均应按照本文档进行。</w:t>
      </w:r>
    </w:p>
    <w:p>
      <w:pPr>
        <w:pStyle w:val="3"/>
      </w:pPr>
      <w:bookmarkStart w:id="23" w:name="_Toc235845848"/>
      <w:bookmarkStart w:id="24" w:name="_Toc235938102"/>
      <w:bookmarkStart w:id="25" w:name="_Toc996272281"/>
      <w:r>
        <w:rPr>
          <w:rFonts w:hint="eastAsia"/>
        </w:rPr>
        <w:t>1.5基线</w:t>
      </w:r>
      <w:bookmarkEnd w:id="23"/>
      <w:bookmarkEnd w:id="24"/>
      <w:bookmarkEnd w:id="25"/>
    </w:p>
    <w:p>
      <w:pPr>
        <w:pStyle w:val="2"/>
        <w:rPr>
          <w:szCs w:val="21"/>
        </w:rPr>
      </w:pPr>
      <w:bookmarkStart w:id="26" w:name="_Toc235845849"/>
      <w:bookmarkStart w:id="27" w:name="_Toc235938103"/>
      <w:bookmarkStart w:id="28" w:name="_Toc418231108"/>
      <w:r>
        <w:rPr>
          <w:rFonts w:hint="eastAsia"/>
        </w:rPr>
        <w:t>2引用文件</w:t>
      </w:r>
      <w:bookmarkEnd w:id="26"/>
      <w:bookmarkEnd w:id="27"/>
      <w:bookmarkEnd w:id="28"/>
    </w:p>
    <w:p>
      <w:pPr>
        <w:pStyle w:val="41"/>
        <w:numPr>
          <w:ilvl w:val="0"/>
          <w:numId w:val="3"/>
        </w:numPr>
        <w:ind w:firstLineChars="0"/>
        <w:rPr>
          <w:szCs w:val="21"/>
        </w:rPr>
      </w:pPr>
      <w:r>
        <w:rPr>
          <w:rFonts w:ascii="Helvetica Neue" w:hAnsi="Helvetica Neue" w:cs="Helvetica Neue"/>
          <w:color w:val="000000"/>
          <w:kern w:val="0"/>
          <w:szCs w:val="21"/>
        </w:rPr>
        <w:t>张海藩，牟永敏. 《软件工程导论（第6版）》. 北京:清华大学出版社，2013</w:t>
      </w:r>
    </w:p>
    <w:p>
      <w:pPr>
        <w:pStyle w:val="41"/>
        <w:numPr>
          <w:ilvl w:val="0"/>
          <w:numId w:val="3"/>
        </w:numPr>
        <w:ind w:firstLineChars="0"/>
        <w:rPr>
          <w:szCs w:val="21"/>
        </w:rPr>
      </w:pPr>
      <w:r>
        <w:rPr>
          <w:rFonts w:ascii="Helvetica Neue" w:hAnsi="Helvetica Neue" w:cs="Helvetica Neue"/>
          <w:color w:val="000000"/>
          <w:kern w:val="0"/>
          <w:szCs w:val="21"/>
        </w:rPr>
        <w:t>GB T-8567-2006计算机软件文档编制规范</w:t>
      </w:r>
    </w:p>
    <w:p>
      <w:pPr>
        <w:pStyle w:val="2"/>
      </w:pPr>
      <w:bookmarkStart w:id="29" w:name="_Toc235938104"/>
      <w:bookmarkStart w:id="30" w:name="_Toc235845850"/>
      <w:bookmarkStart w:id="31" w:name="_Toc496255525"/>
      <w:r>
        <w:rPr>
          <w:rFonts w:hint="eastAsia"/>
        </w:rPr>
        <w:t>3交付产品</w:t>
      </w:r>
      <w:bookmarkEnd w:id="29"/>
      <w:bookmarkEnd w:id="30"/>
      <w:bookmarkEnd w:id="31"/>
    </w:p>
    <w:p>
      <w:pPr>
        <w:pStyle w:val="3"/>
      </w:pPr>
      <w:bookmarkStart w:id="32" w:name="_Toc235845851"/>
      <w:bookmarkStart w:id="33" w:name="_Toc235938105"/>
      <w:bookmarkStart w:id="34" w:name="_Toc1887607374"/>
      <w:r>
        <w:rPr>
          <w:rFonts w:hint="eastAsia"/>
        </w:rPr>
        <w:t>3.1程序</w:t>
      </w:r>
      <w:bookmarkEnd w:id="32"/>
      <w:bookmarkEnd w:id="33"/>
      <w:bookmarkEnd w:id="34"/>
    </w:p>
    <w:p>
      <w:r>
        <w:t>本项目暂无。</w:t>
      </w:r>
    </w:p>
    <w:p>
      <w:pPr>
        <w:pStyle w:val="3"/>
      </w:pPr>
      <w:bookmarkStart w:id="35" w:name="_Toc235845852"/>
      <w:bookmarkStart w:id="36" w:name="_Toc235938106"/>
      <w:bookmarkStart w:id="37" w:name="_Toc241217687"/>
      <w:r>
        <w:rPr>
          <w:rFonts w:hint="eastAsia"/>
        </w:rPr>
        <w:t>3.2文档</w:t>
      </w:r>
      <w:bookmarkEnd w:id="35"/>
      <w:bookmarkEnd w:id="36"/>
      <w:bookmarkEnd w:id="37"/>
    </w:p>
    <w:tbl>
      <w:tblPr>
        <w:tblStyle w:val="17"/>
        <w:tblpPr w:leftFromText="180" w:rightFromText="180" w:vertAnchor="text" w:horzAnchor="page" w:tblpX="2327" w:tblpY="879"/>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2693"/>
        <w:gridCol w:w="954"/>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blHeader/>
        </w:trPr>
        <w:tc>
          <w:tcPr>
            <w:tcW w:w="208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阶段/过程</w:t>
            </w:r>
          </w:p>
        </w:tc>
        <w:tc>
          <w:tcPr>
            <w:tcW w:w="269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交付成果名称</w:t>
            </w:r>
          </w:p>
        </w:tc>
        <w:tc>
          <w:tcPr>
            <w:tcW w:w="954"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1811"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shd w:val="clear" w:color="auto" w:fill="auto"/>
            <w:vAlign w:val="center"/>
          </w:tcPr>
          <w:p>
            <w:pPr>
              <w:jc w:val="center"/>
              <w:rPr>
                <w:rFonts w:ascii="宋体" w:hAnsi="宋体" w:cs="宋体"/>
                <w:kern w:val="0"/>
                <w:szCs w:val="21"/>
              </w:rPr>
            </w:pPr>
            <w:r>
              <w:rPr>
                <w:rFonts w:hint="eastAsia" w:ascii="宋体" w:hAnsi="宋体" w:cs="宋体"/>
                <w:kern w:val="0"/>
                <w:szCs w:val="21"/>
              </w:rPr>
              <w:t>项目启动</w:t>
            </w:r>
          </w:p>
        </w:tc>
        <w:tc>
          <w:tcPr>
            <w:tcW w:w="2693" w:type="dxa"/>
            <w:shd w:val="clear" w:color="auto" w:fill="auto"/>
            <w:vAlign w:val="center"/>
          </w:tcPr>
          <w:p>
            <w:pPr>
              <w:jc w:val="left"/>
              <w:rPr>
                <w:rFonts w:ascii="宋体" w:hAnsi="宋体" w:cs="宋体"/>
                <w:color w:val="000000"/>
                <w:kern w:val="0"/>
                <w:szCs w:val="21"/>
              </w:rPr>
            </w:pPr>
            <w:r>
              <w:rPr>
                <w:rFonts w:hint="eastAsia" w:ascii="宋体" w:hAnsi="宋体" w:cs="宋体"/>
                <w:color w:val="000000"/>
                <w:kern w:val="0"/>
                <w:szCs w:val="21"/>
              </w:rPr>
              <w:t>项目章程</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restart"/>
            <w:shd w:val="clear" w:color="auto" w:fill="auto"/>
            <w:vAlign w:val="center"/>
          </w:tcPr>
          <w:p>
            <w:pPr>
              <w:jc w:val="center"/>
              <w:rPr>
                <w:rFonts w:ascii="宋体" w:hAnsi="宋体" w:cs="宋体"/>
                <w:kern w:val="0"/>
                <w:szCs w:val="21"/>
              </w:rPr>
            </w:pPr>
            <w:r>
              <w:rPr>
                <w:rFonts w:hint="eastAsia" w:ascii="宋体" w:hAnsi="宋体" w:cs="宋体"/>
                <w:kern w:val="0"/>
                <w:szCs w:val="21"/>
              </w:rPr>
              <w:t>项目</w:t>
            </w:r>
            <w:r>
              <w:rPr>
                <w:rFonts w:ascii="宋体" w:hAnsi="宋体" w:cs="宋体"/>
                <w:kern w:val="0"/>
                <w:szCs w:val="21"/>
              </w:rPr>
              <w:t>计划</w:t>
            </w:r>
          </w:p>
        </w:tc>
        <w:tc>
          <w:tcPr>
            <w:tcW w:w="2693" w:type="dxa"/>
            <w:shd w:val="clear" w:color="auto" w:fill="auto"/>
            <w:vAlign w:val="center"/>
          </w:tcPr>
          <w:p>
            <w:pPr>
              <w:jc w:val="left"/>
              <w:rPr>
                <w:rFonts w:ascii="宋体" w:hAnsi="宋体" w:cs="宋体"/>
                <w:color w:val="000000"/>
                <w:kern w:val="0"/>
                <w:szCs w:val="21"/>
              </w:rPr>
            </w:pPr>
            <w:r>
              <w:rPr>
                <w:rFonts w:hint="eastAsia" w:ascii="宋体" w:hAnsi="宋体" w:cs="宋体"/>
                <w:color w:val="000000"/>
                <w:kern w:val="0"/>
                <w:szCs w:val="21"/>
              </w:rPr>
              <w:t>项目总体计划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jc w:val="center"/>
              <w:rPr>
                <w:rFonts w:ascii="宋体" w:hAnsi="宋体" w:cs="宋体"/>
                <w:kern w:val="0"/>
                <w:szCs w:val="21"/>
              </w:rPr>
            </w:pPr>
          </w:p>
        </w:tc>
        <w:tc>
          <w:tcPr>
            <w:tcW w:w="2693" w:type="dxa"/>
            <w:shd w:val="clear" w:color="auto" w:fill="auto"/>
            <w:vAlign w:val="center"/>
          </w:tcPr>
          <w:p>
            <w:pPr>
              <w:jc w:val="left"/>
              <w:rPr>
                <w:rFonts w:ascii="宋体" w:hAnsi="宋体" w:cs="宋体"/>
                <w:color w:val="000000"/>
                <w:kern w:val="0"/>
                <w:szCs w:val="21"/>
              </w:rPr>
            </w:pPr>
            <w:r>
              <w:rPr>
                <w:rFonts w:hint="eastAsia" w:ascii="宋体" w:hAnsi="宋体" w:cs="宋体"/>
                <w:color w:val="000000"/>
                <w:kern w:val="0"/>
                <w:szCs w:val="21"/>
              </w:rPr>
              <w:t>可行性分析报告</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jc w:val="center"/>
              <w:rPr>
                <w:rFonts w:ascii="宋体" w:hAnsi="宋体" w:cs="宋体"/>
                <w:kern w:val="0"/>
                <w:szCs w:val="21"/>
              </w:rPr>
            </w:pPr>
          </w:p>
        </w:tc>
        <w:tc>
          <w:tcPr>
            <w:tcW w:w="2693" w:type="dxa"/>
            <w:shd w:val="clear" w:color="auto" w:fill="auto"/>
            <w:vAlign w:val="center"/>
          </w:tcPr>
          <w:p>
            <w:pPr>
              <w:jc w:val="left"/>
              <w:rPr>
                <w:rFonts w:ascii="宋体" w:hAnsi="宋体" w:cs="宋体"/>
                <w:color w:val="000000"/>
                <w:kern w:val="0"/>
                <w:szCs w:val="21"/>
              </w:rPr>
            </w:pPr>
            <w:r>
              <w:rPr>
                <w:rFonts w:hint="eastAsia" w:ascii="宋体" w:hAnsi="宋体" w:cs="宋体"/>
                <w:color w:val="000000"/>
                <w:kern w:val="0"/>
                <w:szCs w:val="21"/>
              </w:rPr>
              <w:t>QA计划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rPr>
                <w:rFonts w:cs="宋体" w:asciiTheme="majorEastAsia" w:hAnsiTheme="majorEastAsia" w:eastAsiaTheme="majorEastAsia"/>
                <w:color w:val="0000CC"/>
                <w:szCs w:val="21"/>
              </w:rPr>
            </w:pPr>
            <w:r>
              <w:t>软件质量保证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080" w:type="dxa"/>
            <w:vMerge w:val="restart"/>
            <w:shd w:val="clear" w:color="auto" w:fill="auto"/>
            <w:vAlign w:val="center"/>
          </w:tcPr>
          <w:p>
            <w:pPr>
              <w:jc w:val="center"/>
              <w:rPr>
                <w:rFonts w:ascii="宋体" w:hAnsi="宋体" w:cs="宋体"/>
                <w:kern w:val="0"/>
                <w:szCs w:val="21"/>
              </w:rPr>
            </w:pPr>
            <w:r>
              <w:rPr>
                <w:rFonts w:hint="eastAsia" w:ascii="宋体" w:hAnsi="宋体" w:cs="宋体"/>
                <w:kern w:val="0"/>
                <w:szCs w:val="21"/>
              </w:rPr>
              <w:t>需求</w:t>
            </w:r>
          </w:p>
        </w:tc>
        <w:tc>
          <w:tcPr>
            <w:tcW w:w="2693" w:type="dxa"/>
            <w:shd w:val="clear" w:color="auto" w:fill="auto"/>
            <w:vAlign w:val="center"/>
          </w:tcPr>
          <w:p>
            <w:pPr>
              <w:jc w:val="left"/>
              <w:rPr>
                <w:rFonts w:ascii="宋体" w:hAnsi="宋体" w:cs="宋体"/>
                <w:color w:val="000000"/>
                <w:kern w:val="0"/>
                <w:szCs w:val="21"/>
              </w:rPr>
            </w:pPr>
            <w:r>
              <w:rPr>
                <w:rFonts w:hint="eastAsia" w:ascii="宋体" w:hAnsi="宋体" w:cs="宋体"/>
                <w:color w:val="000000"/>
                <w:kern w:val="0"/>
                <w:szCs w:val="21"/>
              </w:rPr>
              <w:t>需求开发计划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jc w:val="center"/>
              <w:rPr>
                <w:rFonts w:ascii="宋体" w:hAnsi="宋体" w:cs="宋体"/>
                <w:kern w:val="0"/>
                <w:szCs w:val="21"/>
              </w:rPr>
            </w:pPr>
          </w:p>
        </w:tc>
        <w:tc>
          <w:tcPr>
            <w:tcW w:w="2693" w:type="dxa"/>
            <w:shd w:val="clear" w:color="auto" w:fill="auto"/>
            <w:vAlign w:val="center"/>
          </w:tcPr>
          <w:p>
            <w:pPr>
              <w:jc w:val="left"/>
              <w:rPr>
                <w:rFonts w:ascii="宋体" w:hAnsi="宋体" w:cs="宋体"/>
                <w:color w:val="000000"/>
                <w:kern w:val="0"/>
                <w:szCs w:val="21"/>
              </w:rPr>
            </w:pPr>
            <w:r>
              <w:rPr>
                <w:rFonts w:hint="eastAsia" w:ascii="宋体" w:hAnsi="宋体" w:cs="宋体"/>
                <w:color w:val="000000"/>
                <w:kern w:val="0"/>
                <w:szCs w:val="21"/>
              </w:rPr>
              <w:t>需求变更控制文档</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jc w:val="left"/>
              <w:rPr>
                <w:rFonts w:ascii="宋体" w:hAnsi="宋体" w:cs="宋体"/>
                <w:kern w:val="0"/>
                <w:szCs w:val="21"/>
              </w:rPr>
            </w:pP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需求规格说明书</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restart"/>
            <w:shd w:val="clear" w:color="auto" w:fill="auto"/>
            <w:vAlign w:val="center"/>
          </w:tcPr>
          <w:p>
            <w:pPr>
              <w:jc w:val="center"/>
              <w:rPr>
                <w:rFonts w:ascii="宋体" w:hAnsi="宋体" w:cs="宋体"/>
                <w:kern w:val="0"/>
                <w:szCs w:val="21"/>
              </w:rPr>
            </w:pPr>
            <w:r>
              <w:rPr>
                <w:rFonts w:hint="eastAsia" w:ascii="宋体" w:hAnsi="宋体" w:cs="宋体"/>
                <w:kern w:val="0"/>
                <w:szCs w:val="21"/>
              </w:rPr>
              <w:t>设计</w:t>
            </w: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系统设计计划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jc w:val="left"/>
              <w:rPr>
                <w:rFonts w:ascii="宋体" w:hAnsi="宋体" w:cs="宋体"/>
                <w:kern w:val="0"/>
                <w:szCs w:val="21"/>
              </w:rPr>
            </w:pP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概要设计说明</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shd w:val="clear" w:color="auto" w:fill="auto"/>
            <w:vAlign w:val="center"/>
          </w:tcPr>
          <w:p>
            <w:pPr>
              <w:jc w:val="center"/>
              <w:rPr>
                <w:rFonts w:ascii="宋体" w:hAnsi="宋体" w:cs="宋体"/>
                <w:kern w:val="0"/>
                <w:szCs w:val="21"/>
              </w:rPr>
            </w:pPr>
            <w:r>
              <w:rPr>
                <w:rFonts w:hint="eastAsia" w:ascii="宋体" w:hAnsi="宋体" w:cs="宋体"/>
                <w:kern w:val="0"/>
                <w:szCs w:val="21"/>
              </w:rPr>
              <w:t>编码</w:t>
            </w:r>
          </w:p>
        </w:tc>
        <w:tc>
          <w:tcPr>
            <w:tcW w:w="2693" w:type="dxa"/>
            <w:shd w:val="clear" w:color="auto" w:fill="auto"/>
            <w:vAlign w:val="center"/>
          </w:tcPr>
          <w:p>
            <w:pPr>
              <w:jc w:val="left"/>
              <w:rPr>
                <w:rFonts w:ascii="宋体" w:hAnsi="宋体" w:cs="宋体"/>
                <w:kern w:val="0"/>
                <w:szCs w:val="21"/>
              </w:rPr>
            </w:pPr>
            <w:r>
              <w:rPr>
                <w:rFonts w:ascii="宋体" w:hAnsi="宋体" w:cs="宋体"/>
                <w:kern w:val="0"/>
                <w:szCs w:val="21"/>
              </w:rPr>
              <w:t>编程手册（本项目不交付）</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shd w:val="clear" w:color="auto" w:fill="auto"/>
            <w:vAlign w:val="center"/>
          </w:tcPr>
          <w:p>
            <w:pPr>
              <w:jc w:val="center"/>
              <w:rPr>
                <w:rFonts w:ascii="宋体" w:hAnsi="宋体" w:cs="宋体"/>
                <w:kern w:val="0"/>
                <w:szCs w:val="21"/>
              </w:rPr>
            </w:pPr>
            <w:r>
              <w:rPr>
                <w:rFonts w:hint="eastAsia" w:ascii="宋体" w:hAnsi="宋体" w:cs="宋体"/>
                <w:kern w:val="0"/>
                <w:szCs w:val="21"/>
              </w:rPr>
              <w:t>测试</w:t>
            </w: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测试计划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restart"/>
            <w:shd w:val="clear" w:color="auto" w:fill="auto"/>
            <w:vAlign w:val="center"/>
          </w:tcPr>
          <w:p>
            <w:pPr>
              <w:jc w:val="center"/>
              <w:rPr>
                <w:rFonts w:ascii="宋体" w:hAnsi="宋体" w:cs="宋体"/>
                <w:kern w:val="0"/>
                <w:szCs w:val="21"/>
              </w:rPr>
            </w:pPr>
            <w:r>
              <w:rPr>
                <w:rFonts w:hint="eastAsia" w:ascii="宋体" w:hAnsi="宋体" w:cs="宋体"/>
                <w:kern w:val="0"/>
                <w:szCs w:val="21"/>
              </w:rPr>
              <w:t>验收交付</w:t>
            </w: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安装部署计划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jc w:val="center"/>
              <w:rPr>
                <w:rFonts w:ascii="宋体" w:hAnsi="宋体" w:cs="宋体"/>
                <w:kern w:val="0"/>
                <w:szCs w:val="21"/>
              </w:rPr>
            </w:pP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培训计划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jc w:val="center"/>
              <w:rPr>
                <w:rFonts w:ascii="宋体" w:hAnsi="宋体" w:cs="宋体"/>
                <w:kern w:val="0"/>
                <w:szCs w:val="21"/>
              </w:rPr>
            </w:pP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系统维护计划</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shd w:val="clear" w:color="auto" w:fill="auto"/>
            <w:vAlign w:val="center"/>
          </w:tcPr>
          <w:p>
            <w:pPr>
              <w:jc w:val="center"/>
              <w:rPr>
                <w:rFonts w:ascii="宋体" w:hAnsi="宋体" w:cs="宋体"/>
                <w:kern w:val="0"/>
                <w:szCs w:val="21"/>
              </w:rPr>
            </w:pPr>
            <w:r>
              <w:rPr>
                <w:rFonts w:hint="eastAsia" w:ascii="宋体" w:hAnsi="宋体" w:cs="宋体"/>
                <w:kern w:val="0"/>
                <w:szCs w:val="21"/>
              </w:rPr>
              <w:t>项目结项</w:t>
            </w:r>
          </w:p>
        </w:tc>
        <w:tc>
          <w:tcPr>
            <w:tcW w:w="2693" w:type="dxa"/>
            <w:shd w:val="clear" w:color="auto" w:fill="auto"/>
            <w:vAlign w:val="center"/>
          </w:tcPr>
          <w:p>
            <w:pPr>
              <w:jc w:val="left"/>
              <w:rPr>
                <w:rFonts w:ascii="宋体" w:hAnsi="宋体" w:cs="宋体"/>
                <w:kern w:val="0"/>
                <w:szCs w:val="21"/>
              </w:rPr>
            </w:pPr>
            <w:r>
              <w:rPr>
                <w:rFonts w:hint="eastAsia" w:ascii="宋体" w:hAnsi="宋体" w:cs="宋体"/>
                <w:kern w:val="0"/>
                <w:szCs w:val="21"/>
              </w:rPr>
              <w:t>项目总结报告</w:t>
            </w:r>
          </w:p>
        </w:tc>
        <w:tc>
          <w:tcPr>
            <w:tcW w:w="954" w:type="dxa"/>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bl>
    <w:p>
      <w:pPr>
        <w:pStyle w:val="3"/>
      </w:pPr>
      <w:bookmarkStart w:id="38" w:name="_Toc235845853"/>
      <w:bookmarkStart w:id="39" w:name="_Toc235938107"/>
    </w:p>
    <w:p>
      <w:pPr>
        <w:pStyle w:val="3"/>
      </w:pPr>
      <w:bookmarkStart w:id="40" w:name="_Toc1844023520"/>
      <w:r>
        <w:rPr>
          <w:rFonts w:hint="eastAsia"/>
        </w:rPr>
        <w:t>3.3服务</w:t>
      </w:r>
      <w:bookmarkEnd w:id="38"/>
      <w:bookmarkEnd w:id="39"/>
      <w:bookmarkEnd w:id="40"/>
    </w:p>
    <w:p>
      <w:pPr>
        <w:ind w:firstLine="420"/>
      </w:pPr>
      <w:r>
        <w:rPr>
          <w:rFonts w:hint="eastAsia"/>
        </w:rPr>
        <w:t>控制需求变更，提供有限的需求变更服务。</w:t>
      </w:r>
    </w:p>
    <w:p>
      <w:pPr>
        <w:ind w:firstLine="420"/>
      </w:pPr>
      <w:r>
        <w:rPr>
          <w:rFonts w:hint="eastAsia"/>
        </w:rPr>
        <w:t>提供软件后期的运维</w:t>
      </w:r>
    </w:p>
    <w:p>
      <w:pPr>
        <w:pStyle w:val="3"/>
      </w:pPr>
      <w:bookmarkStart w:id="41" w:name="_Toc235938108"/>
      <w:bookmarkStart w:id="42" w:name="_Toc235845854"/>
      <w:bookmarkStart w:id="43" w:name="_Toc19307136"/>
      <w:r>
        <w:rPr>
          <w:rFonts w:hint="eastAsia"/>
        </w:rPr>
        <w:t>3.4非移交产品</w:t>
      </w:r>
      <w:bookmarkEnd w:id="41"/>
      <w:bookmarkEnd w:id="42"/>
      <w:bookmarkEnd w:id="43"/>
    </w:p>
    <w:p>
      <w:pPr>
        <w:ind w:firstLine="420"/>
      </w:pPr>
      <w:r>
        <w:rPr>
          <w:rFonts w:hint="eastAsia"/>
        </w:rPr>
        <w:t>产品原型设计图及代码清单等产品。</w:t>
      </w:r>
    </w:p>
    <w:p>
      <w:pPr>
        <w:pStyle w:val="3"/>
      </w:pPr>
      <w:bookmarkStart w:id="44" w:name="_Toc235938109"/>
      <w:bookmarkStart w:id="45" w:name="_Toc235845855"/>
      <w:bookmarkStart w:id="46" w:name="_Toc225004055"/>
      <w:r>
        <w:rPr>
          <w:rFonts w:hint="eastAsia"/>
        </w:rPr>
        <w:t>3.5验收标准</w:t>
      </w:r>
      <w:bookmarkEnd w:id="44"/>
      <w:bookmarkEnd w:id="45"/>
      <w:bookmarkEnd w:id="46"/>
    </w:p>
    <w:p>
      <w:pPr>
        <w:ind w:firstLine="420"/>
      </w:pPr>
      <w:r>
        <w:rPr>
          <w:rFonts w:hint="eastAsia"/>
        </w:rPr>
        <w:t>该产品能够流畅运行，具备软件需求说明书中的所有需求，满足用户及最终用户的需求，带给用户良好的用户体验。</w:t>
      </w:r>
    </w:p>
    <w:p>
      <w:pPr>
        <w:pStyle w:val="3"/>
        <w:rPr>
          <w:shd w:val="pct10" w:color="auto" w:fill="FFFFFF"/>
        </w:rPr>
      </w:pPr>
      <w:bookmarkStart w:id="47" w:name="_Toc235938110"/>
      <w:bookmarkStart w:id="48" w:name="_Toc235845856"/>
      <w:bookmarkStart w:id="49" w:name="_Toc2071933665"/>
      <w:r>
        <w:rPr>
          <w:rFonts w:hint="eastAsia"/>
        </w:rPr>
        <w:t>3.6最后交付期限</w:t>
      </w:r>
      <w:bookmarkEnd w:id="47"/>
      <w:bookmarkEnd w:id="48"/>
      <w:bookmarkEnd w:id="49"/>
    </w:p>
    <w:p>
      <w:pPr>
        <w:ind w:firstLine="420"/>
        <w:rPr>
          <w:shd w:val="pct10" w:color="auto" w:fill="FFFFFF"/>
        </w:rPr>
      </w:pPr>
      <w:r>
        <w:t>2019</w:t>
      </w:r>
      <w:r>
        <w:rPr>
          <w:rFonts w:hint="eastAsia"/>
        </w:rPr>
        <w:t>年1</w:t>
      </w:r>
      <w:r>
        <w:t>2</w:t>
      </w:r>
      <w:r>
        <w:rPr>
          <w:rFonts w:hint="eastAsia"/>
        </w:rPr>
        <w:t>月2</w:t>
      </w:r>
      <w:r>
        <w:t>9</w:t>
      </w:r>
      <w:r>
        <w:rPr>
          <w:rFonts w:hint="eastAsia"/>
        </w:rPr>
        <w:t>日，即本课程结束时间。</w:t>
      </w:r>
    </w:p>
    <w:p>
      <w:pPr>
        <w:pStyle w:val="2"/>
        <w:rPr>
          <w:shd w:val="pct10" w:color="auto" w:fill="FFFFFF"/>
        </w:rPr>
      </w:pPr>
      <w:bookmarkStart w:id="50" w:name="_Toc235938111"/>
      <w:bookmarkStart w:id="51" w:name="_Toc235845857"/>
      <w:bookmarkStart w:id="52" w:name="_Toc1541771550"/>
      <w:r>
        <w:rPr>
          <w:rFonts w:hint="eastAsia"/>
        </w:rPr>
        <w:t>4所需工作概述</w:t>
      </w:r>
      <w:bookmarkEnd w:id="50"/>
      <w:bookmarkEnd w:id="51"/>
      <w:bookmarkEnd w:id="52"/>
    </w:p>
    <w:p>
      <w:pPr>
        <w:pStyle w:val="3"/>
      </w:pPr>
      <w:bookmarkStart w:id="53" w:name="_Toc1016756148"/>
      <w:r>
        <w:t>4.1 需求和约束</w:t>
      </w:r>
      <w:bookmarkEnd w:id="53"/>
    </w:p>
    <w:p>
      <w:pPr>
        <w:numPr>
          <w:ilvl w:val="0"/>
          <w:numId w:val="4"/>
        </w:numPr>
      </w:pPr>
      <w:r>
        <w:t>交付完整的项目文档，具备需求说明书中的全部需求。开发出一个具备案例教学，角色扮演教学模式的教育项目。</w:t>
      </w:r>
    </w:p>
    <w:p>
      <w:pPr>
        <w:numPr>
          <w:ilvl w:val="0"/>
          <w:numId w:val="4"/>
        </w:numPr>
      </w:pPr>
      <w:r>
        <w:t>开发期限：2019-09-16至12月08日</w:t>
      </w:r>
    </w:p>
    <w:p>
      <w:pPr>
        <w:numPr>
          <w:ilvl w:val="0"/>
          <w:numId w:val="4"/>
        </w:numPr>
      </w:pPr>
      <w:r>
        <w:t>经费限制：充足</w:t>
      </w:r>
    </w:p>
    <w:p>
      <w:pPr>
        <w:numPr>
          <w:ilvl w:val="0"/>
          <w:numId w:val="4"/>
        </w:numPr>
      </w:pPr>
      <w:r>
        <w:t>软件过程模型：瀑布模型</w:t>
      </w:r>
    </w:p>
    <w:p>
      <w:pPr>
        <w:numPr>
          <w:ilvl w:val="0"/>
          <w:numId w:val="4"/>
        </w:numPr>
      </w:pPr>
      <w:r>
        <w:t>性能指标：3000人负载</w:t>
      </w:r>
    </w:p>
    <w:p>
      <w:pPr>
        <w:rPr>
          <w:shd w:val="pct10" w:color="auto" w:fill="FFFFFF"/>
        </w:rPr>
      </w:pPr>
    </w:p>
    <w:p>
      <w:pPr>
        <w:pStyle w:val="3"/>
      </w:pPr>
      <w:bookmarkStart w:id="54" w:name="_Toc1093200257"/>
      <w:r>
        <w:t>4.2 项目进度安排</w:t>
      </w:r>
      <w:bookmarkEnd w:id="54"/>
    </w:p>
    <w:p>
      <w:pPr>
        <w:rPr>
          <w:shd w:val="pct10" w:color="auto" w:fill="FFFFFF"/>
        </w:rPr>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2268"/>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shd w:val="clear" w:color="auto" w:fill="CFCECE" w:themeFill="background2" w:themeFillShade="E5"/>
          </w:tcPr>
          <w:p>
            <w:pPr>
              <w:jc w:val="center"/>
            </w:pPr>
            <w:r>
              <w:rPr>
                <w:rFonts w:hint="eastAsia"/>
              </w:rPr>
              <w:t>里程碑</w:t>
            </w:r>
          </w:p>
        </w:tc>
        <w:tc>
          <w:tcPr>
            <w:tcW w:w="2268" w:type="dxa"/>
            <w:shd w:val="clear" w:color="auto" w:fill="CFCECE" w:themeFill="background2" w:themeFillShade="E5"/>
          </w:tcPr>
          <w:p>
            <w:pPr>
              <w:jc w:val="center"/>
            </w:pPr>
            <w:r>
              <w:rPr>
                <w:rFonts w:hint="eastAsia"/>
              </w:rPr>
              <w:t>开始时间</w:t>
            </w:r>
          </w:p>
        </w:tc>
        <w:tc>
          <w:tcPr>
            <w:tcW w:w="2347" w:type="dxa"/>
            <w:shd w:val="clear" w:color="auto" w:fill="CFCECE" w:themeFill="background2" w:themeFillShade="E5"/>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pPr>
              <w:rPr>
                <w:shd w:val="pct10" w:color="auto" w:fill="FFFFFF"/>
              </w:rPr>
            </w:pPr>
            <w:r>
              <w:rPr>
                <w:rFonts w:hint="eastAsia"/>
              </w:rPr>
              <w:t>《软件项目计划》</w:t>
            </w:r>
          </w:p>
        </w:tc>
        <w:tc>
          <w:tcPr>
            <w:tcW w:w="2268" w:type="dxa"/>
          </w:tcPr>
          <w:p>
            <w:pPr>
              <w:rPr>
                <w:shd w:val="pct10" w:color="auto" w:fill="FFFFFF"/>
              </w:rPr>
            </w:pPr>
            <w:r>
              <w:rPr>
                <w:rFonts w:hint="eastAsia"/>
              </w:rPr>
              <w:t>9月2</w:t>
            </w:r>
            <w:r>
              <w:t>3</w:t>
            </w:r>
            <w:r>
              <w:rPr>
                <w:rFonts w:hint="eastAsia"/>
              </w:rPr>
              <w:t>日</w:t>
            </w:r>
          </w:p>
        </w:tc>
        <w:tc>
          <w:tcPr>
            <w:tcW w:w="2347" w:type="dxa"/>
          </w:tcPr>
          <w:p>
            <w:pPr>
              <w:rPr>
                <w:shd w:val="pct10" w:color="auto" w:fill="FFFFFF"/>
              </w:rPr>
            </w:pPr>
            <w:r>
              <w:rPr>
                <w:rFonts w:hint="eastAsia"/>
              </w:rPr>
              <w:t>9月2</w:t>
            </w:r>
            <w:r>
              <w:t>9</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《可行性分析报告》</w:t>
            </w:r>
          </w:p>
        </w:tc>
        <w:tc>
          <w:tcPr>
            <w:tcW w:w="2268" w:type="dxa"/>
          </w:tcPr>
          <w:p>
            <w:r>
              <w:rPr>
                <w:rFonts w:hint="eastAsia"/>
              </w:rPr>
              <w:t>9月3</w:t>
            </w:r>
            <w:r>
              <w:t>0</w:t>
            </w:r>
            <w:r>
              <w:rPr>
                <w:rFonts w:hint="eastAsia"/>
              </w:rPr>
              <w:t>日</w:t>
            </w:r>
          </w:p>
        </w:tc>
        <w:tc>
          <w:tcPr>
            <w:tcW w:w="2347" w:type="dxa"/>
          </w:tcPr>
          <w:p>
            <w:r>
              <w:rPr>
                <w:rFonts w:hint="eastAsia"/>
              </w:rPr>
              <w:t>1</w:t>
            </w:r>
            <w:r>
              <w:t>0</w:t>
            </w:r>
            <w:r>
              <w:rPr>
                <w:rFonts w:hint="eastAsia"/>
              </w:rPr>
              <w:t>月06日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《需求开发计划》</w:t>
            </w:r>
          </w:p>
        </w:tc>
        <w:tc>
          <w:tcPr>
            <w:tcW w:w="2268" w:type="dxa"/>
          </w:tcPr>
          <w:p>
            <w:r>
              <w:rPr>
                <w:rFonts w:hint="eastAsia"/>
              </w:rPr>
              <w:t>1</w:t>
            </w:r>
            <w:r>
              <w:t>0</w:t>
            </w:r>
            <w:r>
              <w:rPr>
                <w:rFonts w:hint="eastAsia"/>
              </w:rPr>
              <w:t>月0</w:t>
            </w:r>
            <w:r>
              <w:t>7</w:t>
            </w:r>
            <w:r>
              <w:rPr>
                <w:rFonts w:hint="eastAsia"/>
              </w:rPr>
              <w:t>日</w:t>
            </w:r>
          </w:p>
        </w:tc>
        <w:tc>
          <w:tcPr>
            <w:tcW w:w="2347" w:type="dxa"/>
          </w:tcPr>
          <w:p>
            <w:r>
              <w:rPr>
                <w:rFonts w:hint="eastAsia"/>
              </w:rPr>
              <w:t>1</w:t>
            </w:r>
            <w:r>
              <w:t>0</w:t>
            </w:r>
            <w:r>
              <w:rPr>
                <w:rFonts w:hint="eastAsia"/>
              </w:rPr>
              <w:t>月1</w:t>
            </w:r>
            <w:r>
              <w:t>3</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《需求规格说明书》</w:t>
            </w:r>
          </w:p>
        </w:tc>
        <w:tc>
          <w:tcPr>
            <w:tcW w:w="2268" w:type="dxa"/>
          </w:tcPr>
          <w:p>
            <w:r>
              <w:rPr>
                <w:rFonts w:hint="eastAsia"/>
              </w:rPr>
              <w:t>1</w:t>
            </w:r>
            <w:r>
              <w:t>0</w:t>
            </w:r>
            <w:r>
              <w:rPr>
                <w:rFonts w:hint="eastAsia"/>
              </w:rPr>
              <w:t>月1</w:t>
            </w:r>
            <w:r>
              <w:t>4</w:t>
            </w:r>
            <w:r>
              <w:rPr>
                <w:rFonts w:hint="eastAsia"/>
              </w:rPr>
              <w:t>日</w:t>
            </w:r>
          </w:p>
        </w:tc>
        <w:tc>
          <w:tcPr>
            <w:tcW w:w="2347" w:type="dxa"/>
          </w:tcPr>
          <w:p>
            <w:r>
              <w:rPr>
                <w:rFonts w:hint="eastAsia"/>
              </w:rPr>
              <w:t>第一次迭代结束时间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《需求变更控制文档》</w:t>
            </w:r>
          </w:p>
        </w:tc>
        <w:tc>
          <w:tcPr>
            <w:tcW w:w="2268" w:type="dxa"/>
          </w:tcPr>
          <w:p>
            <w:r>
              <w:rPr>
                <w:rFonts w:hint="eastAsia"/>
              </w:rPr>
              <w:t>1</w:t>
            </w:r>
            <w:r>
              <w:t>0</w:t>
            </w:r>
            <w:r>
              <w:rPr>
                <w:rFonts w:hint="eastAsia"/>
              </w:rPr>
              <w:t>月1</w:t>
            </w:r>
            <w:r>
              <w:t>4</w:t>
            </w:r>
            <w:r>
              <w:rPr>
                <w:rFonts w:hint="eastAsia"/>
              </w:rPr>
              <w:t>日</w:t>
            </w:r>
          </w:p>
        </w:tc>
        <w:tc>
          <w:tcPr>
            <w:tcW w:w="2347" w:type="dxa"/>
          </w:tcPr>
          <w:p>
            <w:r>
              <w:rPr>
                <w:rFonts w:hint="eastAsia"/>
              </w:rPr>
              <w:t>第一次迭代结束时间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《系统设计计划》</w:t>
            </w:r>
          </w:p>
        </w:tc>
        <w:tc>
          <w:tcPr>
            <w:tcW w:w="2268" w:type="dxa"/>
          </w:tcPr>
          <w:p>
            <w:r>
              <w:rPr>
                <w:rFonts w:hint="eastAsia"/>
              </w:rPr>
              <w:t>1</w:t>
            </w:r>
            <w:r>
              <w:t>0</w:t>
            </w:r>
            <w:r>
              <w:rPr>
                <w:rFonts w:hint="eastAsia"/>
              </w:rPr>
              <w:t>月2</w:t>
            </w:r>
            <w:r>
              <w:t>1</w:t>
            </w:r>
            <w:r>
              <w:rPr>
                <w:rFonts w:hint="eastAsia"/>
              </w:rPr>
              <w:t>日</w:t>
            </w:r>
          </w:p>
        </w:tc>
        <w:tc>
          <w:tcPr>
            <w:tcW w:w="2347" w:type="dxa"/>
          </w:tcPr>
          <w:p>
            <w:r>
              <w:rPr>
                <w:rFonts w:hint="eastAsia"/>
              </w:rPr>
              <w:t>1</w:t>
            </w:r>
            <w:r>
              <w:t>0</w:t>
            </w:r>
            <w:r>
              <w:rPr>
                <w:rFonts w:hint="eastAsia"/>
              </w:rPr>
              <w:t>月2</w:t>
            </w:r>
            <w:r>
              <w:t>7</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《概要设计说明》</w:t>
            </w:r>
          </w:p>
        </w:tc>
        <w:tc>
          <w:tcPr>
            <w:tcW w:w="2268" w:type="dxa"/>
          </w:tcPr>
          <w:p>
            <w:r>
              <w:rPr>
                <w:rFonts w:hint="eastAsia"/>
              </w:rPr>
              <w:t>1</w:t>
            </w:r>
            <w:r>
              <w:t>0</w:t>
            </w:r>
            <w:r>
              <w:rPr>
                <w:rFonts w:hint="eastAsia"/>
              </w:rPr>
              <w:t>月2</w:t>
            </w:r>
            <w:r>
              <w:t>8</w:t>
            </w:r>
            <w:r>
              <w:rPr>
                <w:rFonts w:hint="eastAsia"/>
              </w:rPr>
              <w:t>日</w:t>
            </w:r>
          </w:p>
        </w:tc>
        <w:tc>
          <w:tcPr>
            <w:tcW w:w="2347" w:type="dxa"/>
          </w:tcPr>
          <w:p>
            <w:r>
              <w:rPr>
                <w:rFonts w:hint="eastAsia"/>
              </w:rPr>
              <w:t>1</w:t>
            </w:r>
            <w:r>
              <w:t>1</w:t>
            </w:r>
            <w:r>
              <w:rPr>
                <w:rFonts w:hint="eastAsia"/>
              </w:rPr>
              <w:t>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《编码与系统实现计划》</w:t>
            </w:r>
          </w:p>
        </w:tc>
        <w:tc>
          <w:tcPr>
            <w:tcW w:w="2268" w:type="dxa"/>
          </w:tcPr>
          <w:p>
            <w:r>
              <w:rPr>
                <w:rFonts w:hint="eastAsia"/>
              </w:rPr>
              <w:t>1</w:t>
            </w:r>
            <w:r>
              <w:t>1</w:t>
            </w:r>
            <w:r>
              <w:rPr>
                <w:rFonts w:hint="eastAsia"/>
              </w:rPr>
              <w:t>月0</w:t>
            </w:r>
            <w:r>
              <w:t>4</w:t>
            </w:r>
            <w:r>
              <w:rPr>
                <w:rFonts w:hint="eastAsia"/>
              </w:rPr>
              <w:t>日</w:t>
            </w:r>
          </w:p>
        </w:tc>
        <w:tc>
          <w:tcPr>
            <w:tcW w:w="2347" w:type="dxa"/>
          </w:tcPr>
          <w:p>
            <w:r>
              <w:rPr>
                <w:rFonts w:hint="eastAsia"/>
              </w:rPr>
              <w:t>1</w:t>
            </w:r>
            <w:r>
              <w:t>1</w:t>
            </w:r>
            <w:r>
              <w:rPr>
                <w:rFonts w:hint="eastAsia"/>
              </w:rPr>
              <w:t>月1</w:t>
            </w:r>
            <w:r>
              <w:t>0</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《测试计划》</w:t>
            </w:r>
          </w:p>
        </w:tc>
        <w:tc>
          <w:tcPr>
            <w:tcW w:w="2268" w:type="dxa"/>
          </w:tcPr>
          <w:p>
            <w:r>
              <w:rPr>
                <w:rFonts w:hint="eastAsia"/>
              </w:rPr>
              <w:t>1</w:t>
            </w:r>
            <w:r>
              <w:t>1</w:t>
            </w:r>
            <w:r>
              <w:rPr>
                <w:rFonts w:hint="eastAsia"/>
              </w:rPr>
              <w:t>月1</w:t>
            </w:r>
            <w:r>
              <w:t>1</w:t>
            </w:r>
            <w:r>
              <w:rPr>
                <w:rFonts w:hint="eastAsia"/>
              </w:rPr>
              <w:t>日</w:t>
            </w:r>
          </w:p>
        </w:tc>
        <w:tc>
          <w:tcPr>
            <w:tcW w:w="2347" w:type="dxa"/>
          </w:tcPr>
          <w:p>
            <w:r>
              <w:rPr>
                <w:rFonts w:hint="eastAsia"/>
              </w:rPr>
              <w:t>1</w:t>
            </w:r>
            <w:r>
              <w:t>1</w:t>
            </w:r>
            <w:r>
              <w:rPr>
                <w:rFonts w:hint="eastAsia"/>
              </w:rPr>
              <w:t>月2</w:t>
            </w:r>
            <w:r>
              <w:t>4</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《系统维护计划》</w:t>
            </w:r>
          </w:p>
        </w:tc>
        <w:tc>
          <w:tcPr>
            <w:tcW w:w="2268" w:type="dxa"/>
          </w:tcPr>
          <w:p>
            <w:r>
              <w:rPr>
                <w:rFonts w:hint="eastAsia"/>
              </w:rPr>
              <w:t>1</w:t>
            </w:r>
            <w:r>
              <w:t>1</w:t>
            </w:r>
            <w:r>
              <w:rPr>
                <w:rFonts w:hint="eastAsia"/>
              </w:rPr>
              <w:t>月2</w:t>
            </w:r>
            <w:r>
              <w:t>5</w:t>
            </w:r>
            <w:r>
              <w:rPr>
                <w:rFonts w:hint="eastAsia"/>
              </w:rPr>
              <w:t>日</w:t>
            </w:r>
          </w:p>
        </w:tc>
        <w:tc>
          <w:tcPr>
            <w:tcW w:w="2347" w:type="dxa"/>
          </w:tcPr>
          <w:p>
            <w:r>
              <w:rPr>
                <w:rFonts w:hint="eastAsia"/>
              </w:rPr>
              <w:t>1</w:t>
            </w:r>
            <w:r>
              <w:t>2</w:t>
            </w:r>
            <w:r>
              <w:rPr>
                <w:rFonts w:hint="eastAsia"/>
              </w:rPr>
              <w:t>月0</w:t>
            </w:r>
            <w:r>
              <w:t>1</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tcPr>
          <w:p>
            <w:r>
              <w:rPr>
                <w:rFonts w:hint="eastAsia"/>
              </w:rPr>
              <w:t>《项目总结报告》</w:t>
            </w:r>
          </w:p>
        </w:tc>
        <w:tc>
          <w:tcPr>
            <w:tcW w:w="2268" w:type="dxa"/>
          </w:tcPr>
          <w:p>
            <w:r>
              <w:rPr>
                <w:rFonts w:hint="eastAsia"/>
              </w:rPr>
              <w:t>1</w:t>
            </w:r>
            <w:r>
              <w:t>2</w:t>
            </w:r>
            <w:r>
              <w:rPr>
                <w:rFonts w:hint="eastAsia"/>
              </w:rPr>
              <w:t>月0</w:t>
            </w:r>
            <w:r>
              <w:t>2</w:t>
            </w:r>
            <w:r>
              <w:rPr>
                <w:rFonts w:hint="eastAsia"/>
              </w:rPr>
              <w:t>日</w:t>
            </w:r>
          </w:p>
        </w:tc>
        <w:tc>
          <w:tcPr>
            <w:tcW w:w="2347" w:type="dxa"/>
          </w:tcPr>
          <w:p>
            <w:r>
              <w:rPr>
                <w:rFonts w:hint="eastAsia"/>
              </w:rPr>
              <w:t>1</w:t>
            </w:r>
            <w:r>
              <w:t>2</w:t>
            </w:r>
            <w:r>
              <w:rPr>
                <w:rFonts w:hint="eastAsia"/>
              </w:rPr>
              <w:t>月0</w:t>
            </w:r>
            <w:r>
              <w:t>8</w:t>
            </w:r>
            <w:r>
              <w:rPr>
                <w:rFonts w:hint="eastAsia"/>
              </w:rPr>
              <w:t>日</w:t>
            </w:r>
          </w:p>
        </w:tc>
      </w:tr>
    </w:tbl>
    <w:p>
      <w:pPr>
        <w:rPr>
          <w:shd w:val="pct10" w:color="auto" w:fill="FFFFFF"/>
        </w:rPr>
      </w:pPr>
    </w:p>
    <w:p>
      <w:pPr>
        <w:pStyle w:val="2"/>
      </w:pPr>
      <w:bookmarkStart w:id="55" w:name="_Toc235845858"/>
      <w:bookmarkStart w:id="56" w:name="_Toc235938112"/>
      <w:bookmarkStart w:id="57" w:name="_Toc1694119314"/>
      <w:r>
        <w:rPr>
          <w:rFonts w:hint="eastAsia"/>
        </w:rPr>
        <w:t>5实施整个软件开发活动的计划</w:t>
      </w:r>
      <w:bookmarkEnd w:id="55"/>
      <w:bookmarkEnd w:id="56"/>
      <w:bookmarkEnd w:id="57"/>
    </w:p>
    <w:p>
      <w:r>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p>
      <w:pPr>
        <w:pStyle w:val="3"/>
      </w:pPr>
      <w:bookmarkStart w:id="58" w:name="_Toc235845859"/>
      <w:bookmarkStart w:id="59" w:name="_Toc235938113"/>
      <w:bookmarkStart w:id="60" w:name="_Toc1725118472"/>
      <w:r>
        <w:rPr>
          <w:rFonts w:hint="eastAsia"/>
        </w:rPr>
        <w:t>5.1软件开发过程</w:t>
      </w:r>
      <w:bookmarkEnd w:id="58"/>
      <w:bookmarkEnd w:id="59"/>
      <w:bookmarkEnd w:id="60"/>
    </w:p>
    <w:p>
      <w:r>
        <w:rPr>
          <w:rFonts w:hint="eastAsia"/>
        </w:rPr>
        <w:t>本条应描述要采用的软件开发过程。计划应覆盖论及它的所有合同条款，确定已计划的开发阶段(适用的话)、目标和各阶段要执行的软件开发活动。</w:t>
      </w:r>
    </w:p>
    <w:p>
      <w:pPr>
        <w:jc w:val="center"/>
      </w:pPr>
      <w:r>
        <w:drawing>
          <wp:inline distT="0" distB="0" distL="114300" distR="114300">
            <wp:extent cx="5271770" cy="5987415"/>
            <wp:effectExtent l="0" t="0" r="11430" b="698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7"/>
                    <a:stretch>
                      <a:fillRect/>
                    </a:stretch>
                  </pic:blipFill>
                  <pic:spPr>
                    <a:xfrm>
                      <a:off x="0" y="0"/>
                      <a:ext cx="5271770" cy="5987415"/>
                    </a:xfrm>
                    <a:prstGeom prst="rect">
                      <a:avLst/>
                    </a:prstGeom>
                    <a:noFill/>
                    <a:ln w="9525">
                      <a:noFill/>
                    </a:ln>
                  </pic:spPr>
                </pic:pic>
              </a:graphicData>
            </a:graphic>
          </wp:inline>
        </w:drawing>
      </w:r>
    </w:p>
    <w:p>
      <w:pPr>
        <w:jc w:val="center"/>
        <w:rPr>
          <w:rFonts w:hint="eastAsia"/>
        </w:rPr>
      </w:pPr>
      <w:r>
        <w:rPr>
          <w:rFonts w:hint="eastAsia"/>
        </w:rPr>
        <w:t>详见wbs</w:t>
      </w:r>
    </w:p>
    <w:p>
      <w:pPr>
        <w:pStyle w:val="3"/>
      </w:pPr>
      <w:bookmarkStart w:id="61" w:name="_Toc235938114"/>
      <w:bookmarkStart w:id="62" w:name="_Toc235845860"/>
      <w:bookmarkStart w:id="63" w:name="_Toc889440757"/>
      <w:r>
        <w:rPr>
          <w:rFonts w:hint="eastAsia"/>
        </w:rPr>
        <w:t>5.2软件开发总体计划</w:t>
      </w:r>
      <w:bookmarkEnd w:id="61"/>
      <w:bookmarkEnd w:id="62"/>
      <w:bookmarkEnd w:id="63"/>
    </w:p>
    <w:p>
      <w:r>
        <w:rPr>
          <w:rFonts w:hint="eastAsia"/>
        </w:rPr>
        <w:t>本条应分以下若干条进行描述。</w:t>
      </w:r>
    </w:p>
    <w:p>
      <w:pPr>
        <w:pStyle w:val="4"/>
        <w:rPr>
          <w:shd w:val="clear" w:color="FFFFFF" w:fill="D9D9D9"/>
        </w:rPr>
      </w:pPr>
      <w:bookmarkStart w:id="64" w:name="_Toc235938115"/>
      <w:bookmarkStart w:id="65" w:name="_Toc235845861"/>
      <w:bookmarkStart w:id="66" w:name="_Toc197136132"/>
      <w:r>
        <w:rPr>
          <w:rFonts w:hint="eastAsia"/>
        </w:rPr>
        <w:t>5.2.1软件开发方法</w:t>
      </w:r>
      <w:bookmarkEnd w:id="64"/>
      <w:bookmarkEnd w:id="65"/>
      <w:bookmarkEnd w:id="66"/>
    </w:p>
    <w:p>
      <w:r>
        <w:t>本项目采用瀑布模型开发方式。</w:t>
      </w:r>
    </w:p>
    <w:p>
      <w:pPr>
        <w:pStyle w:val="4"/>
        <w:rPr>
          <w:shd w:val="pct10" w:color="auto" w:fill="FFFFFF"/>
        </w:rPr>
      </w:pPr>
      <w:bookmarkStart w:id="67" w:name="_Toc235938116"/>
      <w:bookmarkStart w:id="68" w:name="_Toc235845862"/>
      <w:bookmarkStart w:id="69" w:name="_Toc1847186850"/>
      <w:r>
        <w:rPr>
          <w:rFonts w:hint="eastAsia"/>
        </w:rPr>
        <w:t>5.2.2软件产品标准</w:t>
      </w:r>
      <w:bookmarkEnd w:id="67"/>
      <w:bookmarkEnd w:id="68"/>
      <w:bookmarkEnd w:id="69"/>
    </w:p>
    <w:p>
      <w:pPr>
        <w:ind w:firstLine="420"/>
      </w:pPr>
      <w:r>
        <w:rPr>
          <w:rFonts w:hint="eastAsia"/>
        </w:rPr>
        <w:t>本款小程序在表达需求、设计、编码、测试用例、测试过程和测试结果方面要遵循的标准有：</w:t>
      </w:r>
    </w:p>
    <w:p>
      <w:pPr>
        <w:numPr>
          <w:ilvl w:val="0"/>
          <w:numId w:val="5"/>
        </w:numPr>
      </w:pPr>
      <w:r>
        <w:rPr>
          <w:rFonts w:hint="eastAsia"/>
        </w:rPr>
        <w:t>代码中每部分函数都应注释来解释该函数的作用；</w:t>
      </w:r>
    </w:p>
    <w:p>
      <w:pPr>
        <w:numPr>
          <w:ilvl w:val="0"/>
          <w:numId w:val="5"/>
        </w:numPr>
      </w:pPr>
      <w:r>
        <w:rPr>
          <w:rFonts w:hint="eastAsia"/>
        </w:rPr>
        <w:t>在命名时，应统一使用英语，使用大驼峰式：(big camel-case)；</w:t>
      </w:r>
    </w:p>
    <w:p>
      <w:pPr>
        <w:numPr>
          <w:ilvl w:val="0"/>
          <w:numId w:val="5"/>
        </w:numPr>
      </w:pPr>
      <w:r>
        <w:rPr>
          <w:rFonts w:hint="eastAsia"/>
        </w:rPr>
        <w:t>测试用例应当覆盖所有功能点；</w:t>
      </w:r>
    </w:p>
    <w:p>
      <w:pPr>
        <w:numPr>
          <w:ilvl w:val="0"/>
          <w:numId w:val="5"/>
        </w:numPr>
      </w:pPr>
      <w:r>
        <w:rPr>
          <w:rFonts w:hint="eastAsia"/>
        </w:rPr>
        <w:t>测试类别应包含单元测试、集成测试、系统测试、用户确认测试；</w:t>
      </w:r>
    </w:p>
    <w:p/>
    <w:p>
      <w:pPr>
        <w:pStyle w:val="4"/>
      </w:pPr>
      <w:bookmarkStart w:id="70" w:name="_Toc235845863"/>
      <w:bookmarkStart w:id="71" w:name="_Toc235938117"/>
      <w:bookmarkStart w:id="72" w:name="_Toc1645786918"/>
      <w:r>
        <w:t>5.2.3</w:t>
      </w:r>
      <w:r>
        <w:rPr>
          <w:rFonts w:hint="eastAsia"/>
        </w:rPr>
        <w:t>可重用的软件产品</w:t>
      </w:r>
      <w:bookmarkEnd w:id="70"/>
      <w:bookmarkEnd w:id="71"/>
      <w:bookmarkEnd w:id="72"/>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73" w:name="_Toc235938118"/>
      <w:bookmarkStart w:id="74" w:name="_Toc235845864"/>
      <w:bookmarkStart w:id="75" w:name="_Toc1151357466"/>
      <w:r>
        <w:t>5.2.4</w:t>
      </w:r>
      <w:r>
        <w:rPr>
          <w:rFonts w:hint="eastAsia"/>
        </w:rPr>
        <w:t>处理关键性需求</w:t>
      </w:r>
      <w:bookmarkEnd w:id="73"/>
      <w:bookmarkEnd w:id="74"/>
      <w:bookmarkEnd w:id="7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rPr>
          <w:shd w:val="pct10" w:color="auto" w:fill="FFFFFF"/>
        </w:rPr>
      </w:pPr>
      <w:bookmarkStart w:id="76" w:name="_Toc235938119"/>
      <w:bookmarkStart w:id="77" w:name="_Toc235845865"/>
      <w:bookmarkStart w:id="78" w:name="_Toc2037271592"/>
      <w:r>
        <w:t>5.2.5</w:t>
      </w:r>
      <w:r>
        <w:rPr>
          <w:rFonts w:hint="eastAsia"/>
        </w:rPr>
        <w:t>计算机硬件资源利用</w:t>
      </w:r>
      <w:bookmarkEnd w:id="76"/>
      <w:bookmarkEnd w:id="77"/>
      <w:bookmarkEnd w:id="78"/>
    </w:p>
    <w:p>
      <w:bookmarkStart w:id="79" w:name="_Hlk20426856"/>
      <w:r>
        <w:rPr>
          <w:rFonts w:hint="eastAsia"/>
        </w:rPr>
        <w:t>本次开发过程中，使用的</w:t>
      </w:r>
      <w:r>
        <w:t>8</w:t>
      </w:r>
      <w:r>
        <w:rPr>
          <w:rFonts w:hint="eastAsia"/>
        </w:rPr>
        <w:t>台笔记本都是我们小组成员的私人笔记本，使用情况都由拥有者自己掌控，并且这方便了成员在不同的场地处理事务。</w:t>
      </w:r>
      <w:bookmarkEnd w:id="79"/>
    </w:p>
    <w:p>
      <w:pPr>
        <w:pStyle w:val="4"/>
      </w:pPr>
      <w:bookmarkStart w:id="80" w:name="_Toc235938120"/>
      <w:bookmarkStart w:id="81" w:name="_Toc235845866"/>
      <w:bookmarkStart w:id="82" w:name="_Toc944378976"/>
      <w:r>
        <w:t>5.2.6</w:t>
      </w:r>
      <w:r>
        <w:rPr>
          <w:rFonts w:hint="eastAsia"/>
        </w:rPr>
        <w:t>记录原理</w:t>
      </w:r>
      <w:bookmarkEnd w:id="80"/>
      <w:bookmarkEnd w:id="81"/>
      <w:bookmarkEnd w:id="82"/>
    </w:p>
    <w:p>
      <w:r>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p>
      <w:pPr>
        <w:pStyle w:val="4"/>
      </w:pPr>
      <w:bookmarkStart w:id="83" w:name="_Toc235845867"/>
      <w:bookmarkStart w:id="84" w:name="_Toc235938121"/>
      <w:bookmarkStart w:id="85" w:name="_Toc125814655"/>
      <w:r>
        <w:t>5.2.7</w:t>
      </w:r>
      <w:r>
        <w:rPr>
          <w:rFonts w:hint="eastAsia"/>
        </w:rPr>
        <w:t>需方评审途径</w:t>
      </w:r>
      <w:bookmarkEnd w:id="83"/>
      <w:bookmarkEnd w:id="84"/>
      <w:bookmarkEnd w:id="85"/>
    </w:p>
    <w:p>
      <w:r>
        <w:rPr>
          <w:rFonts w:hint="eastAsia"/>
        </w:rPr>
        <w:t>本条应描述为评审软件产品和活动，让需方或授权代表访问开发方和分承包方的一些设施要遵循的方法。描述应遵循合同中论及它的所有条款。</w:t>
      </w:r>
    </w:p>
    <w:p/>
    <w:tbl>
      <w:tblPr>
        <w:tblStyle w:val="17"/>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984"/>
        <w:gridCol w:w="1134"/>
        <w:gridCol w:w="141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blHeader/>
        </w:trPr>
        <w:tc>
          <w:tcPr>
            <w:tcW w:w="1088" w:type="dxa"/>
            <w:shd w:val="clear" w:color="auto" w:fill="CFCECE" w:themeFill="background2" w:themeFillShade="E5"/>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阶段</w:t>
            </w:r>
          </w:p>
        </w:tc>
        <w:tc>
          <w:tcPr>
            <w:tcW w:w="1984" w:type="dxa"/>
            <w:shd w:val="clear" w:color="auto" w:fill="CFCECE" w:themeFill="background2" w:themeFillShade="E5"/>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评审对象</w:t>
            </w:r>
          </w:p>
        </w:tc>
        <w:tc>
          <w:tcPr>
            <w:tcW w:w="1134" w:type="dxa"/>
            <w:shd w:val="clear" w:color="auto" w:fill="CFCECE" w:themeFill="background2" w:themeFillShade="E5"/>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评审方式</w:t>
            </w:r>
          </w:p>
        </w:tc>
        <w:tc>
          <w:tcPr>
            <w:tcW w:w="1418" w:type="dxa"/>
            <w:shd w:val="clear" w:color="auto" w:fill="CFCECE" w:themeFill="background2" w:themeFillShade="E5"/>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评审时间</w:t>
            </w:r>
          </w:p>
        </w:tc>
        <w:tc>
          <w:tcPr>
            <w:tcW w:w="2126" w:type="dxa"/>
            <w:shd w:val="clear" w:color="auto" w:fill="CFCECE" w:themeFill="background2" w:themeFillShade="E5"/>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restart"/>
            <w:shd w:val="clear" w:color="auto" w:fill="auto"/>
            <w:vAlign w:val="center"/>
          </w:tcPr>
          <w:p>
            <w:pPr>
              <w:jc w:val="center"/>
              <w:rPr>
                <w:rFonts w:asciiTheme="minorEastAsia" w:hAnsiTheme="minorEastAsia" w:eastAsiaTheme="minorEastAsia"/>
                <w:szCs w:val="21"/>
              </w:rPr>
            </w:pPr>
            <w:r>
              <w:rPr>
                <w:rFonts w:asciiTheme="minorEastAsia" w:hAnsiTheme="minorEastAsia" w:eastAsiaTheme="minorEastAsia"/>
                <w:szCs w:val="21"/>
              </w:rPr>
              <w:t>项目启动阶段</w:t>
            </w: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项目总体计划及附属计划，可行性分析报告，项目章程</w:t>
            </w:r>
          </w:p>
        </w:tc>
        <w:tc>
          <w:tcPr>
            <w:tcW w:w="1134" w:type="dxa"/>
            <w:shd w:val="clear" w:color="auto" w:fill="auto"/>
            <w:vAlign w:val="center"/>
          </w:tcPr>
          <w:p>
            <w:pPr>
              <w:spacing w:before="156" w:beforeLines="50" w:after="156"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9-10-06</w:t>
            </w:r>
          </w:p>
        </w:tc>
        <w:tc>
          <w:tcPr>
            <w:tcW w:w="2126" w:type="dxa"/>
            <w:shd w:val="clear" w:color="auto" w:fill="auto"/>
            <w:vAlign w:val="center"/>
          </w:tcPr>
          <w:p>
            <w:pPr>
              <w:spacing w:before="156" w:beforeLines="50" w:after="156" w:afterLines="50"/>
              <w:jc w:val="left"/>
              <w:rPr>
                <w:rFonts w:cs="宋体"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continue"/>
            <w:shd w:val="clear" w:color="auto" w:fill="auto"/>
            <w:vAlign w:val="center"/>
          </w:tcPr>
          <w:p>
            <w:pPr>
              <w:jc w:val="center"/>
              <w:rPr>
                <w:rFonts w:asciiTheme="minorEastAsia" w:hAnsiTheme="minorEastAsia" w:eastAsiaTheme="minorEastAsia"/>
                <w:szCs w:val="21"/>
              </w:rPr>
            </w:pP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QA计划</w:t>
            </w:r>
          </w:p>
        </w:tc>
        <w:tc>
          <w:tcPr>
            <w:tcW w:w="1134" w:type="dxa"/>
            <w:shd w:val="clear" w:color="auto" w:fill="auto"/>
            <w:vAlign w:val="center"/>
          </w:tcPr>
          <w:p>
            <w:pPr>
              <w:spacing w:before="156" w:beforeLines="50" w:after="156"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9</w:t>
            </w:r>
            <w:r>
              <w:rPr>
                <w:rFonts w:hint="eastAsia" w:cs="宋体" w:asciiTheme="minorEastAsia" w:hAnsiTheme="minorEastAsia" w:eastAsiaTheme="minorEastAsia"/>
                <w:szCs w:val="21"/>
              </w:rPr>
              <w:t>-10-</w:t>
            </w:r>
            <w:r>
              <w:rPr>
                <w:rFonts w:cs="宋体" w:asciiTheme="minorEastAsia" w:hAnsiTheme="minorEastAsia" w:eastAsiaTheme="minorEastAsia"/>
                <w:szCs w:val="21"/>
              </w:rPr>
              <w:t>13</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restart"/>
            <w:shd w:val="clear" w:color="auto" w:fill="auto"/>
            <w:vAlign w:val="center"/>
          </w:tcPr>
          <w:p>
            <w:pPr>
              <w:jc w:val="center"/>
              <w:rPr>
                <w:rFonts w:asciiTheme="minorEastAsia" w:hAnsiTheme="minorEastAsia" w:eastAsiaTheme="minorEastAsia"/>
                <w:szCs w:val="21"/>
                <w:lang w:val="en-GB"/>
              </w:rPr>
            </w:pPr>
            <w:r>
              <w:rPr>
                <w:rFonts w:asciiTheme="minorEastAsia" w:hAnsiTheme="minorEastAsia" w:eastAsiaTheme="minorEastAsia"/>
                <w:szCs w:val="21"/>
              </w:rPr>
              <w:t>项目需求阶段</w:t>
            </w: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需求工程计划</w:t>
            </w:r>
          </w:p>
        </w:tc>
        <w:tc>
          <w:tcPr>
            <w:tcW w:w="1134" w:type="dxa"/>
            <w:shd w:val="clear" w:color="auto" w:fill="auto"/>
            <w:vAlign w:val="center"/>
          </w:tcPr>
          <w:p>
            <w:pPr>
              <w:spacing w:before="156" w:beforeLines="50" w:after="156" w:afterLines="50"/>
              <w:ind w:left="-63" w:right="-107" w:rightChars="-51"/>
              <w:jc w:val="center"/>
              <w:rPr>
                <w:rFonts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9</w:t>
            </w:r>
            <w:r>
              <w:rPr>
                <w:rFonts w:hint="eastAsia" w:cs="宋体" w:asciiTheme="minorEastAsia" w:hAnsiTheme="minorEastAsia" w:eastAsiaTheme="minorEastAsia"/>
                <w:szCs w:val="21"/>
              </w:rPr>
              <w:t>-10-2</w:t>
            </w:r>
            <w:r>
              <w:rPr>
                <w:rFonts w:cs="宋体" w:asciiTheme="minorEastAsia" w:hAnsiTheme="minorEastAsia" w:eastAsiaTheme="minorEastAsia"/>
                <w:szCs w:val="21"/>
              </w:rPr>
              <w:t>0</w:t>
            </w:r>
          </w:p>
        </w:tc>
        <w:tc>
          <w:tcPr>
            <w:tcW w:w="2126" w:type="dxa"/>
            <w:shd w:val="clear" w:color="auto" w:fill="auto"/>
            <w:vAlign w:val="center"/>
          </w:tcPr>
          <w:p>
            <w:pPr>
              <w:spacing w:before="156" w:beforeLines="50" w:after="156" w:afterLines="50"/>
              <w:jc w:val="left"/>
              <w:rPr>
                <w:rFonts w:cs="宋体"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continue"/>
            <w:shd w:val="clear" w:color="auto" w:fill="auto"/>
            <w:vAlign w:val="center"/>
          </w:tcPr>
          <w:p>
            <w:pPr>
              <w:jc w:val="center"/>
              <w:rPr>
                <w:rFonts w:cs="宋体" w:asciiTheme="minorEastAsia" w:hAnsiTheme="minorEastAsia" w:eastAsiaTheme="minorEastAsia"/>
                <w:szCs w:val="21"/>
              </w:rPr>
            </w:pP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软件需求规格说明书</w:t>
            </w:r>
          </w:p>
        </w:tc>
        <w:tc>
          <w:tcPr>
            <w:tcW w:w="1134" w:type="dxa"/>
            <w:shd w:val="clear" w:color="auto" w:fill="auto"/>
            <w:vAlign w:val="center"/>
          </w:tcPr>
          <w:p>
            <w:pPr>
              <w:spacing w:before="156" w:beforeLines="50" w:after="156" w:afterLines="50"/>
              <w:ind w:left="-63" w:right="-107" w:rightChars="-51"/>
              <w:jc w:val="center"/>
              <w:rPr>
                <w:rFonts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9</w:t>
            </w:r>
            <w:r>
              <w:rPr>
                <w:rFonts w:hint="eastAsia" w:cs="宋体" w:asciiTheme="minorEastAsia" w:hAnsiTheme="minorEastAsia" w:eastAsiaTheme="minorEastAsia"/>
                <w:szCs w:val="21"/>
              </w:rPr>
              <w:t>-1</w:t>
            </w:r>
            <w:r>
              <w:rPr>
                <w:rFonts w:cs="宋体" w:asciiTheme="minorEastAsia" w:hAnsiTheme="minorEastAsia" w:eastAsiaTheme="minorEastAsia"/>
                <w:szCs w:val="21"/>
              </w:rPr>
              <w:t>1</w:t>
            </w:r>
            <w:r>
              <w:rPr>
                <w:rFonts w:hint="eastAsia" w:cs="宋体" w:asciiTheme="minorEastAsia" w:hAnsiTheme="minorEastAsia" w:eastAsiaTheme="minorEastAsia"/>
                <w:szCs w:val="21"/>
              </w:rPr>
              <w:t>-</w:t>
            </w:r>
            <w:r>
              <w:rPr>
                <w:rFonts w:cs="宋体" w:asciiTheme="minorEastAsia" w:hAnsiTheme="minorEastAsia" w:eastAsiaTheme="minorEastAsia"/>
                <w:szCs w:val="21"/>
              </w:rPr>
              <w:t>24</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shd w:val="clear" w:color="auto" w:fill="auto"/>
            <w:vAlign w:val="center"/>
          </w:tcPr>
          <w:p>
            <w:pPr>
              <w:jc w:val="center"/>
              <w:rPr>
                <w:rFonts w:cs="宋体" w:asciiTheme="minorEastAsia" w:hAnsiTheme="minorEastAsia" w:eastAsiaTheme="minorEastAsia"/>
                <w:szCs w:val="21"/>
              </w:rPr>
            </w:pP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软件需求变更文档</w:t>
            </w:r>
          </w:p>
        </w:tc>
        <w:tc>
          <w:tcPr>
            <w:tcW w:w="1134" w:type="dxa"/>
            <w:shd w:val="clear" w:color="auto" w:fill="auto"/>
            <w:vAlign w:val="center"/>
          </w:tcPr>
          <w:p>
            <w:pPr>
              <w:spacing w:before="156" w:beforeLines="50" w:after="156" w:afterLines="50"/>
              <w:ind w:left="-63" w:right="-107" w:rightChars="-51"/>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8</w:t>
            </w:r>
            <w:r>
              <w:rPr>
                <w:rFonts w:hint="eastAsia" w:cs="宋体" w:asciiTheme="minorEastAsia" w:hAnsiTheme="minorEastAsia" w:eastAsiaTheme="minorEastAsia"/>
                <w:szCs w:val="21"/>
              </w:rPr>
              <w:t>-12-</w:t>
            </w:r>
            <w:r>
              <w:rPr>
                <w:rFonts w:cs="宋体" w:asciiTheme="minorEastAsia" w:hAnsiTheme="minorEastAsia" w:eastAsiaTheme="minorEastAsia"/>
                <w:szCs w:val="21"/>
              </w:rPr>
              <w:t>01</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restart"/>
            <w:shd w:val="clear" w:color="auto" w:fill="auto"/>
            <w:vAlign w:val="center"/>
          </w:tcPr>
          <w:p>
            <w:pPr>
              <w:jc w:val="center"/>
              <w:rPr>
                <w:rFonts w:cs="宋体" w:asciiTheme="minorEastAsia" w:hAnsiTheme="minorEastAsia" w:eastAsiaTheme="minorEastAsia"/>
                <w:szCs w:val="21"/>
              </w:rPr>
            </w:pPr>
            <w:r>
              <w:rPr>
                <w:rFonts w:asciiTheme="minorEastAsia" w:hAnsiTheme="minorEastAsia" w:eastAsiaTheme="minorEastAsia"/>
                <w:szCs w:val="21"/>
              </w:rPr>
              <w:t>项目设计阶段</w:t>
            </w: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系统设计与实验计划</w:t>
            </w:r>
          </w:p>
        </w:tc>
        <w:tc>
          <w:tcPr>
            <w:tcW w:w="1134" w:type="dxa"/>
            <w:shd w:val="clear" w:color="auto" w:fill="auto"/>
            <w:vAlign w:val="center"/>
          </w:tcPr>
          <w:p>
            <w:pPr>
              <w:spacing w:before="156" w:beforeLines="50" w:after="156" w:afterLines="50"/>
              <w:ind w:left="-63" w:right="-107" w:rightChars="-51"/>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8</w:t>
            </w:r>
            <w:r>
              <w:rPr>
                <w:rFonts w:hint="eastAsia" w:cs="宋体" w:asciiTheme="minorEastAsia" w:hAnsiTheme="minorEastAsia" w:eastAsiaTheme="minorEastAsia"/>
                <w:szCs w:val="21"/>
              </w:rPr>
              <w:t>-12-</w:t>
            </w:r>
            <w:r>
              <w:rPr>
                <w:rFonts w:cs="宋体" w:asciiTheme="minorEastAsia" w:hAnsiTheme="minorEastAsia" w:eastAsiaTheme="minorEastAsia"/>
                <w:szCs w:val="21"/>
              </w:rPr>
              <w:t>15</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continue"/>
            <w:shd w:val="clear" w:color="auto" w:fill="auto"/>
            <w:vAlign w:val="center"/>
          </w:tcPr>
          <w:p>
            <w:pPr>
              <w:jc w:val="center"/>
              <w:rPr>
                <w:rFonts w:cs="宋体" w:asciiTheme="minorEastAsia" w:hAnsiTheme="minorEastAsia" w:eastAsiaTheme="minorEastAsia"/>
                <w:szCs w:val="21"/>
              </w:rPr>
            </w:pP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软件概要设计说明书</w:t>
            </w:r>
          </w:p>
        </w:tc>
        <w:tc>
          <w:tcPr>
            <w:tcW w:w="1134"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asciiTheme="minorEastAsia" w:hAnsiTheme="minorEastAsia" w:eastAsiaTheme="minorEastAsia"/>
                <w:szCs w:val="21"/>
              </w:rPr>
              <w:t>12-29</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shd w:val="clear" w:color="auto" w:fill="auto"/>
            <w:vAlign w:val="center"/>
          </w:tcPr>
          <w:p>
            <w:pPr>
              <w:jc w:val="center"/>
              <w:rPr>
                <w:rFonts w:asciiTheme="minorEastAsia" w:hAnsiTheme="minorEastAsia" w:eastAsiaTheme="minorEastAsia"/>
                <w:szCs w:val="21"/>
              </w:rPr>
            </w:pPr>
            <w:r>
              <w:rPr>
                <w:rFonts w:asciiTheme="minorEastAsia" w:hAnsiTheme="minorEastAsia" w:eastAsiaTheme="minorEastAsia"/>
                <w:szCs w:val="21"/>
              </w:rPr>
              <w:t>项目测试阶段</w:t>
            </w: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测试计划</w:t>
            </w:r>
          </w:p>
        </w:tc>
        <w:tc>
          <w:tcPr>
            <w:tcW w:w="1134"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组内会签</w:t>
            </w:r>
          </w:p>
        </w:tc>
        <w:tc>
          <w:tcPr>
            <w:tcW w:w="1418"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asciiTheme="minorEastAsia" w:hAnsiTheme="minorEastAsia" w:eastAsiaTheme="minorEastAsia"/>
                <w:szCs w:val="21"/>
              </w:rPr>
              <w:t>12-29</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restart"/>
            <w:shd w:val="clear" w:color="auto" w:fill="auto"/>
            <w:vAlign w:val="center"/>
          </w:tcPr>
          <w:p>
            <w:pPr>
              <w:jc w:val="center"/>
              <w:rPr>
                <w:rFonts w:asciiTheme="minorEastAsia" w:hAnsiTheme="minorEastAsia" w:eastAsiaTheme="minorEastAsia"/>
                <w:szCs w:val="21"/>
              </w:rPr>
            </w:pPr>
            <w:r>
              <w:rPr>
                <w:rFonts w:asciiTheme="minorEastAsia" w:hAnsiTheme="minorEastAsia" w:eastAsiaTheme="minorEastAsia"/>
                <w:szCs w:val="21"/>
              </w:rPr>
              <w:t>项目</w:t>
            </w:r>
            <w:r>
              <w:rPr>
                <w:rFonts w:hint="eastAsia" w:asciiTheme="minorEastAsia" w:hAnsiTheme="minorEastAsia" w:eastAsiaTheme="minorEastAsia"/>
                <w:szCs w:val="21"/>
              </w:rPr>
              <w:t>交付</w:t>
            </w:r>
            <w:r>
              <w:rPr>
                <w:rFonts w:asciiTheme="minorEastAsia" w:hAnsiTheme="minorEastAsia" w:eastAsiaTheme="minorEastAsia"/>
                <w:szCs w:val="21"/>
              </w:rPr>
              <w:t>阶段</w:t>
            </w: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安装部署计划</w:t>
            </w:r>
          </w:p>
        </w:tc>
        <w:tc>
          <w:tcPr>
            <w:tcW w:w="1134"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asciiTheme="minorEastAsia" w:hAnsiTheme="minorEastAsia" w:eastAsiaTheme="minorEastAsia"/>
                <w:szCs w:val="21"/>
              </w:rPr>
              <w:t>12-29</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088" w:type="dxa"/>
            <w:vMerge w:val="continue"/>
            <w:shd w:val="clear" w:color="auto" w:fill="auto"/>
            <w:vAlign w:val="center"/>
          </w:tcPr>
          <w:p>
            <w:pPr>
              <w:jc w:val="center"/>
              <w:rPr>
                <w:rFonts w:asciiTheme="minorEastAsia" w:hAnsiTheme="minorEastAsia" w:eastAsiaTheme="minorEastAsia"/>
                <w:szCs w:val="21"/>
              </w:rPr>
            </w:pP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培训计划</w:t>
            </w:r>
          </w:p>
        </w:tc>
        <w:tc>
          <w:tcPr>
            <w:tcW w:w="1134"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asciiTheme="minorEastAsia" w:hAnsiTheme="minorEastAsia" w:eastAsiaTheme="minorEastAsia"/>
                <w:szCs w:val="21"/>
              </w:rPr>
              <w:t>12-29</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31" w:hRule="atLeast"/>
        </w:trPr>
        <w:tc>
          <w:tcPr>
            <w:tcW w:w="1088" w:type="dxa"/>
            <w:vMerge w:val="continue"/>
            <w:shd w:val="clear" w:color="auto" w:fill="auto"/>
            <w:vAlign w:val="center"/>
          </w:tcPr>
          <w:p>
            <w:pPr>
              <w:jc w:val="center"/>
              <w:rPr>
                <w:rFonts w:asciiTheme="minorEastAsia" w:hAnsiTheme="minorEastAsia" w:eastAsiaTheme="minorEastAsia"/>
                <w:szCs w:val="21"/>
              </w:rPr>
            </w:pP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系统维护计划</w:t>
            </w:r>
          </w:p>
        </w:tc>
        <w:tc>
          <w:tcPr>
            <w:tcW w:w="1134"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asciiTheme="minorEastAsia" w:hAnsiTheme="minorEastAsia" w:eastAsiaTheme="minorEastAsia"/>
                <w:szCs w:val="21"/>
              </w:rPr>
              <w:t>12-29</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31" w:hRule="atLeast"/>
        </w:trPr>
        <w:tc>
          <w:tcPr>
            <w:tcW w:w="1088" w:type="dxa"/>
            <w:shd w:val="clear" w:color="auto" w:fill="auto"/>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总结</w:t>
            </w:r>
          </w:p>
        </w:tc>
        <w:tc>
          <w:tcPr>
            <w:tcW w:w="1984"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asciiTheme="minorEastAsia" w:hAnsiTheme="minorEastAsia" w:eastAsiaTheme="minorEastAsia"/>
                <w:szCs w:val="21"/>
              </w:rPr>
              <w:t>项目总结报告</w:t>
            </w:r>
          </w:p>
        </w:tc>
        <w:tc>
          <w:tcPr>
            <w:tcW w:w="1134"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56" w:beforeLines="50"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-01-</w:t>
            </w:r>
            <w:r>
              <w:rPr>
                <w:rFonts w:asciiTheme="minorEastAsia" w:hAnsiTheme="minorEastAsia" w:eastAsiaTheme="minorEastAsia"/>
                <w:szCs w:val="21"/>
              </w:rPr>
              <w:t>05</w:t>
            </w:r>
          </w:p>
        </w:tc>
        <w:tc>
          <w:tcPr>
            <w:tcW w:w="2126" w:type="dxa"/>
            <w:shd w:val="clear" w:color="auto" w:fill="auto"/>
            <w:vAlign w:val="center"/>
          </w:tcPr>
          <w:p>
            <w:pPr>
              <w:spacing w:before="156" w:beforeLines="50" w:after="156"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bl>
    <w:p/>
    <w:p/>
    <w:p>
      <w:pPr>
        <w:pStyle w:val="2"/>
      </w:pPr>
      <w:bookmarkStart w:id="86" w:name="_Toc235938122"/>
      <w:bookmarkStart w:id="87" w:name="_Toc235845868"/>
      <w:bookmarkStart w:id="88" w:name="_Toc1442997937"/>
      <w:r>
        <w:t>6</w:t>
      </w:r>
      <w:r>
        <w:rPr>
          <w:rFonts w:hint="eastAsia"/>
        </w:rPr>
        <w:t>实施详细软件开发活动的计划</w:t>
      </w:r>
      <w:bookmarkEnd w:id="86"/>
      <w:bookmarkEnd w:id="87"/>
      <w:bookmarkEnd w:id="88"/>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89" w:name="_Toc235845869"/>
      <w:bookmarkStart w:id="90" w:name="_Toc235938123"/>
      <w:bookmarkStart w:id="91" w:name="_Toc933501588"/>
      <w:r>
        <w:t>6.1</w:t>
      </w:r>
      <w:r>
        <w:rPr>
          <w:rFonts w:hint="eastAsia"/>
        </w:rPr>
        <w:t>项目计划和监督</w:t>
      </w:r>
      <w:bookmarkEnd w:id="89"/>
      <w:bookmarkEnd w:id="90"/>
      <w:bookmarkEnd w:id="91"/>
    </w:p>
    <w:p>
      <w:r>
        <w:t>详见《软件开发计划》</w:t>
      </w:r>
    </w:p>
    <w:p>
      <w:pPr>
        <w:pStyle w:val="3"/>
      </w:pPr>
      <w:bookmarkStart w:id="92" w:name="_Toc235845876"/>
      <w:bookmarkStart w:id="93" w:name="_Toc235938130"/>
      <w:bookmarkStart w:id="94" w:name="_Toc1993148181"/>
      <w:r>
        <w:t>6.2</w:t>
      </w:r>
      <w:r>
        <w:rPr>
          <w:rFonts w:hint="eastAsia"/>
        </w:rPr>
        <w:t>建立软件开发环境</w:t>
      </w:r>
      <w:bookmarkEnd w:id="92"/>
      <w:bookmarkEnd w:id="93"/>
      <w:bookmarkEnd w:id="94"/>
    </w:p>
    <w:p>
      <w:r>
        <w:t>详见《概要设计文档》</w:t>
      </w:r>
    </w:p>
    <w:p>
      <w:pPr>
        <w:pStyle w:val="3"/>
      </w:pPr>
      <w:bookmarkStart w:id="95" w:name="_Toc235938136"/>
      <w:bookmarkStart w:id="96" w:name="_Toc235845882"/>
      <w:bookmarkStart w:id="97" w:name="_Toc244068514"/>
      <w:r>
        <w:t>6.3</w:t>
      </w:r>
      <w:r>
        <w:rPr>
          <w:rFonts w:hint="eastAsia"/>
        </w:rPr>
        <w:t>系统需求分析</w:t>
      </w:r>
      <w:bookmarkEnd w:id="95"/>
      <w:bookmarkEnd w:id="96"/>
      <w:bookmarkEnd w:id="97"/>
    </w:p>
    <w:p>
      <w:r>
        <w:t>详见《需求分析文档》</w:t>
      </w:r>
    </w:p>
    <w:p>
      <w:pPr>
        <w:pStyle w:val="3"/>
      </w:pPr>
      <w:bookmarkStart w:id="98" w:name="_Toc235938143"/>
      <w:bookmarkStart w:id="99" w:name="_Toc235845889"/>
      <w:bookmarkStart w:id="100" w:name="_Toc365749028"/>
      <w:r>
        <w:t>6.5</w:t>
      </w:r>
      <w:r>
        <w:rPr>
          <w:rFonts w:hint="eastAsia"/>
        </w:rPr>
        <w:t>软件需求分析</w:t>
      </w:r>
      <w:bookmarkEnd w:id="98"/>
      <w:bookmarkEnd w:id="99"/>
      <w:bookmarkEnd w:id="100"/>
    </w:p>
    <w:p>
      <w:r>
        <w:rPr>
          <w:rFonts w:hint="eastAsia"/>
        </w:rPr>
        <w:t>本条描述软件需求分析中要遵循的方法。应覆盖合同中论及它的所有条款。</w:t>
      </w:r>
    </w:p>
    <w:p>
      <w:pPr>
        <w:pStyle w:val="3"/>
      </w:pPr>
      <w:bookmarkStart w:id="101" w:name="_Toc235938144"/>
      <w:bookmarkStart w:id="102" w:name="_Toc235845890"/>
      <w:bookmarkStart w:id="103" w:name="_Toc1045715882"/>
      <w:r>
        <w:t>6.6</w:t>
      </w:r>
      <w:r>
        <w:rPr>
          <w:rFonts w:hint="eastAsia"/>
        </w:rPr>
        <w:t>软件设计</w:t>
      </w:r>
      <w:bookmarkEnd w:id="101"/>
      <w:bookmarkEnd w:id="102"/>
      <w:bookmarkEnd w:id="103"/>
    </w:p>
    <w:p>
      <w:r>
        <w:rPr>
          <w:rFonts w:hint="eastAsia"/>
        </w:rPr>
        <w:t>本条应分成若干分条描述软件设计中所遵循的方法。各分条的计划应覆盖合同中论及它的所有条款。</w:t>
      </w:r>
    </w:p>
    <w:p/>
    <w:p>
      <w:r>
        <w:t>详见《详细设计文档》</w:t>
      </w:r>
    </w:p>
    <w:p>
      <w:pPr>
        <w:pStyle w:val="3"/>
      </w:pPr>
      <w:bookmarkStart w:id="104" w:name="_Toc235938148"/>
      <w:bookmarkStart w:id="105" w:name="_Toc235845894"/>
      <w:bookmarkStart w:id="106" w:name="_Toc340661726"/>
      <w:r>
        <w:t>6.7</w:t>
      </w:r>
      <w:r>
        <w:rPr>
          <w:rFonts w:hint="eastAsia"/>
        </w:rPr>
        <w:t>软件实现和配置项测试</w:t>
      </w:r>
      <w:bookmarkEnd w:id="104"/>
      <w:bookmarkEnd w:id="105"/>
      <w:bookmarkEnd w:id="106"/>
    </w:p>
    <w:p>
      <w:r>
        <w:rPr>
          <w:rFonts w:hint="eastAsia"/>
        </w:rPr>
        <w:t>本条应分成若干分条描述软件实现和配置项测试中要遵循的方法。各分条的计划应覆盖合同中论及它的所有条款。</w:t>
      </w:r>
    </w:p>
    <w:p/>
    <w:p>
      <w:r>
        <w:t>参考《代码清单》（本次项目暂无）及《测试计划》</w:t>
      </w:r>
      <w:bookmarkStart w:id="107" w:name="_Toc235845900"/>
      <w:bookmarkStart w:id="108" w:name="_Toc235938154"/>
    </w:p>
    <w:p>
      <w:pPr>
        <w:pStyle w:val="3"/>
      </w:pPr>
      <w:bookmarkStart w:id="109" w:name="_Toc310225980"/>
      <w:r>
        <w:t>6.8</w:t>
      </w:r>
      <w:r>
        <w:rPr>
          <w:rFonts w:hint="eastAsia"/>
        </w:rPr>
        <w:t>配置项集成和测试</w:t>
      </w:r>
      <w:bookmarkEnd w:id="107"/>
      <w:bookmarkEnd w:id="108"/>
      <w:bookmarkEnd w:id="109"/>
    </w:p>
    <w:p>
      <w:r>
        <w:rPr>
          <w:rFonts w:hint="eastAsia"/>
        </w:rPr>
        <w:t>本条应分成若干分条描述配置项集成和测试中要遵循的方法。各分条的计划应覆盖合同中论及它的所有条款。</w:t>
      </w:r>
      <w:bookmarkStart w:id="110" w:name="_Toc235938159"/>
      <w:bookmarkStart w:id="111" w:name="_Toc235845905"/>
    </w:p>
    <w:p/>
    <w:p>
      <w:r>
        <w:t>参考《测试计划》</w:t>
      </w:r>
    </w:p>
    <w:p>
      <w:pPr>
        <w:pStyle w:val="3"/>
      </w:pPr>
      <w:bookmarkStart w:id="112" w:name="_Toc2025234591"/>
      <w:r>
        <w:t>6.9CSCI</w:t>
      </w:r>
      <w:r>
        <w:rPr>
          <w:rFonts w:hint="eastAsia"/>
        </w:rPr>
        <w:t>合格性测试</w:t>
      </w:r>
      <w:bookmarkEnd w:id="110"/>
      <w:bookmarkEnd w:id="111"/>
      <w:bookmarkEnd w:id="112"/>
    </w:p>
    <w:p>
      <w:r>
        <w:t>详见《QA》计划</w:t>
      </w:r>
    </w:p>
    <w:p>
      <w:pPr>
        <w:pStyle w:val="3"/>
      </w:pPr>
      <w:bookmarkStart w:id="113" w:name="_Toc235938172"/>
      <w:bookmarkStart w:id="114" w:name="_Toc235845918"/>
      <w:bookmarkStart w:id="115" w:name="_Toc501965987"/>
      <w:r>
        <w:t>6.10</w:t>
      </w:r>
      <w:r>
        <w:rPr>
          <w:rFonts w:hint="eastAsia"/>
        </w:rPr>
        <w:t>系统合格性测试</w:t>
      </w:r>
      <w:bookmarkEnd w:id="113"/>
      <w:bookmarkEnd w:id="114"/>
      <w:bookmarkEnd w:id="115"/>
    </w:p>
    <w:p>
      <w:r>
        <w:rPr>
          <w:rFonts w:hint="eastAsia"/>
        </w:rPr>
        <w:t>本条应分成若干分条描述系统合格性测试中要遵循的方法。各分条的计划应遵循合同中论及它的所有条款。</w:t>
      </w:r>
    </w:p>
    <w:p>
      <w:pPr>
        <w:pStyle w:val="3"/>
      </w:pPr>
      <w:bookmarkStart w:id="116" w:name="_Toc235845926"/>
      <w:bookmarkStart w:id="117" w:name="_Toc235938180"/>
      <w:bookmarkStart w:id="118" w:name="_Toc1226578093"/>
      <w:r>
        <w:t>6.11</w:t>
      </w:r>
      <w:r>
        <w:rPr>
          <w:rFonts w:hint="eastAsia"/>
        </w:rPr>
        <w:t>软件使用准备</w:t>
      </w:r>
      <w:bookmarkEnd w:id="116"/>
      <w:bookmarkEnd w:id="117"/>
      <w:bookmarkEnd w:id="118"/>
    </w:p>
    <w:p>
      <w:r>
        <w:t>详见《用户手册》</w:t>
      </w:r>
    </w:p>
    <w:p>
      <w:pPr>
        <w:pStyle w:val="3"/>
      </w:pPr>
      <w:bookmarkStart w:id="119" w:name="_Toc235938193"/>
      <w:bookmarkStart w:id="120" w:name="_Toc235845939"/>
      <w:bookmarkStart w:id="121" w:name="_Toc1402481498"/>
      <w:r>
        <w:rPr>
          <w:rFonts w:hint="eastAsia"/>
        </w:rPr>
        <w:t>6.1</w:t>
      </w:r>
      <w:r>
        <w:t>2</w:t>
      </w:r>
      <w:r>
        <w:rPr>
          <w:rFonts w:hint="eastAsia"/>
        </w:rPr>
        <w:t>软件配置管理</w:t>
      </w:r>
      <w:bookmarkEnd w:id="119"/>
      <w:bookmarkEnd w:id="120"/>
      <w:bookmarkEnd w:id="121"/>
    </w:p>
    <w:p>
      <w:r>
        <w:t>参见《软件配置管理计划》</w:t>
      </w:r>
    </w:p>
    <w:p>
      <w:r>
        <w:rPr>
          <w:rFonts w:hint="eastAsia"/>
        </w:rPr>
        <w:t>本条应分成若干分条描述软件配置管理中要遵循的方法.各分条的计划应遵循合同中论及它的所有条款。</w:t>
      </w:r>
    </w:p>
    <w:p>
      <w:pPr>
        <w:pStyle w:val="3"/>
      </w:pPr>
      <w:bookmarkStart w:id="122" w:name="_Toc235845949"/>
      <w:bookmarkStart w:id="123" w:name="_Toc235938203"/>
      <w:bookmarkStart w:id="124" w:name="_Toc726027414"/>
      <w:r>
        <w:rPr>
          <w:rFonts w:hint="eastAsia"/>
        </w:rPr>
        <w:t>6.1</w:t>
      </w:r>
      <w:r>
        <w:t>3</w:t>
      </w:r>
      <w:r>
        <w:rPr>
          <w:rFonts w:hint="eastAsia"/>
        </w:rPr>
        <w:t>软件质量保证</w:t>
      </w:r>
      <w:bookmarkEnd w:id="122"/>
      <w:bookmarkEnd w:id="123"/>
      <w:bookmarkEnd w:id="124"/>
    </w:p>
    <w:p>
      <w:r>
        <w:t>详见《QA计划》</w:t>
      </w:r>
    </w:p>
    <w:p>
      <w:pPr>
        <w:pStyle w:val="3"/>
      </w:pPr>
      <w:bookmarkStart w:id="125" w:name="_Toc235845953"/>
      <w:bookmarkStart w:id="126" w:name="_Toc235938207"/>
      <w:bookmarkStart w:id="127" w:name="_Toc340664844"/>
      <w:r>
        <w:rPr>
          <w:rFonts w:hint="eastAsia"/>
        </w:rPr>
        <w:t>6.1</w:t>
      </w:r>
      <w:r>
        <w:t>4</w:t>
      </w:r>
      <w:r>
        <w:rPr>
          <w:rFonts w:hint="eastAsia"/>
        </w:rPr>
        <w:t>问题解决过程(更正活动)</w:t>
      </w:r>
      <w:bookmarkEnd w:id="125"/>
      <w:bookmarkEnd w:id="126"/>
      <w:bookmarkEnd w:id="127"/>
    </w:p>
    <w:p>
      <w:r>
        <w:t>详见《需求变更文档》</w:t>
      </w:r>
      <w:bookmarkStart w:id="128" w:name="_Toc235845969"/>
      <w:bookmarkStart w:id="129" w:name="_Toc235938223"/>
    </w:p>
    <w:p>
      <w:pPr>
        <w:pStyle w:val="2"/>
      </w:pPr>
      <w:bookmarkStart w:id="130" w:name="_Toc362630206"/>
      <w:r>
        <w:rPr>
          <w:rFonts w:hint="eastAsia"/>
        </w:rPr>
        <w:t>7进度表和活动网络图</w:t>
      </w:r>
      <w:bookmarkEnd w:id="128"/>
      <w:bookmarkEnd w:id="129"/>
      <w:bookmarkEnd w:id="130"/>
    </w:p>
    <w:p>
      <w:r>
        <w:pict>
          <v:shape id="_x0000_i1025" o:spt="75" type="#_x0000_t75" style="height:254.4pt;width:415.2pt;" filled="f" o:preferrelative="t" stroked="f" coordsize="21600,21600">
            <v:path/>
            <v:fill on="f" focussize="0,0"/>
            <v:stroke on="f" joinstyle="miter"/>
            <v:imagedata r:id="rId8" o:title="81b86581f1ee758ccf1bbced77a0f27"/>
            <o:lock v:ext="edit" aspectratio="t"/>
            <w10:wrap type="none"/>
            <w10:anchorlock/>
          </v:shape>
        </w:pict>
      </w:r>
      <w:r>
        <w:pict>
          <v:shape id="_x0000_i1026" o:spt="75" type="#_x0000_t75" style="height:196.2pt;width:414pt;" filled="f" o:preferrelative="t" stroked="f" coordsize="21600,21600">
            <v:path/>
            <v:fill on="f" focussize="0,0"/>
            <v:stroke on="f" joinstyle="miter"/>
            <v:imagedata r:id="rId9" o:title="7dd262de314dc81b689d40cca0fe760"/>
            <o:lock v:ext="edit" aspectratio="t"/>
            <w10:wrap type="none"/>
            <w10:anchorlock/>
          </v:shape>
        </w:pict>
      </w:r>
      <w:r>
        <w:pict>
          <v:shape id="_x0000_i1027" o:spt="75" type="#_x0000_t75" style="height:184.8pt;width:414.6pt;" filled="f" o:preferrelative="t" stroked="f" coordsize="21600,21600">
            <v:path/>
            <v:fill on="f" focussize="0,0"/>
            <v:stroke on="f" joinstyle="miter"/>
            <v:imagedata r:id="rId10" o:title="92a01a1326fcbdcaad9d6aa9e52f8a6"/>
            <o:lock v:ext="edit" aspectratio="t"/>
            <w10:wrap type="none"/>
            <w10:anchorlock/>
          </v:shape>
        </w:pict>
      </w:r>
      <w:r>
        <w:pict>
          <v:shape id="_x0000_i1028" o:spt="75" type="#_x0000_t75" style="height:188.4pt;width:414.6pt;" filled="f" o:preferrelative="t" stroked="f" coordsize="21600,21600">
            <v:path/>
            <v:fill on="f" focussize="0,0"/>
            <v:stroke on="f" joinstyle="miter"/>
            <v:imagedata r:id="rId11" o:title="微信图片_20191017184034"/>
            <o:lock v:ext="edit" aspectratio="t"/>
            <w10:wrap type="none"/>
            <w10:anchorlock/>
          </v:shape>
        </w:pict>
      </w:r>
      <w:r>
        <w:pict>
          <v:shape id="_x0000_i1029" o:spt="75" type="#_x0000_t75" style="height:186pt;width:414pt;" filled="f" o:preferrelative="t" stroked="f" coordsize="21600,21600">
            <v:path/>
            <v:fill on="f" focussize="0,0"/>
            <v:stroke on="f" joinstyle="miter"/>
            <v:imagedata r:id="rId12" o:title="微信图片_20191017184052"/>
            <o:lock v:ext="edit" aspectratio="t"/>
            <w10:wrap type="none"/>
            <w10:anchorlock/>
          </v:shape>
        </w:pict>
      </w:r>
      <w:r>
        <w:pict>
          <v:shape id="_x0000_i1030" o:spt="75" type="#_x0000_t75" style="height:187.2pt;width:415.2pt;" filled="f" o:preferrelative="t" stroked="f" coordsize="21600,21600">
            <v:path/>
            <v:fill on="f" focussize="0,0"/>
            <v:stroke on="f" joinstyle="miter"/>
            <v:imagedata r:id="rId13" o:title="4f4160ea2f6680b252f3582451dd33b"/>
            <o:lock v:ext="edit" aspectratio="t"/>
            <w10:wrap type="none"/>
            <w10:anchorlock/>
          </v:shape>
        </w:pict>
      </w:r>
      <w:r>
        <w:pict>
          <v:shape id="_x0000_i1031" o:spt="75" type="#_x0000_t75" style="height:197.4pt;width:357.6pt;" filled="f" o:preferrelative="t" stroked="f" coordsize="21600,21600">
            <v:path/>
            <v:fill on="f" focussize="0,0"/>
            <v:stroke on="f" joinstyle="miter"/>
            <v:imagedata r:id="rId14" o:title="1e6df199d6c79da0ec6192f46304f47"/>
            <o:lock v:ext="edit" aspectratio="t"/>
            <w10:wrap type="none"/>
            <w10:anchorlock/>
          </v:shape>
        </w:pict>
      </w:r>
    </w:p>
    <w:p>
      <w:pPr>
        <w:pStyle w:val="2"/>
      </w:pPr>
      <w:bookmarkStart w:id="131" w:name="_Toc235845970"/>
      <w:bookmarkStart w:id="132" w:name="_Toc235938224"/>
      <w:bookmarkStart w:id="133" w:name="_Toc167282056"/>
      <w:r>
        <w:rPr>
          <w:rFonts w:hint="eastAsia"/>
        </w:rPr>
        <w:t>8项目组织和资源</w:t>
      </w:r>
      <w:bookmarkEnd w:id="131"/>
      <w:bookmarkEnd w:id="132"/>
      <w:bookmarkEnd w:id="133"/>
    </w:p>
    <w:p>
      <w:r>
        <w:rPr>
          <w:rFonts w:hint="eastAsia"/>
        </w:rPr>
        <w:t>本章应分成若干条描述各阶段要使用的项目组织和资源.</w:t>
      </w:r>
    </w:p>
    <w:p>
      <w:pPr>
        <w:pStyle w:val="3"/>
      </w:pPr>
      <w:bookmarkStart w:id="134" w:name="_Toc235845971"/>
      <w:bookmarkStart w:id="135" w:name="_Toc235938225"/>
      <w:bookmarkStart w:id="136" w:name="_Toc453421269"/>
      <w:r>
        <w:rPr>
          <w:rFonts w:hint="eastAsia"/>
        </w:rPr>
        <w:t>8.1项目组织</w:t>
      </w:r>
      <w:bookmarkEnd w:id="134"/>
      <w:bookmarkEnd w:id="135"/>
      <w:bookmarkEnd w:id="136"/>
    </w:p>
    <w:p>
      <w:pPr>
        <w:pStyle w:val="4"/>
      </w:pPr>
      <w:bookmarkStart w:id="137" w:name="_Toc1379288527"/>
      <w:r>
        <w:t>8.1.1组织结构：</w:t>
      </w:r>
      <w:bookmarkEnd w:id="137"/>
    </w:p>
    <w:p>
      <w:r>
        <w:t>现代分级编程小组</w:t>
      </w:r>
    </w:p>
    <w:p>
      <w:r>
        <w:t>项目组长：郭岳</w:t>
      </w:r>
    </w:p>
    <w:p>
      <w:r>
        <w:t>小组成员：杨海波，杨寒凌，周南，李骏，叶瑶毓</w:t>
      </w:r>
    </w:p>
    <w:p/>
    <w:p>
      <w:pPr>
        <w:pStyle w:val="4"/>
      </w:pPr>
      <w:bookmarkStart w:id="138" w:name="_Toc1763787571"/>
      <w:r>
        <w:t>8.1.2 涉及的组织机构</w:t>
      </w:r>
      <w:bookmarkEnd w:id="138"/>
    </w:p>
    <w:p>
      <w:r>
        <w:t>PRD2019_G10小组</w:t>
      </w:r>
    </w:p>
    <w:p>
      <w:r>
        <w:t>软件需求分析课程组</w:t>
      </w:r>
    </w:p>
    <w:p>
      <w:r>
        <w:t>软件项目管理课程组</w:t>
      </w:r>
    </w:p>
    <w:p>
      <w:pPr>
        <w:pStyle w:val="4"/>
      </w:pPr>
      <w:bookmarkStart w:id="139" w:name="_Toc113442609"/>
      <w:r>
        <w:t>8.1.3机构的权限和职责</w:t>
      </w:r>
      <w:bookmarkEnd w:id="139"/>
    </w:p>
    <w:tbl>
      <w:tblPr>
        <w:tblStyle w:val="17"/>
        <w:tblW w:w="775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2196"/>
        <w:gridCol w:w="120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blHeader/>
        </w:trPr>
        <w:tc>
          <w:tcPr>
            <w:tcW w:w="1513" w:type="dxa"/>
            <w:shd w:val="clear" w:color="auto" w:fill="CFCECE" w:themeFill="background2" w:themeFillShade="E5"/>
            <w:vAlign w:val="center"/>
          </w:tcPr>
          <w:p>
            <w:pPr>
              <w:jc w:val="center"/>
              <w:rPr>
                <w:rFonts w:cs="宋体" w:asciiTheme="majorEastAsia" w:hAnsiTheme="majorEastAsia" w:eastAsiaTheme="majorEastAsia"/>
                <w:b/>
                <w:bCs/>
                <w:szCs w:val="21"/>
              </w:rPr>
            </w:pPr>
            <w:bookmarkStart w:id="140" w:name="_Hlk497052833"/>
            <w:r>
              <w:rPr>
                <w:rFonts w:hint="eastAsia" w:cs="宋体" w:asciiTheme="majorEastAsia" w:hAnsiTheme="majorEastAsia" w:eastAsiaTheme="majorEastAsia"/>
                <w:b/>
                <w:bCs/>
                <w:szCs w:val="21"/>
              </w:rPr>
              <w:t>角色</w:t>
            </w:r>
          </w:p>
        </w:tc>
        <w:tc>
          <w:tcPr>
            <w:tcW w:w="2196" w:type="dxa"/>
            <w:shd w:val="clear" w:color="auto" w:fill="CFCECE" w:themeFill="background2" w:themeFillShade="E5"/>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单位/部门</w:t>
            </w:r>
          </w:p>
        </w:tc>
        <w:tc>
          <w:tcPr>
            <w:tcW w:w="1206" w:type="dxa"/>
            <w:shd w:val="clear" w:color="auto" w:fill="CFCECE" w:themeFill="background2" w:themeFillShade="E5"/>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接口人</w:t>
            </w:r>
          </w:p>
        </w:tc>
        <w:tc>
          <w:tcPr>
            <w:tcW w:w="2836" w:type="dxa"/>
            <w:shd w:val="clear" w:color="auto" w:fill="CFCECE" w:themeFill="background2" w:themeFillShade="E5"/>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513"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项目甲方</w:t>
            </w:r>
          </w:p>
        </w:tc>
        <w:tc>
          <w:tcPr>
            <w:tcW w:w="2196" w:type="dxa"/>
            <w:vAlign w:val="center"/>
          </w:tcPr>
          <w:p/>
          <w:p>
            <w:r>
              <w:t>软件需求分析课程组</w:t>
            </w:r>
          </w:p>
          <w:p>
            <w:r>
              <w:t>软件项目管理课程组</w:t>
            </w:r>
          </w:p>
          <w:p>
            <w:pPr>
              <w:rPr>
                <w:rFonts w:asciiTheme="minorEastAsia" w:hAnsiTheme="minorEastAsia" w:eastAsiaTheme="minorEastAsia"/>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杨枨</w:t>
            </w:r>
          </w:p>
          <w:p>
            <w:pPr>
              <w:jc w:val="center"/>
              <w:rPr>
                <w:rFonts w:asciiTheme="minorEastAsia" w:hAnsiTheme="minorEastAsia" w:eastAsiaTheme="minorEastAsia"/>
              </w:rPr>
            </w:pPr>
            <w:r>
              <w:rPr>
                <w:rFonts w:asciiTheme="minorEastAsia" w:hAnsiTheme="minorEastAsia" w:eastAsiaTheme="minorEastAsia"/>
              </w:rPr>
              <w:t>侯宏仑</w:t>
            </w:r>
          </w:p>
        </w:tc>
        <w:tc>
          <w:tcPr>
            <w:tcW w:w="2836"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szCs w:val="21"/>
              </w:rPr>
              <w:t>负责需求、方案的审批和确认，系统验收的最终审批等。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513"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客户联系人</w:t>
            </w:r>
          </w:p>
        </w:tc>
        <w:tc>
          <w:tcPr>
            <w:tcW w:w="2196" w:type="dxa"/>
            <w:vAlign w:val="center"/>
          </w:tcPr>
          <w:p>
            <w:pPr>
              <w:jc w:val="center"/>
              <w:rPr>
                <w:rFonts w:asciiTheme="minorEastAsia" w:hAnsiTheme="minorEastAsia" w:eastAsiaTheme="minorEastAsia"/>
              </w:rPr>
            </w:pPr>
            <w:r>
              <w:rPr>
                <w:rFonts w:hint="eastAsia" w:asciiTheme="minorEastAsia" w:hAnsiTheme="minorEastAsia" w:eastAsiaTheme="minorEastAsia"/>
              </w:rPr>
              <w:t>G</w:t>
            </w:r>
            <w:r>
              <w:rPr>
                <w:rFonts w:asciiTheme="minorEastAsia" w:hAnsiTheme="minorEastAsia" w:eastAsiaTheme="minorEastAsia"/>
              </w:rPr>
              <w:t>10</w:t>
            </w:r>
          </w:p>
        </w:tc>
        <w:tc>
          <w:tcPr>
            <w:tcW w:w="1206"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郭岳</w:t>
            </w:r>
          </w:p>
        </w:tc>
        <w:tc>
          <w:tcPr>
            <w:tcW w:w="2836" w:type="dxa"/>
            <w:shd w:val="clear" w:color="auto" w:fill="auto"/>
            <w:vAlign w:val="center"/>
          </w:tcPr>
          <w:p>
            <w:pPr>
              <w:spacing w:before="156" w:beforeLines="50" w:after="156" w:afterLines="50"/>
              <w:rPr>
                <w:rFonts w:asciiTheme="minorEastAsia" w:hAnsiTheme="minorEastAsia" w:eastAsiaTheme="minorEastAsia"/>
                <w:szCs w:val="21"/>
              </w:rPr>
            </w:pPr>
            <w:r>
              <w:rPr>
                <w:rFonts w:hint="eastAsia"/>
                <w:szCs w:val="21"/>
              </w:rPr>
              <w:t>负责</w:t>
            </w:r>
            <w:r>
              <w:rPr>
                <w:szCs w:val="21"/>
              </w:rPr>
              <w:t>和项目甲方进行项目对接，做好需求确认和沟通工作。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513"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项目负责人</w:t>
            </w:r>
          </w:p>
        </w:tc>
        <w:tc>
          <w:tcPr>
            <w:tcW w:w="2196" w:type="dxa"/>
            <w:vAlign w:val="center"/>
          </w:tcPr>
          <w:p>
            <w:pPr>
              <w:jc w:val="center"/>
              <w:rPr>
                <w:rFonts w:asciiTheme="minorEastAsia" w:hAnsiTheme="minorEastAsia" w:eastAsiaTheme="minorEastAsia"/>
              </w:rPr>
            </w:pPr>
            <w:r>
              <w:rPr>
                <w:rFonts w:hint="eastAsia" w:asciiTheme="minorEastAsia" w:hAnsiTheme="minorEastAsia" w:eastAsiaTheme="minorEastAsia"/>
              </w:rPr>
              <w:t>G</w:t>
            </w:r>
            <w:r>
              <w:rPr>
                <w:rFonts w:asciiTheme="minorEastAsia" w:hAnsiTheme="minorEastAsia" w:eastAsiaTheme="minorEastAsia"/>
              </w:rPr>
              <w:t>10</w:t>
            </w:r>
          </w:p>
        </w:tc>
        <w:tc>
          <w:tcPr>
            <w:tcW w:w="1206" w:type="dxa"/>
            <w:shd w:val="clear" w:color="auto" w:fill="auto"/>
            <w:vAlign w:val="center"/>
          </w:tcPr>
          <w:p>
            <w:pPr>
              <w:spacing w:line="276" w:lineRule="auto"/>
              <w:jc w:val="center"/>
              <w:rPr>
                <w:rFonts w:asciiTheme="minorEastAsia" w:hAnsiTheme="minorEastAsia" w:eastAsiaTheme="minorEastAsia"/>
                <w:szCs w:val="21"/>
              </w:rPr>
            </w:pPr>
            <w:r>
              <w:rPr>
                <w:rFonts w:asciiTheme="minorEastAsia" w:hAnsiTheme="minorEastAsia" w:eastAsiaTheme="minorEastAsia"/>
                <w:szCs w:val="21"/>
              </w:rPr>
              <w:t>郭岳</w:t>
            </w:r>
          </w:p>
        </w:tc>
        <w:tc>
          <w:tcPr>
            <w:tcW w:w="2836" w:type="dxa"/>
            <w:shd w:val="clear" w:color="auto" w:fill="auto"/>
            <w:vAlign w:val="center"/>
          </w:tcPr>
          <w:p>
            <w:pPr>
              <w:spacing w:before="156" w:beforeLines="50" w:after="156" w:afterLines="50"/>
              <w:rPr>
                <w:szCs w:val="21"/>
              </w:rPr>
            </w:pPr>
            <w:r>
              <w:rPr>
                <w:szCs w:val="21"/>
              </w:rPr>
              <w:t>全权负责项目周期的进度安排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90" w:hRule="atLeast"/>
        </w:trPr>
        <w:tc>
          <w:tcPr>
            <w:tcW w:w="1513"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研发</w:t>
            </w:r>
          </w:p>
        </w:tc>
        <w:tc>
          <w:tcPr>
            <w:tcW w:w="2196" w:type="dxa"/>
            <w:vAlign w:val="center"/>
          </w:tcPr>
          <w:p>
            <w:pPr>
              <w:jc w:val="center"/>
              <w:rPr>
                <w:rFonts w:asciiTheme="minorEastAsia" w:hAnsiTheme="minorEastAsia" w:eastAsiaTheme="minorEastAsia"/>
              </w:rPr>
            </w:pPr>
            <w:r>
              <w:rPr>
                <w:rFonts w:hint="eastAsia"/>
                <w:szCs w:val="21"/>
              </w:rPr>
              <w:t>G</w:t>
            </w:r>
            <w:r>
              <w:rPr>
                <w:szCs w:val="21"/>
              </w:rPr>
              <w:t>10</w:t>
            </w:r>
          </w:p>
        </w:tc>
        <w:tc>
          <w:tcPr>
            <w:tcW w:w="1206"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cs="宋体" w:asciiTheme="majorEastAsia" w:hAnsiTheme="majorEastAsia" w:eastAsiaTheme="majorEastAsia"/>
                <w:color w:val="0000CC"/>
                <w:szCs w:val="21"/>
              </w:rPr>
            </w:pPr>
            <w:r>
              <w:rPr>
                <w:rFonts w:ascii="宋体" w:hAnsi="宋体"/>
                <w:sz w:val="18"/>
                <w:szCs w:val="18"/>
              </w:rPr>
              <w:t>叶瑶毓</w:t>
            </w:r>
          </w:p>
        </w:tc>
        <w:tc>
          <w:tcPr>
            <w:tcW w:w="2836" w:type="dxa"/>
            <w:shd w:val="clear" w:color="auto" w:fill="auto"/>
            <w:vAlign w:val="center"/>
          </w:tcPr>
          <w:p>
            <w:pPr>
              <w:spacing w:before="156" w:beforeLines="50" w:after="156" w:afterLines="50"/>
              <w:rPr>
                <w:rFonts w:asciiTheme="minorEastAsia" w:hAnsiTheme="minorEastAsia" w:eastAsiaTheme="minorEastAsia"/>
                <w:szCs w:val="21"/>
              </w:rPr>
            </w:pPr>
            <w:r>
              <w:rPr>
                <w:rFonts w:asciiTheme="minorEastAsia"/>
                <w:szCs w:val="21"/>
              </w:rPr>
              <w:t>负责该项目的需求确认以及研发工作</w:t>
            </w:r>
          </w:p>
        </w:tc>
      </w:tr>
      <w:bookmarkEnd w:id="140"/>
    </w:tbl>
    <w:p/>
    <w:p/>
    <w:p>
      <w:pPr>
        <w:pStyle w:val="3"/>
      </w:pPr>
      <w:bookmarkStart w:id="141" w:name="_Toc235845972"/>
      <w:bookmarkStart w:id="142" w:name="_Toc235938226"/>
      <w:bookmarkStart w:id="143" w:name="_Toc1811934574"/>
      <w:r>
        <w:rPr>
          <w:rFonts w:hint="eastAsia"/>
        </w:rPr>
        <w:t>8.2项目资源</w:t>
      </w:r>
      <w:bookmarkEnd w:id="141"/>
      <w:bookmarkEnd w:id="142"/>
      <w:bookmarkEnd w:id="143"/>
    </w:p>
    <w:p>
      <w:pPr>
        <w:rPr>
          <w:shd w:val="pct10" w:color="auto" w:fill="FFFFFF"/>
        </w:rPr>
      </w:pPr>
    </w:p>
    <w:tbl>
      <w:tblPr>
        <w:tblStyle w:val="17"/>
        <w:tblpPr w:leftFromText="180" w:rightFromText="180" w:vertAnchor="text" w:horzAnchor="page" w:tblpX="2103" w:tblpY="575"/>
        <w:tblOverlap w:val="never"/>
        <w:tblW w:w="82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
        <w:gridCol w:w="1206"/>
        <w:gridCol w:w="1091"/>
        <w:gridCol w:w="3734"/>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blHeader/>
        </w:trPr>
        <w:tc>
          <w:tcPr>
            <w:tcW w:w="382" w:type="dxa"/>
            <w:shd w:val="clear" w:color="auto" w:fill="FFFFFF" w:themeFill="background1"/>
            <w:vAlign w:val="center"/>
          </w:tcPr>
          <w:p>
            <w:pPr>
              <w:pStyle w:val="43"/>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1206" w:type="dxa"/>
            <w:shd w:val="clear" w:color="auto" w:fill="FFFFFF" w:themeFill="background1"/>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角色</w:t>
            </w:r>
          </w:p>
        </w:tc>
        <w:tc>
          <w:tcPr>
            <w:tcW w:w="1091" w:type="dxa"/>
            <w:shd w:val="clear" w:color="auto" w:fill="FFFFFF" w:themeFill="background1"/>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人员</w:t>
            </w:r>
          </w:p>
        </w:tc>
        <w:tc>
          <w:tcPr>
            <w:tcW w:w="3734" w:type="dxa"/>
            <w:shd w:val="clear" w:color="auto" w:fill="FFFFFF" w:themeFill="background1"/>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工作职责</w:t>
            </w:r>
          </w:p>
        </w:tc>
        <w:tc>
          <w:tcPr>
            <w:tcW w:w="1808" w:type="dxa"/>
            <w:shd w:val="clear" w:color="auto" w:fill="FFFFFF" w:themeFill="background1"/>
            <w:vAlign w:val="center"/>
          </w:tcPr>
          <w:p>
            <w:pPr>
              <w:jc w:val="center"/>
              <w:rPr>
                <w:rFonts w:cs="宋体" w:asciiTheme="majorEastAsia" w:hAnsiTheme="majorEastAsia" w:eastAsiaTheme="majorEastAsia"/>
                <w:b/>
                <w:bCs/>
                <w:szCs w:val="21"/>
              </w:rPr>
            </w:pPr>
            <w:r>
              <w:rPr>
                <w:rFonts w:cs="宋体" w:asciiTheme="majorEastAsia" w:hAnsiTheme="majorEastAsia" w:eastAsiaTheme="majorEastAsia"/>
                <w:b/>
                <w:bCs/>
                <w:szCs w:val="21"/>
              </w:rPr>
              <w:t>人力（人月）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项目经理</w:t>
            </w:r>
          </w:p>
        </w:tc>
        <w:tc>
          <w:tcPr>
            <w:tcW w:w="1091"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郭岳</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szCs w:val="21"/>
              </w:rPr>
              <w:t>负责项目的</w:t>
            </w:r>
            <w:r>
              <w:rPr>
                <w:rFonts w:hint="eastAsia"/>
                <w:szCs w:val="21"/>
              </w:rPr>
              <w:t>整体规划和管理；</w:t>
            </w:r>
          </w:p>
          <w:p>
            <w:pPr>
              <w:numPr>
                <w:ilvl w:val="0"/>
                <w:numId w:val="7"/>
              </w:numPr>
              <w:spacing w:line="276" w:lineRule="auto"/>
              <w:rPr>
                <w:rFonts w:asciiTheme="minorEastAsia" w:hAnsiTheme="minorEastAsia" w:eastAsiaTheme="minorEastAsia"/>
                <w:szCs w:val="21"/>
              </w:rPr>
            </w:pPr>
            <w:r>
              <w:rPr>
                <w:rFonts w:asciiTheme="minorEastAsia" w:hAnsiTheme="minorEastAsia" w:eastAsiaTheme="minorEastAsia"/>
                <w:szCs w:val="21"/>
              </w:rPr>
              <w:t>负责项目计划</w:t>
            </w:r>
            <w:r>
              <w:rPr>
                <w:rFonts w:hint="eastAsia" w:asciiTheme="minorEastAsia" w:hAnsiTheme="minorEastAsia" w:eastAsiaTheme="minorEastAsia"/>
                <w:szCs w:val="21"/>
              </w:rPr>
              <w:t>的制定和维护</w:t>
            </w:r>
            <w:r>
              <w:rPr>
                <w:rFonts w:asciiTheme="minorEastAsia" w:hAnsiTheme="minorEastAsia" w:eastAsiaTheme="minorEastAsia"/>
                <w:szCs w:val="21"/>
              </w:rPr>
              <w:t>；</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负责资源的分配和协调活动；</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负责项目的跟踪和管理；</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负责识别项目风险并制定风险缓解策略；</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参与项目技术评审和阶段评审；</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负责度量数据的收集和分析；</w:t>
            </w:r>
          </w:p>
          <w:p>
            <w:pPr>
              <w:numPr>
                <w:ilvl w:val="0"/>
                <w:numId w:val="7"/>
              </w:numPr>
              <w:spacing w:after="156" w:afterLines="50" w:line="276" w:lineRule="auto"/>
              <w:jc w:val="left"/>
              <w:rPr>
                <w:rFonts w:asciiTheme="minorEastAsia" w:hAnsiTheme="minorEastAsia" w:eastAsiaTheme="minorEastAsia"/>
                <w:szCs w:val="21"/>
              </w:rPr>
            </w:pPr>
            <w:r>
              <w:rPr>
                <w:szCs w:val="21"/>
              </w:rPr>
              <w:t>对</w:t>
            </w:r>
            <w:r>
              <w:rPr>
                <w:rFonts w:hint="eastAsia"/>
                <w:szCs w:val="21"/>
              </w:rPr>
              <w:t>项目</w:t>
            </w:r>
            <w:r>
              <w:rPr>
                <w:szCs w:val="21"/>
              </w:rPr>
              <w:t>工作产品的最终质量负责。</w:t>
            </w:r>
          </w:p>
        </w:tc>
        <w:tc>
          <w:tcPr>
            <w:tcW w:w="1808" w:type="dxa"/>
            <w:shd w:val="clear" w:color="auto" w:fill="auto"/>
            <w:vAlign w:val="center"/>
          </w:tcPr>
          <w:p>
            <w:pPr>
              <w:spacing w:after="156" w:afterLines="50" w:line="276" w:lineRule="auto"/>
              <w:jc w:val="center"/>
              <w:rPr>
                <w:szCs w:val="21"/>
              </w:rPr>
            </w:pPr>
            <w:r>
              <w:rPr>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需求人员</w:t>
            </w:r>
          </w:p>
        </w:tc>
        <w:tc>
          <w:tcPr>
            <w:tcW w:w="1091"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ascii="宋体" w:hAnsi="宋体"/>
                <w:sz w:val="18"/>
                <w:szCs w:val="18"/>
              </w:rPr>
            </w:pPr>
            <w:r>
              <w:rPr>
                <w:rFonts w:ascii="宋体" w:hAnsi="宋体"/>
                <w:sz w:val="18"/>
                <w:szCs w:val="18"/>
              </w:rPr>
              <w:t>叶瑶毓</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负责项目的需求调研；</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负责编写用户需求说明书；</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负责编写需求规格说明书</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对用户需求进行跟踪、管理；</w:t>
            </w:r>
          </w:p>
          <w:p>
            <w:pPr>
              <w:numPr>
                <w:ilvl w:val="0"/>
                <w:numId w:val="7"/>
              </w:numPr>
              <w:spacing w:after="156" w:afterLines="50" w:line="276" w:lineRule="auto"/>
              <w:jc w:val="left"/>
              <w:rPr>
                <w:rFonts w:asciiTheme="minorEastAsia" w:hAnsiTheme="minorEastAsia" w:eastAsiaTheme="minorEastAsia"/>
                <w:szCs w:val="21"/>
              </w:rPr>
            </w:pPr>
            <w:r>
              <w:rPr>
                <w:rFonts w:hint="eastAsia"/>
                <w:szCs w:val="21"/>
              </w:rPr>
              <w:t>参与项目技术评审和阶段性评审。</w:t>
            </w:r>
          </w:p>
        </w:tc>
        <w:tc>
          <w:tcPr>
            <w:tcW w:w="1808" w:type="dxa"/>
            <w:shd w:val="clear" w:color="auto" w:fill="auto"/>
            <w:vAlign w:val="center"/>
          </w:tcPr>
          <w:p>
            <w:pPr>
              <w:spacing w:after="156" w:afterLines="50" w:line="276" w:lineRule="auto"/>
              <w:jc w:val="center"/>
              <w:rPr>
                <w:szCs w:val="21"/>
              </w:rPr>
            </w:pPr>
            <w:r>
              <w:rPr>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23"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U</w:t>
            </w:r>
            <w:r>
              <w:rPr>
                <w:rFonts w:asciiTheme="minorEastAsia" w:hAnsiTheme="minorEastAsia" w:eastAsiaTheme="minorEastAsia"/>
              </w:rPr>
              <w:t>I</w:t>
            </w:r>
            <w:r>
              <w:rPr>
                <w:rFonts w:hint="eastAsia" w:asciiTheme="minorEastAsia" w:hAnsiTheme="minorEastAsia" w:eastAsiaTheme="minorEastAsia"/>
              </w:rPr>
              <w:t>设计</w:t>
            </w:r>
          </w:p>
        </w:tc>
        <w:tc>
          <w:tcPr>
            <w:tcW w:w="1091"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ascii="宋体" w:hAnsi="宋体"/>
                <w:sz w:val="18"/>
                <w:szCs w:val="18"/>
              </w:rPr>
            </w:pPr>
            <w:r>
              <w:rPr>
                <w:rFonts w:ascii="宋体" w:hAnsi="宋体"/>
                <w:sz w:val="18"/>
                <w:szCs w:val="18"/>
              </w:rPr>
              <w:t>叶瑶毓</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负责产品原型的设计；</w:t>
            </w:r>
          </w:p>
          <w:p>
            <w:pPr>
              <w:numPr>
                <w:ilvl w:val="0"/>
                <w:numId w:val="7"/>
              </w:numPr>
              <w:spacing w:after="156" w:afterLines="50" w:line="276" w:lineRule="auto"/>
              <w:jc w:val="left"/>
              <w:rPr>
                <w:rFonts w:asciiTheme="minorEastAsia" w:hAnsiTheme="minorEastAsia" w:eastAsiaTheme="minorEastAsia"/>
                <w:szCs w:val="21"/>
              </w:rPr>
            </w:pPr>
            <w:r>
              <w:rPr>
                <w:rFonts w:hint="eastAsia"/>
                <w:szCs w:val="21"/>
              </w:rPr>
              <w:t>负责产品界面的设计。</w:t>
            </w:r>
          </w:p>
        </w:tc>
        <w:tc>
          <w:tcPr>
            <w:tcW w:w="1808" w:type="dxa"/>
            <w:shd w:val="clear" w:color="auto" w:fill="auto"/>
            <w:vAlign w:val="center"/>
          </w:tcPr>
          <w:p>
            <w:pPr>
              <w:spacing w:after="156" w:afterLines="50" w:line="276" w:lineRule="auto"/>
              <w:jc w:val="center"/>
              <w:rPr>
                <w:szCs w:val="21"/>
              </w:rPr>
            </w:pPr>
            <w:r>
              <w:rPr>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系统</w:t>
            </w:r>
            <w:r>
              <w:rPr>
                <w:rFonts w:hint="eastAsia" w:asciiTheme="minorEastAsia" w:hAnsiTheme="minorEastAsia" w:eastAsiaTheme="minorEastAsia"/>
              </w:rPr>
              <w:t>设计</w:t>
            </w:r>
          </w:p>
        </w:tc>
        <w:tc>
          <w:tcPr>
            <w:tcW w:w="1091"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asciiTheme="minorEastAsia" w:hAnsiTheme="minorEastAsia" w:eastAsiaTheme="minorEastAsia"/>
                <w:color w:val="FF0000"/>
              </w:rPr>
            </w:pPr>
            <w:r>
              <w:rPr>
                <w:rFonts w:ascii="宋体" w:hAnsi="宋体"/>
                <w:sz w:val="18"/>
                <w:szCs w:val="18"/>
              </w:rPr>
              <w:t>叶瑶毓</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负责建立系统架构；</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负责进行概要设计；</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负责进行数据库设计；</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负责进行详细设计；</w:t>
            </w:r>
          </w:p>
          <w:p>
            <w:pPr>
              <w:numPr>
                <w:ilvl w:val="0"/>
                <w:numId w:val="7"/>
              </w:numPr>
              <w:spacing w:after="156" w:afterLines="50" w:line="276" w:lineRule="auto"/>
              <w:jc w:val="left"/>
              <w:rPr>
                <w:rFonts w:asciiTheme="minorEastAsia" w:hAnsiTheme="minorEastAsia" w:eastAsiaTheme="minorEastAsia"/>
                <w:szCs w:val="21"/>
              </w:rPr>
            </w:pPr>
            <w:r>
              <w:rPr>
                <w:rFonts w:hint="eastAsia"/>
                <w:szCs w:val="21"/>
              </w:rPr>
              <w:t>参</w:t>
            </w:r>
            <w:r>
              <w:rPr>
                <w:szCs w:val="21"/>
              </w:rPr>
              <w:t>与</w:t>
            </w:r>
            <w:r>
              <w:rPr>
                <w:rFonts w:hint="eastAsia"/>
                <w:szCs w:val="21"/>
              </w:rPr>
              <w:t>项目技术评审和阶段性评审。</w:t>
            </w:r>
          </w:p>
        </w:tc>
        <w:tc>
          <w:tcPr>
            <w:tcW w:w="1808" w:type="dxa"/>
            <w:shd w:val="clear" w:color="auto" w:fill="auto"/>
            <w:vAlign w:val="center"/>
          </w:tcPr>
          <w:p>
            <w:pPr>
              <w:spacing w:after="156" w:afterLines="50" w:line="276" w:lineRule="auto"/>
              <w:jc w:val="center"/>
              <w:rPr>
                <w:szCs w:val="21"/>
              </w:rPr>
            </w:pPr>
            <w:r>
              <w:rPr>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开发人员</w:t>
            </w:r>
          </w:p>
        </w:tc>
        <w:tc>
          <w:tcPr>
            <w:tcW w:w="1091"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cs="宋体" w:asciiTheme="majorEastAsia" w:hAnsiTheme="majorEastAsia" w:eastAsiaTheme="majorEastAsia"/>
                <w:color w:val="0000CC"/>
                <w:szCs w:val="21"/>
              </w:rPr>
            </w:pPr>
            <w:r>
              <w:rPr>
                <w:rFonts w:ascii="宋体" w:hAnsi="宋体"/>
                <w:sz w:val="18"/>
                <w:szCs w:val="18"/>
              </w:rPr>
              <w:t>叶瑶毓</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根据编码规范编写代码，并进行自测；</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进行系统集成；</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修改软件BUG；</w:t>
            </w:r>
          </w:p>
          <w:p>
            <w:pPr>
              <w:numPr>
                <w:ilvl w:val="0"/>
                <w:numId w:val="7"/>
              </w:numPr>
              <w:spacing w:after="156" w:afterLines="50" w:line="276" w:lineRule="auto"/>
              <w:jc w:val="left"/>
              <w:rPr>
                <w:rFonts w:asciiTheme="minorEastAsia" w:hAnsiTheme="minorEastAsia" w:eastAsiaTheme="minorEastAsia"/>
                <w:szCs w:val="21"/>
              </w:rPr>
            </w:pPr>
            <w:r>
              <w:rPr>
                <w:rFonts w:hint="eastAsia"/>
                <w:szCs w:val="21"/>
              </w:rPr>
              <w:t>参</w:t>
            </w:r>
            <w:r>
              <w:rPr>
                <w:szCs w:val="21"/>
              </w:rPr>
              <w:t>与</w:t>
            </w:r>
            <w:r>
              <w:rPr>
                <w:rFonts w:hint="eastAsia"/>
                <w:szCs w:val="21"/>
              </w:rPr>
              <w:t>项目技术评审和阶段性评审。</w:t>
            </w:r>
          </w:p>
        </w:tc>
        <w:tc>
          <w:tcPr>
            <w:tcW w:w="1808" w:type="dxa"/>
            <w:shd w:val="clear" w:color="auto" w:fill="auto"/>
            <w:vAlign w:val="center"/>
          </w:tcPr>
          <w:p>
            <w:pPr>
              <w:spacing w:after="156" w:afterLines="50" w:line="276" w:lineRule="auto"/>
              <w:jc w:val="center"/>
              <w:rPr>
                <w:szCs w:val="21"/>
              </w:rPr>
            </w:pPr>
            <w:r>
              <w:rPr>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宋体" w:hAnsi="宋体"/>
                <w:szCs w:val="21"/>
              </w:rPr>
            </w:pPr>
            <w:r>
              <w:rPr>
                <w:rFonts w:hint="eastAsia" w:ascii="宋体" w:hAnsi="宋体"/>
                <w:szCs w:val="21"/>
              </w:rPr>
              <w:t>测试人员</w:t>
            </w:r>
          </w:p>
        </w:tc>
        <w:tc>
          <w:tcPr>
            <w:tcW w:w="1091"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cs="宋体" w:asciiTheme="majorEastAsia" w:hAnsiTheme="majorEastAsia" w:eastAsiaTheme="majorEastAsia"/>
                <w:color w:val="0000CC"/>
                <w:szCs w:val="21"/>
              </w:rPr>
            </w:pPr>
            <w:r>
              <w:rPr>
                <w:rFonts w:ascii="宋体" w:hAnsi="宋体"/>
                <w:sz w:val="18"/>
                <w:szCs w:val="18"/>
              </w:rPr>
              <w:t>叶瑶毓</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负责制定</w:t>
            </w:r>
            <w:r>
              <w:rPr>
                <w:szCs w:val="21"/>
              </w:rPr>
              <w:t>测试计划</w:t>
            </w:r>
            <w:r>
              <w:rPr>
                <w:rFonts w:hint="eastAsia"/>
                <w:szCs w:val="21"/>
              </w:rPr>
              <w:t>；</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负责设计测试用例；</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准备测试数据、测试环境和测试脚本；</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构建测试包；</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执行测试，记录测试结果；</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缺陷解决情况的跟踪；</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编写测试总结报告；</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维护缺陷库；</w:t>
            </w:r>
          </w:p>
          <w:p>
            <w:pPr>
              <w:numPr>
                <w:ilvl w:val="0"/>
                <w:numId w:val="7"/>
              </w:numPr>
              <w:spacing w:after="156" w:afterLines="50" w:line="276" w:lineRule="auto"/>
              <w:jc w:val="left"/>
              <w:rPr>
                <w:rFonts w:asciiTheme="minorEastAsia" w:hAnsiTheme="minorEastAsia" w:eastAsiaTheme="minorEastAsia"/>
                <w:szCs w:val="21"/>
              </w:rPr>
            </w:pPr>
            <w:r>
              <w:rPr>
                <w:rFonts w:hint="eastAsia"/>
                <w:szCs w:val="21"/>
              </w:rPr>
              <w:t>参</w:t>
            </w:r>
            <w:r>
              <w:rPr>
                <w:szCs w:val="21"/>
              </w:rPr>
              <w:t>与</w:t>
            </w:r>
            <w:r>
              <w:rPr>
                <w:rFonts w:hint="eastAsia"/>
                <w:szCs w:val="21"/>
              </w:rPr>
              <w:t>项目技术评审和阶段性评审。</w:t>
            </w:r>
          </w:p>
        </w:tc>
        <w:tc>
          <w:tcPr>
            <w:tcW w:w="1808" w:type="dxa"/>
            <w:shd w:val="clear" w:color="auto" w:fill="auto"/>
            <w:vAlign w:val="center"/>
          </w:tcPr>
          <w:p>
            <w:pPr>
              <w:spacing w:after="156" w:afterLines="50" w:line="276" w:lineRule="auto"/>
              <w:jc w:val="center"/>
              <w:rPr>
                <w:szCs w:val="21"/>
              </w:rPr>
            </w:pPr>
            <w:r>
              <w:rPr>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配置管理员</w:t>
            </w:r>
          </w:p>
        </w:tc>
        <w:tc>
          <w:tcPr>
            <w:tcW w:w="1091"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ascii="宋体" w:hAnsi="宋体"/>
                <w:sz w:val="18"/>
                <w:szCs w:val="18"/>
              </w:rPr>
            </w:pPr>
            <w:r>
              <w:rPr>
                <w:rFonts w:ascii="宋体" w:hAnsi="宋体"/>
                <w:sz w:val="18"/>
                <w:szCs w:val="18"/>
              </w:rPr>
              <w:t>叶瑶毓</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负责</w:t>
            </w:r>
            <w:r>
              <w:rPr>
                <w:szCs w:val="21"/>
              </w:rPr>
              <w:t>制定配置管理计划；</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建立与维护配置库；</w:t>
            </w:r>
          </w:p>
          <w:p>
            <w:pPr>
              <w:numPr>
                <w:ilvl w:val="0"/>
                <w:numId w:val="7"/>
              </w:numPr>
              <w:spacing w:line="276" w:lineRule="auto"/>
              <w:rPr>
                <w:rFonts w:asciiTheme="minorEastAsia" w:hAnsiTheme="minorEastAsia" w:eastAsiaTheme="minorEastAsia"/>
                <w:szCs w:val="21"/>
              </w:rPr>
            </w:pPr>
            <w:r>
              <w:rPr>
                <w:rFonts w:asciiTheme="minorEastAsia" w:hAnsiTheme="minorEastAsia" w:eastAsiaTheme="minorEastAsia"/>
                <w:szCs w:val="21"/>
              </w:rPr>
              <w:t>建立</w:t>
            </w:r>
            <w:r>
              <w:rPr>
                <w:rFonts w:hint="eastAsia" w:asciiTheme="minorEastAsia" w:hAnsiTheme="minorEastAsia" w:eastAsiaTheme="minorEastAsia"/>
                <w:szCs w:val="21"/>
              </w:rPr>
              <w:t>和发布</w:t>
            </w:r>
            <w:r>
              <w:rPr>
                <w:rFonts w:asciiTheme="minorEastAsia" w:hAnsiTheme="minorEastAsia" w:eastAsiaTheme="minorEastAsia"/>
                <w:szCs w:val="21"/>
              </w:rPr>
              <w:t>基线</w:t>
            </w:r>
            <w:r>
              <w:rPr>
                <w:rFonts w:hint="eastAsia" w:asciiTheme="minorEastAsia" w:hAnsiTheme="minorEastAsia" w:eastAsiaTheme="minorEastAsia"/>
                <w:szCs w:val="21"/>
              </w:rPr>
              <w:t>；</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对配置库的状态进行跟踪和统计；</w:t>
            </w:r>
          </w:p>
          <w:p>
            <w:pPr>
              <w:numPr>
                <w:ilvl w:val="0"/>
                <w:numId w:val="7"/>
              </w:numPr>
              <w:spacing w:after="156" w:afterLines="50" w:line="276" w:lineRule="auto"/>
              <w:jc w:val="left"/>
              <w:rPr>
                <w:rFonts w:asciiTheme="minorEastAsia" w:hAnsiTheme="minorEastAsia" w:eastAsiaTheme="minorEastAsia"/>
                <w:szCs w:val="21"/>
              </w:rPr>
            </w:pPr>
            <w:r>
              <w:rPr>
                <w:rFonts w:hint="eastAsia"/>
                <w:szCs w:val="21"/>
              </w:rPr>
              <w:t>负责配置变更的跟踪。</w:t>
            </w:r>
          </w:p>
        </w:tc>
        <w:tc>
          <w:tcPr>
            <w:tcW w:w="1808" w:type="dxa"/>
            <w:shd w:val="clear" w:color="auto" w:fill="auto"/>
            <w:vAlign w:val="center"/>
          </w:tcPr>
          <w:p>
            <w:pPr>
              <w:spacing w:after="156" w:afterLines="50" w:line="276" w:lineRule="auto"/>
              <w:jc w:val="center"/>
              <w:rPr>
                <w:szCs w:val="21"/>
              </w:rPr>
            </w:pPr>
            <w:r>
              <w:rPr>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客户代表</w:t>
            </w:r>
          </w:p>
        </w:tc>
        <w:tc>
          <w:tcPr>
            <w:tcW w:w="1091" w:type="dxa"/>
            <w:shd w:val="clear" w:color="auto" w:fill="auto"/>
            <w:vAlign w:val="center"/>
          </w:tcPr>
          <w:p>
            <w:pPr>
              <w:jc w:val="center"/>
              <w:rPr>
                <w:rFonts w:asciiTheme="minorEastAsia" w:hAnsiTheme="minorEastAsia" w:eastAsiaTheme="minorEastAsia"/>
                <w:color w:val="FF0000"/>
              </w:rPr>
            </w:pPr>
            <w:r>
              <w:rPr>
                <w:rFonts w:hint="eastAsia" w:asciiTheme="minorEastAsia" w:hAnsiTheme="minorEastAsia" w:eastAsiaTheme="minorEastAsia"/>
              </w:rPr>
              <w:t>杨枨、侯宏仑</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负责需求的确认；</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参</w:t>
            </w:r>
            <w:r>
              <w:rPr>
                <w:rFonts w:asciiTheme="minorEastAsia" w:hAnsiTheme="minorEastAsia" w:eastAsiaTheme="minorEastAsia"/>
                <w:szCs w:val="21"/>
              </w:rPr>
              <w:t>与</w:t>
            </w:r>
            <w:r>
              <w:rPr>
                <w:rFonts w:hint="eastAsia" w:asciiTheme="minorEastAsia" w:hAnsiTheme="minorEastAsia" w:eastAsiaTheme="minorEastAsia"/>
                <w:szCs w:val="21"/>
              </w:rPr>
              <w:t>项目技术评审和阶段性评审；</w:t>
            </w:r>
          </w:p>
          <w:p>
            <w:pPr>
              <w:numPr>
                <w:ilvl w:val="0"/>
                <w:numId w:val="7"/>
              </w:numPr>
              <w:spacing w:after="156" w:afterLines="50" w:line="276" w:lineRule="auto"/>
              <w:jc w:val="left"/>
              <w:rPr>
                <w:rFonts w:asciiTheme="minorEastAsia" w:hAnsiTheme="minorEastAsia" w:eastAsiaTheme="minorEastAsia"/>
                <w:szCs w:val="21"/>
              </w:rPr>
            </w:pPr>
            <w:r>
              <w:rPr>
                <w:rFonts w:hint="eastAsia"/>
                <w:szCs w:val="21"/>
              </w:rPr>
              <w:t>参与项目的最终验收。</w:t>
            </w:r>
          </w:p>
        </w:tc>
        <w:tc>
          <w:tcPr>
            <w:tcW w:w="1808" w:type="dxa"/>
            <w:shd w:val="clear" w:color="auto" w:fill="auto"/>
            <w:vAlign w:val="center"/>
          </w:tcPr>
          <w:p>
            <w:pPr>
              <w:spacing w:after="156" w:afterLines="50" w:line="276" w:lineRule="auto"/>
              <w:jc w:val="center"/>
              <w:rPr>
                <w:szCs w:val="21"/>
              </w:rPr>
            </w:pPr>
            <w:r>
              <w:rPr>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pStyle w:val="45"/>
              <w:snapToGrid w:val="0"/>
              <w:jc w:val="center"/>
              <w:rPr>
                <w:rFonts w:ascii="宋体" w:hAnsi="宋体"/>
                <w:i w:val="0"/>
                <w:iCs/>
                <w:color w:val="auto"/>
                <w:kern w:val="1"/>
                <w:szCs w:val="21"/>
              </w:rPr>
            </w:pPr>
            <w:r>
              <w:rPr>
                <w:rFonts w:ascii="宋体" w:hAnsi="宋体"/>
                <w:i w:val="0"/>
                <w:iCs/>
                <w:color w:val="auto"/>
                <w:kern w:val="1"/>
                <w:szCs w:val="21"/>
              </w:rPr>
              <w:t>软件质量保证</w:t>
            </w:r>
          </w:p>
        </w:tc>
        <w:tc>
          <w:tcPr>
            <w:tcW w:w="1091" w:type="dxa"/>
            <w:shd w:val="clear" w:color="auto" w:fill="auto"/>
            <w:vAlign w:val="center"/>
          </w:tcPr>
          <w:p>
            <w:pPr>
              <w:jc w:val="center"/>
              <w:rPr>
                <w:rFonts w:ascii="宋体" w:hAnsi="宋体"/>
                <w:sz w:val="18"/>
                <w:szCs w:val="18"/>
              </w:rPr>
            </w:pPr>
            <w:r>
              <w:rPr>
                <w:rFonts w:ascii="宋体" w:hAnsi="宋体"/>
                <w:sz w:val="18"/>
                <w:szCs w:val="18"/>
              </w:rPr>
              <w:t>郭岳</w:t>
            </w:r>
          </w:p>
          <w:p>
            <w:pPr>
              <w:jc w:val="center"/>
              <w:rPr>
                <w:rFonts w:ascii="宋体" w:hAnsi="宋体"/>
                <w:sz w:val="18"/>
                <w:szCs w:val="18"/>
              </w:rPr>
            </w:pPr>
            <w:r>
              <w:rPr>
                <w:rFonts w:ascii="宋体" w:hAnsi="宋体"/>
                <w:sz w:val="18"/>
                <w:szCs w:val="18"/>
              </w:rPr>
              <w:t>杨海波</w:t>
            </w:r>
          </w:p>
          <w:p>
            <w:pPr>
              <w:jc w:val="center"/>
              <w:rPr>
                <w:rFonts w:ascii="宋体" w:hAnsi="宋体"/>
                <w:sz w:val="18"/>
                <w:szCs w:val="18"/>
              </w:rPr>
            </w:pPr>
            <w:r>
              <w:rPr>
                <w:rFonts w:ascii="宋体" w:hAnsi="宋体"/>
                <w:sz w:val="18"/>
                <w:szCs w:val="18"/>
              </w:rPr>
              <w:t>杨寒凌</w:t>
            </w:r>
          </w:p>
          <w:p>
            <w:pPr>
              <w:jc w:val="center"/>
              <w:rPr>
                <w:rFonts w:ascii="宋体" w:hAnsi="宋体"/>
                <w:sz w:val="18"/>
                <w:szCs w:val="18"/>
              </w:rPr>
            </w:pPr>
            <w:r>
              <w:rPr>
                <w:rFonts w:ascii="宋体" w:hAnsi="宋体"/>
                <w:sz w:val="18"/>
                <w:szCs w:val="18"/>
              </w:rPr>
              <w:t>周南</w:t>
            </w:r>
          </w:p>
          <w:p>
            <w:pPr>
              <w:jc w:val="center"/>
              <w:rPr>
                <w:rFonts w:ascii="宋体" w:hAnsi="宋体"/>
                <w:sz w:val="18"/>
                <w:szCs w:val="18"/>
              </w:rPr>
            </w:pPr>
            <w:r>
              <w:rPr>
                <w:rFonts w:ascii="宋体" w:hAnsi="宋体"/>
                <w:sz w:val="18"/>
                <w:szCs w:val="18"/>
              </w:rPr>
              <w:t>李骏</w:t>
            </w:r>
          </w:p>
          <w:p>
            <w:pPr>
              <w:jc w:val="center"/>
              <w:rPr>
                <w:rFonts w:cs="宋体" w:asciiTheme="majorEastAsia" w:hAnsiTheme="majorEastAsia" w:eastAsiaTheme="majorEastAsia"/>
                <w:color w:val="0000CC"/>
                <w:szCs w:val="21"/>
              </w:rPr>
            </w:pPr>
            <w:r>
              <w:rPr>
                <w:rFonts w:ascii="宋体" w:hAnsi="宋体"/>
                <w:sz w:val="18"/>
                <w:szCs w:val="18"/>
              </w:rPr>
              <w:t>叶瑶毓</w:t>
            </w:r>
          </w:p>
        </w:tc>
        <w:tc>
          <w:tcPr>
            <w:tcW w:w="3734" w:type="dxa"/>
            <w:shd w:val="clear" w:color="auto" w:fill="auto"/>
            <w:vAlign w:val="center"/>
          </w:tcPr>
          <w:p>
            <w:pPr>
              <w:pStyle w:val="44"/>
              <w:numPr>
                <w:ilvl w:val="0"/>
                <w:numId w:val="7"/>
              </w:numPr>
              <w:spacing w:before="156" w:beforeLines="50" w:line="276" w:lineRule="auto"/>
              <w:ind w:firstLineChars="0"/>
              <w:rPr>
                <w:rFonts w:asciiTheme="minorEastAsia" w:hAnsiTheme="minorEastAsia" w:eastAsiaTheme="minorEastAsia"/>
                <w:iCs/>
                <w:szCs w:val="21"/>
              </w:rPr>
            </w:pPr>
            <w:r>
              <w:rPr>
                <w:rFonts w:hint="eastAsia"/>
                <w:szCs w:val="21"/>
              </w:rPr>
              <w:t>负责制定质量保证计划；</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szCs w:val="21"/>
              </w:rPr>
              <w:t>对项目的过程及工作产品进行审计和跟踪；</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iCs/>
                <w:szCs w:val="21"/>
              </w:rPr>
              <w:t>对</w:t>
            </w:r>
            <w:r>
              <w:rPr>
                <w:rFonts w:asciiTheme="minorEastAsia" w:hAnsiTheme="minorEastAsia" w:eastAsiaTheme="minorEastAsia"/>
                <w:iCs/>
                <w:szCs w:val="21"/>
              </w:rPr>
              <w:t>项目</w:t>
            </w:r>
            <w:r>
              <w:rPr>
                <w:rFonts w:hint="eastAsia" w:asciiTheme="minorEastAsia" w:hAnsiTheme="minorEastAsia" w:eastAsiaTheme="minorEastAsia"/>
                <w:iCs/>
                <w:szCs w:val="21"/>
              </w:rPr>
              <w:t>进展、风险和问题进行</w:t>
            </w:r>
            <w:r>
              <w:rPr>
                <w:rFonts w:asciiTheme="minorEastAsia" w:hAnsiTheme="minorEastAsia" w:eastAsiaTheme="minorEastAsia"/>
                <w:iCs/>
                <w:szCs w:val="21"/>
              </w:rPr>
              <w:t>跟踪</w:t>
            </w:r>
            <w:r>
              <w:rPr>
                <w:rFonts w:hint="eastAsia" w:asciiTheme="minorEastAsia" w:hAnsiTheme="minorEastAsia" w:eastAsiaTheme="minorEastAsia"/>
                <w:iCs/>
                <w:szCs w:val="21"/>
              </w:rPr>
              <w:t>和监控</w:t>
            </w:r>
            <w:r>
              <w:rPr>
                <w:rFonts w:asciiTheme="minorEastAsia" w:hAnsiTheme="minorEastAsia" w:eastAsiaTheme="minorEastAsia"/>
                <w:iCs/>
                <w:szCs w:val="21"/>
              </w:rPr>
              <w:t>；</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iCs/>
                <w:szCs w:val="21"/>
              </w:rPr>
              <w:t>参与项目技术评审和阶段评审；</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szCs w:val="21"/>
              </w:rPr>
              <w:t>对项目的质量活动进行指导；</w:t>
            </w:r>
          </w:p>
          <w:p>
            <w:pPr>
              <w:numPr>
                <w:ilvl w:val="0"/>
                <w:numId w:val="7"/>
              </w:numPr>
              <w:spacing w:line="276" w:lineRule="auto"/>
              <w:rPr>
                <w:rFonts w:asciiTheme="minorEastAsia" w:hAnsiTheme="minorEastAsia" w:eastAsiaTheme="minorEastAsia"/>
                <w:szCs w:val="21"/>
              </w:rPr>
            </w:pPr>
            <w:r>
              <w:rPr>
                <w:rFonts w:asciiTheme="minorEastAsia" w:hAnsiTheme="minorEastAsia" w:eastAsiaTheme="minorEastAsia"/>
                <w:iCs/>
                <w:szCs w:val="21"/>
              </w:rPr>
              <w:t>向公司</w:t>
            </w:r>
            <w:r>
              <w:rPr>
                <w:rFonts w:hint="eastAsia" w:asciiTheme="minorEastAsia" w:hAnsiTheme="minorEastAsia" w:eastAsiaTheme="minorEastAsia"/>
                <w:iCs/>
                <w:szCs w:val="21"/>
              </w:rPr>
              <w:t>高层</w:t>
            </w:r>
            <w:r>
              <w:rPr>
                <w:rFonts w:asciiTheme="minorEastAsia" w:hAnsiTheme="minorEastAsia" w:eastAsiaTheme="minorEastAsia"/>
                <w:iCs/>
                <w:szCs w:val="21"/>
              </w:rPr>
              <w:t>汇报项目</w:t>
            </w:r>
            <w:r>
              <w:rPr>
                <w:rFonts w:hint="eastAsia" w:asciiTheme="minorEastAsia" w:hAnsiTheme="minorEastAsia" w:eastAsiaTheme="minorEastAsia"/>
                <w:iCs/>
                <w:szCs w:val="21"/>
              </w:rPr>
              <w:t>情况；</w:t>
            </w:r>
          </w:p>
          <w:p>
            <w:pPr>
              <w:numPr>
                <w:ilvl w:val="0"/>
                <w:numId w:val="7"/>
              </w:numPr>
              <w:spacing w:after="156" w:afterLines="50" w:line="276" w:lineRule="auto"/>
              <w:jc w:val="left"/>
              <w:rPr>
                <w:rFonts w:ascii="宋体" w:hAnsi="宋体"/>
                <w:i/>
                <w:iCs/>
                <w:color w:val="000000"/>
                <w:kern w:val="1"/>
                <w:szCs w:val="21"/>
                <w:lang w:eastAsia="ar-SA"/>
              </w:rPr>
            </w:pPr>
            <w:r>
              <w:rPr>
                <w:rFonts w:hint="eastAsia"/>
                <w:szCs w:val="21"/>
              </w:rPr>
              <w:t>收集过程改进建议。</w:t>
            </w:r>
          </w:p>
        </w:tc>
        <w:tc>
          <w:tcPr>
            <w:tcW w:w="1808" w:type="dxa"/>
            <w:shd w:val="clear" w:color="auto" w:fill="auto"/>
            <w:vAlign w:val="center"/>
          </w:tcPr>
          <w:p>
            <w:pPr>
              <w:spacing w:after="156" w:afterLines="50" w:line="276" w:lineRule="auto"/>
              <w:jc w:val="center"/>
              <w:rPr>
                <w:szCs w:val="21"/>
              </w:rPr>
            </w:pPr>
            <w:r>
              <w:rPr>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宋体" w:hAnsi="宋体"/>
                <w:szCs w:val="21"/>
              </w:rPr>
            </w:pPr>
            <w:r>
              <w:rPr>
                <w:rFonts w:hint="eastAsia" w:ascii="宋体" w:hAnsi="宋体"/>
                <w:szCs w:val="21"/>
              </w:rPr>
              <w:t>高层领导</w:t>
            </w:r>
          </w:p>
        </w:tc>
        <w:tc>
          <w:tcPr>
            <w:tcW w:w="1091"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杨枨</w:t>
            </w:r>
          </w:p>
          <w:p>
            <w:pPr>
              <w:jc w:val="center"/>
              <w:rPr>
                <w:rFonts w:cs="宋体" w:asciiTheme="majorEastAsia" w:hAnsiTheme="majorEastAsia" w:eastAsiaTheme="majorEastAsia"/>
                <w:color w:val="0000CC"/>
                <w:szCs w:val="21"/>
              </w:rPr>
            </w:pPr>
            <w:r>
              <w:rPr>
                <w:rFonts w:hint="eastAsia" w:cs="宋体" w:asciiTheme="majorEastAsia" w:hAnsiTheme="majorEastAsia" w:eastAsiaTheme="majorEastAsia"/>
                <w:szCs w:val="21"/>
              </w:rPr>
              <w:t>候宏仑</w:t>
            </w:r>
          </w:p>
        </w:tc>
        <w:tc>
          <w:tcPr>
            <w:tcW w:w="3734" w:type="dxa"/>
            <w:shd w:val="clear" w:color="auto" w:fill="auto"/>
            <w:vAlign w:val="center"/>
          </w:tcPr>
          <w:p>
            <w:pPr>
              <w:pStyle w:val="44"/>
              <w:numPr>
                <w:ilvl w:val="0"/>
                <w:numId w:val="7"/>
              </w:numPr>
              <w:spacing w:before="156" w:beforeLines="50" w:line="276" w:lineRule="auto"/>
              <w:ind w:firstLineChars="0"/>
              <w:rPr>
                <w:szCs w:val="21"/>
              </w:rPr>
            </w:pPr>
            <w:r>
              <w:rPr>
                <w:rFonts w:hint="eastAsia"/>
                <w:szCs w:val="21"/>
              </w:rPr>
              <w:t>审批项目重大任命、变更；保证项目所需的必要资源；审批对外的承诺；</w:t>
            </w:r>
          </w:p>
          <w:p>
            <w:pPr>
              <w:numPr>
                <w:ilvl w:val="0"/>
                <w:numId w:val="7"/>
              </w:numPr>
              <w:spacing w:after="156" w:afterLines="50" w:line="276" w:lineRule="auto"/>
              <w:jc w:val="left"/>
              <w:rPr>
                <w:szCs w:val="21"/>
              </w:rPr>
            </w:pPr>
            <w:r>
              <w:rPr>
                <w:rFonts w:hint="eastAsia"/>
                <w:szCs w:val="21"/>
              </w:rPr>
              <w:t>协调项目与项目、项目与其它部门间的资源分配。</w:t>
            </w:r>
          </w:p>
        </w:tc>
        <w:tc>
          <w:tcPr>
            <w:tcW w:w="1808" w:type="dxa"/>
            <w:shd w:val="clear" w:color="auto" w:fill="auto"/>
            <w:vAlign w:val="center"/>
          </w:tcPr>
          <w:p>
            <w:pPr>
              <w:spacing w:after="156" w:afterLines="50" w:line="276" w:lineRule="auto"/>
              <w:jc w:val="center"/>
              <w:rPr>
                <w:szCs w:val="21"/>
              </w:rPr>
            </w:pPr>
            <w:r>
              <w:rPr>
                <w:szCs w:val="21"/>
              </w:rPr>
              <w:t>8</w:t>
            </w:r>
          </w:p>
        </w:tc>
      </w:tr>
    </w:tbl>
    <w:p>
      <w:pPr>
        <w:rPr>
          <w:shd w:val="pct10" w:color="auto" w:fill="FFFFFF"/>
        </w:rPr>
      </w:pPr>
    </w:p>
    <w:p>
      <w:pPr>
        <w:pStyle w:val="3"/>
      </w:pPr>
      <w:bookmarkStart w:id="144" w:name="_Toc235938228"/>
      <w:bookmarkStart w:id="145" w:name="_Toc235845974"/>
      <w:bookmarkStart w:id="146" w:name="_Toc1866270758"/>
      <w:bookmarkStart w:id="147" w:name="_Toc235938230"/>
      <w:bookmarkStart w:id="148" w:name="_Toc235845976"/>
      <w:bookmarkStart w:id="149" w:name="_Toc235938236"/>
      <w:bookmarkStart w:id="150" w:name="_Toc235845982"/>
      <w:r>
        <w:rPr>
          <w:rFonts w:hint="eastAsia"/>
        </w:rPr>
        <w:t>9.</w:t>
      </w:r>
      <w:r>
        <w:t>1</w:t>
      </w:r>
      <w:r>
        <w:rPr>
          <w:rFonts w:hint="eastAsia"/>
        </w:rPr>
        <w:t>项目的技术要求</w:t>
      </w:r>
      <w:bookmarkEnd w:id="144"/>
      <w:bookmarkEnd w:id="145"/>
      <w:bookmarkEnd w:id="146"/>
    </w:p>
    <w:p>
      <w:pPr>
        <w:ind w:firstLine="420"/>
      </w:pPr>
      <w:r>
        <w:rPr>
          <w:rFonts w:hint="eastAsia"/>
        </w:rPr>
        <w:t>根据客户需求和项目策划结果，确定本项目的技术要求，包括管理技术和开发技术。</w:t>
      </w:r>
    </w:p>
    <w:p>
      <w:pPr>
        <w:ind w:firstLine="420"/>
      </w:pPr>
      <w:r>
        <w:rPr>
          <w:rFonts w:hint="eastAsia"/>
        </w:rPr>
        <w:t>根据杨老师的要求我们将项目管理技术定型为瀑布模型。在前端开发技术方面我们选择使用flutter作为前端开发框架，对安卓，ios进行全面的支持。</w:t>
      </w:r>
      <w:r>
        <w:t>F</w:t>
      </w:r>
      <w:r>
        <w:rPr>
          <w:rFonts w:hint="eastAsia"/>
        </w:rPr>
        <w:t>lutter作为一个跨平台app开发框架相较原生开发具有一次开发多端使用的优势。同时在工具链上flutter也有完善的支持，甚至提供了原生开发更为强大的工具链。但flutter也有其劣势，就是其开发出来的app在性能上相比原生会较低。在后端开发上我们使用java作为我们的开发语言，java作为当今工业界最受欢迎的语言，工具链极为完善，适合开发。同时其类型在其它常用后端开发语言上有着明显的优势，为了减少后期维护成本，顾使用java作为后端开发语言。</w:t>
      </w:r>
    </w:p>
    <w:p/>
    <w:p>
      <w:pPr>
        <w:pStyle w:val="3"/>
      </w:pPr>
      <w:bookmarkStart w:id="151" w:name="_Toc235938229"/>
      <w:bookmarkStart w:id="152" w:name="_Toc235845975"/>
      <w:bookmarkStart w:id="153" w:name="_Toc266481624"/>
      <w:r>
        <w:rPr>
          <w:rFonts w:hint="eastAsia"/>
        </w:rPr>
        <w:t>9.2培训计划</w:t>
      </w:r>
      <w:bookmarkEnd w:id="151"/>
      <w:bookmarkEnd w:id="152"/>
      <w:bookmarkEnd w:id="153"/>
    </w:p>
    <w:p>
      <w:r>
        <w:rPr>
          <w:rFonts w:hint="eastAsia"/>
        </w:rPr>
        <w:t>根据项目组人员的技术水平，我们制定了以下培训计划</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2447"/>
        <w:gridCol w:w="1559"/>
        <w:gridCol w:w="1134"/>
        <w:gridCol w:w="1497"/>
      </w:tblGrid>
      <w:tr>
        <w:tblPrEx>
          <w:tblLayout w:type="fixed"/>
        </w:tblPrEx>
        <w:tc>
          <w:tcPr>
            <w:tcW w:w="1659" w:type="dxa"/>
          </w:tcPr>
          <w:p>
            <w:r>
              <w:rPr>
                <w:rFonts w:hint="eastAsia"/>
              </w:rPr>
              <w:t>培训内容</w:t>
            </w:r>
          </w:p>
        </w:tc>
        <w:tc>
          <w:tcPr>
            <w:tcW w:w="2447" w:type="dxa"/>
          </w:tcPr>
          <w:p>
            <w:r>
              <w:rPr>
                <w:rFonts w:hint="eastAsia"/>
              </w:rPr>
              <w:t>时间</w:t>
            </w:r>
          </w:p>
        </w:tc>
        <w:tc>
          <w:tcPr>
            <w:tcW w:w="1559" w:type="dxa"/>
          </w:tcPr>
          <w:p>
            <w:r>
              <w:rPr>
                <w:rFonts w:hint="eastAsia"/>
              </w:rPr>
              <w:t>地点</w:t>
            </w:r>
          </w:p>
        </w:tc>
        <w:tc>
          <w:tcPr>
            <w:tcW w:w="1134" w:type="dxa"/>
          </w:tcPr>
          <w:p>
            <w:r>
              <w:rPr>
                <w:rFonts w:hint="eastAsia"/>
              </w:rPr>
              <w:t>参与人员</w:t>
            </w:r>
          </w:p>
        </w:tc>
        <w:tc>
          <w:tcPr>
            <w:tcW w:w="1497" w:type="dxa"/>
          </w:tcPr>
          <w:p>
            <w:r>
              <w:rPr>
                <w:rFonts w:hint="eastAsia"/>
              </w:rPr>
              <w:t>主讲人</w:t>
            </w:r>
          </w:p>
        </w:tc>
      </w:tr>
      <w:tr>
        <w:tblPrEx>
          <w:tblLayout w:type="fixed"/>
        </w:tblPrEx>
        <w:tc>
          <w:tcPr>
            <w:tcW w:w="1659" w:type="dxa"/>
          </w:tcPr>
          <w:p>
            <w:r>
              <w:t>D</w:t>
            </w:r>
            <w:r>
              <w:rPr>
                <w:rFonts w:hint="eastAsia"/>
              </w:rPr>
              <w:t>art基础</w:t>
            </w:r>
          </w:p>
        </w:tc>
        <w:tc>
          <w:tcPr>
            <w:tcW w:w="2447" w:type="dxa"/>
          </w:tcPr>
          <w:p>
            <w:r>
              <w:rPr>
                <w:rFonts w:hint="eastAsia"/>
              </w:rPr>
              <w:t>2</w:t>
            </w:r>
            <w:r>
              <w:t>019</w:t>
            </w:r>
            <w:r>
              <w:rPr>
                <w:rFonts w:hint="eastAsia"/>
              </w:rPr>
              <w:t>/</w:t>
            </w:r>
            <w:r>
              <w:t>10/01 9:00-21:00</w:t>
            </w:r>
          </w:p>
        </w:tc>
        <w:tc>
          <w:tcPr>
            <w:tcW w:w="1559" w:type="dxa"/>
          </w:tcPr>
          <w:p>
            <w:r>
              <w:rPr>
                <w:rFonts w:hint="eastAsia"/>
              </w:rPr>
              <w:t>明德楼自习室</w:t>
            </w:r>
          </w:p>
        </w:tc>
        <w:tc>
          <w:tcPr>
            <w:tcW w:w="1134" w:type="dxa"/>
          </w:tcPr>
          <w:p>
            <w:r>
              <w:rPr>
                <w:rFonts w:hint="eastAsia"/>
              </w:rPr>
              <w:t>全体成员</w:t>
            </w:r>
          </w:p>
        </w:tc>
        <w:tc>
          <w:tcPr>
            <w:tcW w:w="1497" w:type="dxa"/>
          </w:tcPr>
          <w:p>
            <w:r>
              <w:rPr>
                <w:rFonts w:hint="eastAsia"/>
              </w:rPr>
              <w:t>杨海波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r>
              <w:t>F</w:t>
            </w:r>
            <w:r>
              <w:rPr>
                <w:rFonts w:hint="eastAsia"/>
              </w:rPr>
              <w:t>lutter基础</w:t>
            </w:r>
          </w:p>
        </w:tc>
        <w:tc>
          <w:tcPr>
            <w:tcW w:w="2447" w:type="dxa"/>
          </w:tcPr>
          <w:p>
            <w:r>
              <w:rPr>
                <w:rFonts w:hint="eastAsia"/>
              </w:rPr>
              <w:t>2</w:t>
            </w:r>
            <w:r>
              <w:t>019</w:t>
            </w:r>
            <w:r>
              <w:rPr>
                <w:rFonts w:hint="eastAsia"/>
              </w:rPr>
              <w:t>/</w:t>
            </w:r>
            <w:r>
              <w:t>10/02 9:00-21:00</w:t>
            </w:r>
          </w:p>
        </w:tc>
        <w:tc>
          <w:tcPr>
            <w:tcW w:w="1559" w:type="dxa"/>
          </w:tcPr>
          <w:p>
            <w:r>
              <w:rPr>
                <w:rFonts w:hint="eastAsia"/>
              </w:rPr>
              <w:t>明德楼自习室</w:t>
            </w:r>
          </w:p>
        </w:tc>
        <w:tc>
          <w:tcPr>
            <w:tcW w:w="1134" w:type="dxa"/>
          </w:tcPr>
          <w:p>
            <w:r>
              <w:rPr>
                <w:rFonts w:hint="eastAsia"/>
              </w:rPr>
              <w:t>全体成员</w:t>
            </w:r>
          </w:p>
        </w:tc>
        <w:tc>
          <w:tcPr>
            <w:tcW w:w="1497" w:type="dxa"/>
          </w:tcPr>
          <w:p>
            <w:r>
              <w:rPr>
                <w:rFonts w:hint="eastAsia"/>
              </w:rPr>
              <w:t>杨海波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r>
              <w:t>J</w:t>
            </w:r>
            <w:r>
              <w:rPr>
                <w:rFonts w:hint="eastAsia"/>
              </w:rPr>
              <w:t>ava</w:t>
            </w:r>
            <w:r>
              <w:t>8</w:t>
            </w:r>
            <w:r>
              <w:rPr>
                <w:rFonts w:hint="eastAsia"/>
              </w:rPr>
              <w:t>基础</w:t>
            </w:r>
          </w:p>
        </w:tc>
        <w:tc>
          <w:tcPr>
            <w:tcW w:w="2447" w:type="dxa"/>
          </w:tcPr>
          <w:p>
            <w:r>
              <w:rPr>
                <w:rFonts w:hint="eastAsia"/>
              </w:rPr>
              <w:t>2</w:t>
            </w:r>
            <w:r>
              <w:t>019</w:t>
            </w:r>
            <w:r>
              <w:rPr>
                <w:rFonts w:hint="eastAsia"/>
              </w:rPr>
              <w:t>/</w:t>
            </w:r>
            <w:r>
              <w:t>10/03 9:00-21:00</w:t>
            </w:r>
          </w:p>
        </w:tc>
        <w:tc>
          <w:tcPr>
            <w:tcW w:w="1559" w:type="dxa"/>
          </w:tcPr>
          <w:p>
            <w:r>
              <w:rPr>
                <w:rFonts w:hint="eastAsia"/>
              </w:rPr>
              <w:t>明德楼自习室</w:t>
            </w:r>
          </w:p>
        </w:tc>
        <w:tc>
          <w:tcPr>
            <w:tcW w:w="1134" w:type="dxa"/>
          </w:tcPr>
          <w:p>
            <w:r>
              <w:rPr>
                <w:rFonts w:hint="eastAsia"/>
              </w:rPr>
              <w:t>全体成员</w:t>
            </w:r>
          </w:p>
        </w:tc>
        <w:tc>
          <w:tcPr>
            <w:tcW w:w="1497" w:type="dxa"/>
          </w:tcPr>
          <w:p>
            <w:r>
              <w:rPr>
                <w:rFonts w:hint="eastAsia"/>
              </w:rPr>
              <w:t>郭岳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r>
              <w:t>S</w:t>
            </w:r>
            <w:r>
              <w:rPr>
                <w:rFonts w:hint="eastAsia"/>
              </w:rPr>
              <w:t>pring基础</w:t>
            </w:r>
          </w:p>
        </w:tc>
        <w:tc>
          <w:tcPr>
            <w:tcW w:w="2447" w:type="dxa"/>
          </w:tcPr>
          <w:p>
            <w:r>
              <w:rPr>
                <w:rFonts w:hint="eastAsia"/>
              </w:rPr>
              <w:t>2</w:t>
            </w:r>
            <w:r>
              <w:t>019</w:t>
            </w:r>
            <w:r>
              <w:rPr>
                <w:rFonts w:hint="eastAsia"/>
              </w:rPr>
              <w:t>/</w:t>
            </w:r>
            <w:r>
              <w:t>10/04 9:00-21:00</w:t>
            </w:r>
          </w:p>
        </w:tc>
        <w:tc>
          <w:tcPr>
            <w:tcW w:w="1559" w:type="dxa"/>
          </w:tcPr>
          <w:p>
            <w:r>
              <w:rPr>
                <w:rFonts w:hint="eastAsia"/>
              </w:rPr>
              <w:t>明德楼自习室</w:t>
            </w:r>
          </w:p>
        </w:tc>
        <w:tc>
          <w:tcPr>
            <w:tcW w:w="1134" w:type="dxa"/>
          </w:tcPr>
          <w:p>
            <w:r>
              <w:rPr>
                <w:rFonts w:hint="eastAsia"/>
              </w:rPr>
              <w:t>全体成员</w:t>
            </w:r>
          </w:p>
        </w:tc>
        <w:tc>
          <w:tcPr>
            <w:tcW w:w="1497" w:type="dxa"/>
          </w:tcPr>
          <w:p>
            <w:r>
              <w:rPr>
                <w:rFonts w:hint="eastAsia"/>
              </w:rPr>
              <w:t>郭岳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r>
              <w:t>D</w:t>
            </w:r>
            <w:r>
              <w:rPr>
                <w:rFonts w:hint="eastAsia"/>
              </w:rPr>
              <w:t>ocker</w:t>
            </w:r>
            <w:r>
              <w:t xml:space="preserve"> </w:t>
            </w:r>
            <w:r>
              <w:rPr>
                <w:rFonts w:hint="eastAsia"/>
              </w:rPr>
              <w:t>&amp;</w:t>
            </w:r>
            <w:r>
              <w:t xml:space="preserve"> Kubernetes</w:t>
            </w:r>
            <w:r>
              <w:rPr>
                <w:rFonts w:hint="eastAsia"/>
              </w:rPr>
              <w:t>基础</w:t>
            </w:r>
          </w:p>
        </w:tc>
        <w:tc>
          <w:tcPr>
            <w:tcW w:w="2447" w:type="dxa"/>
          </w:tcPr>
          <w:p>
            <w:r>
              <w:rPr>
                <w:rFonts w:hint="eastAsia"/>
              </w:rPr>
              <w:t>2</w:t>
            </w:r>
            <w:r>
              <w:t>019</w:t>
            </w:r>
            <w:r>
              <w:rPr>
                <w:rFonts w:hint="eastAsia"/>
              </w:rPr>
              <w:t>/</w:t>
            </w:r>
            <w:r>
              <w:t>10/05 9:00-21:00</w:t>
            </w:r>
          </w:p>
        </w:tc>
        <w:tc>
          <w:tcPr>
            <w:tcW w:w="1559" w:type="dxa"/>
          </w:tcPr>
          <w:p>
            <w:r>
              <w:rPr>
                <w:rFonts w:hint="eastAsia"/>
              </w:rPr>
              <w:t>明德楼自习室</w:t>
            </w:r>
          </w:p>
        </w:tc>
        <w:tc>
          <w:tcPr>
            <w:tcW w:w="1134" w:type="dxa"/>
          </w:tcPr>
          <w:p>
            <w:r>
              <w:rPr>
                <w:rFonts w:hint="eastAsia"/>
              </w:rPr>
              <w:t>杨寒凌</w:t>
            </w:r>
          </w:p>
        </w:tc>
        <w:tc>
          <w:tcPr>
            <w:tcW w:w="1497" w:type="dxa"/>
          </w:tcPr>
          <w:p>
            <w:r>
              <w:rPr>
                <w:rFonts w:hint="eastAsia"/>
              </w:rPr>
              <w:t>杨寒凌</w:t>
            </w:r>
          </w:p>
        </w:tc>
      </w:tr>
    </w:tbl>
    <w:p>
      <w:pPr>
        <w:pStyle w:val="2"/>
      </w:pPr>
      <w:bookmarkStart w:id="154" w:name="_Toc1253250573"/>
      <w:r>
        <w:rPr>
          <w:rFonts w:hint="eastAsia"/>
        </w:rPr>
        <w:t>10项目估算</w:t>
      </w:r>
      <w:bookmarkEnd w:id="147"/>
      <w:bookmarkEnd w:id="148"/>
      <w:bookmarkEnd w:id="154"/>
    </w:p>
    <w:p>
      <w:r>
        <w:rPr>
          <w:rFonts w:hint="eastAsia"/>
        </w:rPr>
        <w:t>本章应分若干条说明项目估算的结果。</w:t>
      </w:r>
    </w:p>
    <w:p>
      <w:pPr>
        <w:pStyle w:val="3"/>
      </w:pPr>
      <w:bookmarkStart w:id="155" w:name="_Toc235938231"/>
      <w:bookmarkStart w:id="156" w:name="_Toc235845977"/>
      <w:bookmarkStart w:id="157" w:name="_Toc862770635"/>
      <w:r>
        <w:rPr>
          <w:rFonts w:hint="eastAsia"/>
        </w:rPr>
        <w:t>10.1规模估算</w:t>
      </w:r>
      <w:bookmarkEnd w:id="155"/>
      <w:bookmarkEnd w:id="156"/>
      <w:bookmarkEnd w:id="157"/>
    </w:p>
    <w:p/>
    <w:p>
      <w:pPr>
        <w:pStyle w:val="3"/>
      </w:pPr>
      <w:bookmarkStart w:id="158" w:name="_Toc235938232"/>
      <w:bookmarkStart w:id="159" w:name="_Toc235845978"/>
      <w:bookmarkStart w:id="160" w:name="_Toc776477901"/>
      <w:r>
        <w:rPr>
          <w:rFonts w:hint="eastAsia"/>
        </w:rPr>
        <w:t>10.2工作量估算</w:t>
      </w:r>
      <w:bookmarkEnd w:id="158"/>
      <w:bookmarkEnd w:id="159"/>
      <w:bookmarkEnd w:id="160"/>
    </w:p>
    <w:p/>
    <w:tbl>
      <w:tblPr>
        <w:tblStyle w:val="18"/>
        <w:tblW w:w="9546" w:type="dxa"/>
        <w:tblInd w:w="-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4"/>
        <w:gridCol w:w="6059"/>
        <w:gridCol w:w="2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77" w:hRule="atLeast"/>
        </w:trPr>
        <w:tc>
          <w:tcPr>
            <w:tcW w:w="714" w:type="dxa"/>
            <w:tcBorders>
              <w:bottom w:val="single" w:color="auto" w:sz="4" w:space="0"/>
            </w:tcBorders>
            <w:shd w:val="clear" w:color="auto" w:fill="CFCECE" w:themeFill="background2" w:themeFillShade="E5"/>
          </w:tcPr>
          <w:p>
            <w:pPr>
              <w:jc w:val="center"/>
              <w:rPr>
                <w:rFonts w:ascii="宋体" w:hAnsi="宋体" w:cs="宋体"/>
                <w:kern w:val="0"/>
                <w:sz w:val="24"/>
              </w:rPr>
            </w:pPr>
            <w:r>
              <w:rPr>
                <w:rFonts w:hint="eastAsia" w:ascii="宋体" w:hAnsi="宋体" w:cs="宋体"/>
                <w:kern w:val="0"/>
                <w:sz w:val="24"/>
              </w:rPr>
              <w:t>序号/周次</w:t>
            </w:r>
          </w:p>
        </w:tc>
        <w:tc>
          <w:tcPr>
            <w:tcW w:w="6059" w:type="dxa"/>
            <w:shd w:val="clear" w:color="auto" w:fill="CFCECE" w:themeFill="background2" w:themeFillShade="E5"/>
          </w:tcPr>
          <w:p>
            <w:pPr>
              <w:jc w:val="center"/>
              <w:rPr>
                <w:rFonts w:ascii="宋体" w:hAnsi="宋体" w:cs="宋体"/>
                <w:kern w:val="0"/>
                <w:sz w:val="24"/>
              </w:rPr>
            </w:pPr>
            <w:r>
              <w:rPr>
                <w:rFonts w:hint="eastAsia" w:ascii="宋体" w:hAnsi="宋体" w:cs="宋体"/>
                <w:kern w:val="0"/>
                <w:sz w:val="24"/>
              </w:rPr>
              <w:t>内容</w:t>
            </w:r>
          </w:p>
        </w:tc>
        <w:tc>
          <w:tcPr>
            <w:tcW w:w="2773" w:type="dxa"/>
            <w:shd w:val="clear" w:color="auto" w:fill="CFCECE" w:themeFill="background2" w:themeFillShade="E5"/>
          </w:tcPr>
          <w:p>
            <w:pPr>
              <w:jc w:val="center"/>
              <w:rPr>
                <w:rFonts w:ascii="宋体" w:hAnsi="宋体" w:cs="宋体"/>
                <w:kern w:val="0"/>
                <w:sz w:val="24"/>
              </w:rPr>
            </w:pPr>
            <w:r>
              <w:rPr>
                <w:rFonts w:hint="eastAsia" w:ascii="宋体" w:hAnsi="宋体" w:cs="宋体"/>
                <w:kern w:val="0"/>
                <w:sz w:val="24"/>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w:t>
            </w:r>
          </w:p>
        </w:tc>
        <w:tc>
          <w:tcPr>
            <w:tcW w:w="6059" w:type="dxa"/>
          </w:tcPr>
          <w:p>
            <w:pPr>
              <w:jc w:val="left"/>
              <w:rPr>
                <w:rFonts w:ascii="宋体" w:hAnsi="宋体" w:cs="宋体"/>
                <w:kern w:val="0"/>
                <w:sz w:val="24"/>
              </w:rPr>
            </w:pPr>
            <w:r>
              <w:rPr>
                <w:rFonts w:hint="eastAsia" w:ascii="宋体" w:hAnsi="宋体" w:cs="宋体"/>
                <w:kern w:val="0"/>
                <w:sz w:val="24"/>
              </w:rPr>
              <w:t>课程、大作业介绍</w:t>
            </w:r>
          </w:p>
        </w:tc>
        <w:tc>
          <w:tcPr>
            <w:tcW w:w="2773" w:type="dxa"/>
          </w:tcPr>
          <w:p>
            <w:pPr>
              <w:jc w:val="left"/>
              <w:rPr>
                <w:rFonts w:ascii="宋体" w:hAnsi="宋体" w:cs="宋体"/>
                <w:kern w:val="0"/>
                <w:sz w:val="24"/>
              </w:rPr>
            </w:pPr>
            <w:r>
              <w:rPr>
                <w:rFonts w:hint="eastAsia" w:ascii="宋体" w:hAnsi="宋体" w:cs="宋体"/>
                <w:kern w:val="0"/>
                <w:sz w:val="24"/>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3</w:t>
            </w:r>
          </w:p>
        </w:tc>
        <w:tc>
          <w:tcPr>
            <w:tcW w:w="6059" w:type="dxa"/>
          </w:tcPr>
          <w:p>
            <w:pPr>
              <w:jc w:val="left"/>
              <w:rPr>
                <w:rFonts w:ascii="宋体" w:hAnsi="宋体" w:cs="宋体"/>
                <w:kern w:val="0"/>
                <w:sz w:val="24"/>
              </w:rPr>
            </w:pPr>
            <w:r>
              <w:rPr>
                <w:rFonts w:hint="eastAsia" w:ascii="宋体" w:hAnsi="宋体" w:cs="宋体"/>
                <w:kern w:val="0"/>
                <w:sz w:val="24"/>
              </w:rPr>
              <w:t>结论；相关知识：软件工程、项目管理、面向对象及UML</w:t>
            </w:r>
          </w:p>
        </w:tc>
        <w:tc>
          <w:tcPr>
            <w:tcW w:w="2773" w:type="dxa"/>
          </w:tcPr>
          <w:p>
            <w:pPr>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4</w:t>
            </w:r>
          </w:p>
        </w:tc>
        <w:tc>
          <w:tcPr>
            <w:tcW w:w="6059" w:type="dxa"/>
          </w:tcPr>
          <w:p>
            <w:pPr>
              <w:jc w:val="left"/>
              <w:rPr>
                <w:rFonts w:ascii="宋体" w:hAnsi="宋体" w:cs="宋体"/>
                <w:kern w:val="0"/>
                <w:sz w:val="24"/>
              </w:rPr>
            </w:pPr>
            <w:r>
              <w:rPr>
                <w:rFonts w:hint="eastAsia" w:ascii="宋体" w:hAnsi="宋体" w:cs="宋体"/>
                <w:kern w:val="0"/>
                <w:sz w:val="24"/>
              </w:rPr>
              <w:t>UML概述</w:t>
            </w:r>
          </w:p>
        </w:tc>
        <w:tc>
          <w:tcPr>
            <w:tcW w:w="2773" w:type="dxa"/>
          </w:tcPr>
          <w:p>
            <w:pPr>
              <w:jc w:val="left"/>
              <w:rPr>
                <w:rFonts w:ascii="宋体" w:hAnsi="宋体" w:cs="宋体"/>
                <w:kern w:val="0"/>
                <w:sz w:val="24"/>
              </w:rPr>
            </w:pPr>
            <w:r>
              <w:rPr>
                <w:rFonts w:hint="eastAsia" w:ascii="宋体" w:hAnsi="宋体" w:cs="宋体"/>
                <w:kern w:val="0"/>
                <w:sz w:val="24"/>
              </w:rPr>
              <w:t>U</w:t>
            </w:r>
            <w:r>
              <w:rPr>
                <w:rFonts w:ascii="宋体" w:hAnsi="宋体" w:cs="宋体"/>
                <w:kern w:val="0"/>
                <w:sz w:val="24"/>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5</w:t>
            </w:r>
          </w:p>
        </w:tc>
        <w:tc>
          <w:tcPr>
            <w:tcW w:w="6059" w:type="dxa"/>
          </w:tcPr>
          <w:p>
            <w:pPr>
              <w:jc w:val="left"/>
              <w:rPr>
                <w:rFonts w:ascii="宋体" w:hAnsi="宋体" w:cs="宋体"/>
                <w:kern w:val="0"/>
                <w:sz w:val="24"/>
              </w:rPr>
            </w:pPr>
            <w:r>
              <w:rPr>
                <w:rFonts w:hint="eastAsia" w:ascii="宋体" w:hAnsi="宋体" w:cs="宋体"/>
                <w:kern w:val="0"/>
                <w:sz w:val="24"/>
              </w:rPr>
              <w:t>UML工具：Rational Rose</w:t>
            </w:r>
          </w:p>
        </w:tc>
        <w:tc>
          <w:tcPr>
            <w:tcW w:w="2773" w:type="dxa"/>
          </w:tcPr>
          <w:p>
            <w:pPr>
              <w:jc w:val="left"/>
              <w:rPr>
                <w:rFonts w:ascii="宋体" w:hAnsi="宋体" w:cs="宋体"/>
                <w:kern w:val="0"/>
                <w:sz w:val="24"/>
              </w:rPr>
            </w:pPr>
            <w:r>
              <w:rPr>
                <w:rFonts w:hint="eastAsia" w:ascii="宋体" w:hAnsi="宋体" w:cs="宋体"/>
                <w:kern w:val="0"/>
                <w:sz w:val="24"/>
              </w:rPr>
              <w:t>U</w:t>
            </w:r>
            <w:r>
              <w:rPr>
                <w:rFonts w:ascii="宋体" w:hAnsi="宋体" w:cs="宋体"/>
                <w:kern w:val="0"/>
                <w:sz w:val="24"/>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6</w:t>
            </w:r>
          </w:p>
        </w:tc>
        <w:tc>
          <w:tcPr>
            <w:tcW w:w="6059" w:type="dxa"/>
          </w:tcPr>
          <w:p>
            <w:pPr>
              <w:jc w:val="left"/>
              <w:rPr>
                <w:rFonts w:ascii="宋体" w:hAnsi="宋体" w:cs="宋体"/>
                <w:kern w:val="0"/>
                <w:sz w:val="24"/>
              </w:rPr>
            </w:pPr>
            <w:r>
              <w:rPr>
                <w:rFonts w:hint="eastAsia" w:ascii="宋体" w:hAnsi="宋体" w:cs="宋体"/>
                <w:kern w:val="0"/>
                <w:sz w:val="24"/>
              </w:rPr>
              <w:t>UML基础I：用例图、类图、状态图、顺序图、协作图、部署图</w:t>
            </w:r>
          </w:p>
        </w:tc>
        <w:tc>
          <w:tcPr>
            <w:tcW w:w="2773" w:type="dxa"/>
          </w:tcPr>
          <w:p>
            <w:pPr>
              <w:jc w:val="left"/>
              <w:rPr>
                <w:rFonts w:ascii="宋体" w:hAnsi="宋体" w:cs="宋体"/>
                <w:kern w:val="0"/>
                <w:sz w:val="24"/>
              </w:rPr>
            </w:pPr>
            <w:r>
              <w:rPr>
                <w:rFonts w:hint="eastAsia" w:ascii="宋体" w:hAnsi="宋体" w:cs="宋体"/>
                <w:kern w:val="0"/>
                <w:sz w:val="24"/>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7</w:t>
            </w:r>
          </w:p>
        </w:tc>
        <w:tc>
          <w:tcPr>
            <w:tcW w:w="6059" w:type="dxa"/>
          </w:tcPr>
          <w:p>
            <w:pPr>
              <w:jc w:val="left"/>
              <w:rPr>
                <w:rFonts w:ascii="宋体" w:hAnsi="宋体" w:cs="宋体"/>
                <w:kern w:val="0"/>
                <w:sz w:val="24"/>
              </w:rPr>
            </w:pPr>
            <w:r>
              <w:rPr>
                <w:rFonts w:hint="eastAsia" w:ascii="宋体" w:hAnsi="宋体" w:cs="宋体"/>
                <w:kern w:val="0"/>
                <w:sz w:val="24"/>
              </w:rPr>
              <w:t>UML基础II：界面模型</w:t>
            </w:r>
          </w:p>
        </w:tc>
        <w:tc>
          <w:tcPr>
            <w:tcW w:w="2773" w:type="dxa"/>
          </w:tcPr>
          <w:p>
            <w:pPr>
              <w:jc w:val="left"/>
              <w:rPr>
                <w:rFonts w:ascii="宋体" w:hAnsi="宋体" w:cs="宋体"/>
                <w:kern w:val="0"/>
                <w:sz w:val="24"/>
              </w:rPr>
            </w:pPr>
            <w:r>
              <w:rPr>
                <w:rFonts w:hint="eastAsia" w:ascii="宋体" w:hAnsi="宋体" w:cs="宋体"/>
                <w:kern w:val="0"/>
                <w:sz w:val="24"/>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8</w:t>
            </w:r>
          </w:p>
        </w:tc>
        <w:tc>
          <w:tcPr>
            <w:tcW w:w="6059" w:type="dxa"/>
          </w:tcPr>
          <w:p>
            <w:pPr>
              <w:jc w:val="left"/>
              <w:rPr>
                <w:rFonts w:ascii="宋体" w:hAnsi="宋体" w:cs="宋体"/>
                <w:kern w:val="0"/>
                <w:sz w:val="24"/>
              </w:rPr>
            </w:pPr>
            <w:r>
              <w:rPr>
                <w:rFonts w:hint="eastAsia" w:ascii="宋体" w:hAnsi="宋体" w:cs="宋体"/>
                <w:kern w:val="0"/>
                <w:sz w:val="24"/>
              </w:rPr>
              <w:t>软件需求的获取技术与方法</w:t>
            </w:r>
          </w:p>
        </w:tc>
        <w:tc>
          <w:tcPr>
            <w:tcW w:w="2773" w:type="dxa"/>
          </w:tcPr>
          <w:p>
            <w:pPr>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9</w:t>
            </w:r>
          </w:p>
        </w:tc>
        <w:tc>
          <w:tcPr>
            <w:tcW w:w="6059" w:type="dxa"/>
          </w:tcPr>
          <w:p>
            <w:pPr>
              <w:jc w:val="left"/>
              <w:rPr>
                <w:rFonts w:ascii="宋体" w:hAnsi="宋体" w:cs="宋体"/>
                <w:kern w:val="0"/>
                <w:sz w:val="24"/>
              </w:rPr>
            </w:pPr>
            <w:r>
              <w:rPr>
                <w:rFonts w:hint="eastAsia" w:ascii="宋体" w:hAnsi="宋体" w:cs="宋体"/>
                <w:kern w:val="0"/>
                <w:sz w:val="24"/>
              </w:rPr>
              <w:t>软件需求的分析技术</w:t>
            </w:r>
          </w:p>
        </w:tc>
        <w:tc>
          <w:tcPr>
            <w:tcW w:w="2773" w:type="dxa"/>
          </w:tcPr>
          <w:p>
            <w:pPr>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10</w:t>
            </w:r>
          </w:p>
        </w:tc>
        <w:tc>
          <w:tcPr>
            <w:tcW w:w="6059" w:type="dxa"/>
          </w:tcPr>
          <w:p>
            <w:pPr>
              <w:jc w:val="left"/>
              <w:rPr>
                <w:rFonts w:ascii="宋体" w:hAnsi="宋体" w:cs="宋体"/>
                <w:kern w:val="0"/>
                <w:sz w:val="24"/>
              </w:rPr>
            </w:pPr>
            <w:r>
              <w:rPr>
                <w:rFonts w:hint="eastAsia" w:ascii="宋体" w:hAnsi="宋体" w:cs="宋体"/>
                <w:kern w:val="0"/>
                <w:sz w:val="24"/>
              </w:rPr>
              <w:t>软件需求的模型与定义</w:t>
            </w:r>
          </w:p>
        </w:tc>
        <w:tc>
          <w:tcPr>
            <w:tcW w:w="2773" w:type="dxa"/>
          </w:tcPr>
          <w:p>
            <w:pPr>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11</w:t>
            </w:r>
          </w:p>
        </w:tc>
        <w:tc>
          <w:tcPr>
            <w:tcW w:w="6059" w:type="dxa"/>
          </w:tcPr>
          <w:p>
            <w:pPr>
              <w:jc w:val="left"/>
              <w:rPr>
                <w:rFonts w:ascii="宋体" w:hAnsi="宋体" w:cs="宋体"/>
                <w:kern w:val="0"/>
                <w:sz w:val="24"/>
              </w:rPr>
            </w:pPr>
            <w:r>
              <w:rPr>
                <w:rFonts w:hint="eastAsia" w:ascii="宋体" w:hAnsi="宋体" w:cs="宋体"/>
                <w:kern w:val="0"/>
                <w:sz w:val="24"/>
              </w:rPr>
              <w:t>软件需求的验证与审核</w:t>
            </w:r>
          </w:p>
        </w:tc>
        <w:tc>
          <w:tcPr>
            <w:tcW w:w="2773" w:type="dxa"/>
          </w:tcPr>
          <w:p>
            <w:pPr>
              <w:jc w:val="left"/>
              <w:rPr>
                <w:rFonts w:ascii="宋体" w:hAnsi="宋体" w:cs="宋体"/>
                <w:kern w:val="0"/>
                <w:sz w:val="24"/>
              </w:rPr>
            </w:pPr>
            <w:r>
              <w:rPr>
                <w:rFonts w:hint="eastAsia" w:ascii="宋体" w:hAnsi="宋体" w:cs="宋体"/>
                <w:kern w:val="0"/>
                <w:sz w:val="24"/>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12</w:t>
            </w:r>
          </w:p>
        </w:tc>
        <w:tc>
          <w:tcPr>
            <w:tcW w:w="6059" w:type="dxa"/>
          </w:tcPr>
          <w:p>
            <w:pPr>
              <w:jc w:val="left"/>
              <w:rPr>
                <w:rFonts w:ascii="宋体" w:hAnsi="宋体" w:cs="宋体"/>
                <w:kern w:val="0"/>
                <w:sz w:val="24"/>
              </w:rPr>
            </w:pPr>
            <w:r>
              <w:rPr>
                <w:rFonts w:hint="eastAsia" w:ascii="宋体" w:hAnsi="宋体" w:cs="宋体"/>
                <w:kern w:val="0"/>
                <w:sz w:val="24"/>
              </w:rPr>
              <w:t>UML基础III：对象图、构造图、包图</w:t>
            </w:r>
          </w:p>
        </w:tc>
        <w:tc>
          <w:tcPr>
            <w:tcW w:w="2773" w:type="dxa"/>
          </w:tcPr>
          <w:p>
            <w:pPr>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13</w:t>
            </w:r>
          </w:p>
        </w:tc>
        <w:tc>
          <w:tcPr>
            <w:tcW w:w="6059" w:type="dxa"/>
          </w:tcPr>
          <w:p>
            <w:pPr>
              <w:jc w:val="left"/>
              <w:rPr>
                <w:rFonts w:ascii="宋体" w:hAnsi="宋体" w:cs="宋体"/>
                <w:kern w:val="0"/>
                <w:sz w:val="24"/>
              </w:rPr>
            </w:pPr>
            <w:r>
              <w:rPr>
                <w:rFonts w:hint="eastAsia" w:ascii="宋体" w:hAnsi="宋体" w:cs="宋体"/>
                <w:kern w:val="0"/>
                <w:sz w:val="24"/>
              </w:rPr>
              <w:t>UML基础IV：综合应用和问题解答</w:t>
            </w:r>
          </w:p>
        </w:tc>
        <w:tc>
          <w:tcPr>
            <w:tcW w:w="2773" w:type="dxa"/>
          </w:tcPr>
          <w:p>
            <w:pPr>
              <w:jc w:val="left"/>
              <w:rPr>
                <w:rFonts w:ascii="宋体" w:hAnsi="宋体" w:cs="宋体"/>
                <w:kern w:val="0"/>
                <w:sz w:val="24"/>
              </w:rPr>
            </w:pPr>
            <w:r>
              <w:rPr>
                <w:rFonts w:hint="eastAsia" w:ascii="宋体" w:hAnsi="宋体" w:cs="宋体"/>
                <w:kern w:val="0"/>
                <w:sz w:val="24"/>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14</w:t>
            </w:r>
          </w:p>
        </w:tc>
        <w:tc>
          <w:tcPr>
            <w:tcW w:w="6059" w:type="dxa"/>
          </w:tcPr>
          <w:p>
            <w:pPr>
              <w:jc w:val="left"/>
              <w:rPr>
                <w:rFonts w:ascii="宋体" w:hAnsi="宋体" w:cs="宋体"/>
                <w:kern w:val="0"/>
                <w:sz w:val="24"/>
              </w:rPr>
            </w:pPr>
            <w:r>
              <w:rPr>
                <w:rFonts w:hint="eastAsia" w:ascii="宋体" w:hAnsi="宋体" w:cs="宋体"/>
                <w:kern w:val="0"/>
                <w:sz w:val="24"/>
              </w:rPr>
              <w:t>需求管理，变更管理、控制、跟踪；工具Rational RequisitePro</w:t>
            </w:r>
          </w:p>
        </w:tc>
        <w:tc>
          <w:tcPr>
            <w:tcW w:w="2773" w:type="dxa"/>
          </w:tcPr>
          <w:p>
            <w:pPr>
              <w:jc w:val="left"/>
              <w:rPr>
                <w:rFonts w:ascii="宋体" w:hAnsi="宋体" w:cs="宋体"/>
                <w:kern w:val="0"/>
                <w:sz w:val="24"/>
              </w:rPr>
            </w:pPr>
            <w:r>
              <w:rPr>
                <w:rFonts w:hint="eastAsia" w:ascii="宋体" w:hAnsi="宋体" w:cs="宋体"/>
                <w:kern w:val="0"/>
                <w:sz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15</w:t>
            </w:r>
          </w:p>
        </w:tc>
        <w:tc>
          <w:tcPr>
            <w:tcW w:w="6059" w:type="dxa"/>
          </w:tcPr>
          <w:p>
            <w:pPr>
              <w:jc w:val="left"/>
              <w:rPr>
                <w:rFonts w:ascii="宋体" w:hAnsi="宋体" w:cs="宋体"/>
                <w:kern w:val="0"/>
                <w:sz w:val="24"/>
              </w:rPr>
            </w:pPr>
            <w:r>
              <w:rPr>
                <w:rFonts w:ascii="宋体" w:hAnsi="宋体" w:cs="宋体"/>
                <w:kern w:val="0"/>
                <w:sz w:val="24"/>
              </w:rPr>
              <w:t>课程作业讲评</w:t>
            </w:r>
          </w:p>
        </w:tc>
        <w:tc>
          <w:tcPr>
            <w:tcW w:w="2773" w:type="dxa"/>
          </w:tcPr>
          <w:p>
            <w:pPr>
              <w:jc w:val="left"/>
              <w:rPr>
                <w:rFonts w:ascii="宋体" w:hAnsi="宋体" w:cs="宋体"/>
                <w:kern w:val="0"/>
                <w:sz w:val="24"/>
              </w:rPr>
            </w:pPr>
            <w:r>
              <w:rPr>
                <w:rFonts w:hint="eastAsia" w:ascii="宋体" w:hAnsi="宋体" w:cs="宋体"/>
                <w:kern w:val="0"/>
                <w:sz w:val="24"/>
              </w:rPr>
              <w:t>文档改进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jc w:val="center"/>
              <w:rPr>
                <w:rFonts w:ascii="宋体" w:hAnsi="宋体" w:cs="宋体"/>
                <w:kern w:val="0"/>
                <w:sz w:val="24"/>
              </w:rPr>
            </w:pPr>
            <w:r>
              <w:rPr>
                <w:rFonts w:hint="eastAsia" w:ascii="宋体" w:hAnsi="宋体" w:cs="宋体"/>
                <w:kern w:val="0"/>
                <w:sz w:val="24"/>
              </w:rPr>
              <w:t>16</w:t>
            </w:r>
          </w:p>
        </w:tc>
        <w:tc>
          <w:tcPr>
            <w:tcW w:w="6059" w:type="dxa"/>
          </w:tcPr>
          <w:p>
            <w:pPr>
              <w:jc w:val="left"/>
              <w:rPr>
                <w:rFonts w:ascii="宋体" w:hAnsi="宋体" w:cs="宋体"/>
                <w:kern w:val="0"/>
                <w:sz w:val="24"/>
              </w:rPr>
            </w:pPr>
            <w:r>
              <w:rPr>
                <w:rFonts w:hint="eastAsia" w:ascii="宋体" w:hAnsi="宋体" w:cs="宋体"/>
                <w:kern w:val="0"/>
                <w:sz w:val="24"/>
              </w:rPr>
              <w:t>课程作业分析</w:t>
            </w:r>
          </w:p>
        </w:tc>
        <w:tc>
          <w:tcPr>
            <w:tcW w:w="2773" w:type="dxa"/>
          </w:tcPr>
          <w:p>
            <w:pPr>
              <w:jc w:val="left"/>
              <w:rPr>
                <w:rFonts w:ascii="宋体" w:hAnsi="宋体" w:cs="宋体"/>
                <w:kern w:val="0"/>
                <w:sz w:val="24"/>
              </w:rPr>
            </w:pPr>
            <w:r>
              <w:rPr>
                <w:rFonts w:hint="eastAsia" w:ascii="宋体" w:hAnsi="宋体" w:cs="宋体"/>
                <w:kern w:val="0"/>
                <w:sz w:val="24"/>
              </w:rPr>
              <w:t>项目收尾：课程作业评审</w:t>
            </w:r>
          </w:p>
        </w:tc>
      </w:tr>
    </w:tbl>
    <w:p/>
    <w:p>
      <w:bookmarkStart w:id="161" w:name="_Toc235845979"/>
      <w:bookmarkStart w:id="162" w:name="_Toc235938233"/>
      <w:r>
        <w:rPr>
          <w:rFonts w:hint="eastAsia"/>
        </w:rPr>
        <w:t>根据以上16周的安排以及当前由甘特图安排的工时可以测算：</w:t>
      </w:r>
    </w:p>
    <w:p>
      <w:r>
        <w:drawing>
          <wp:inline distT="0" distB="0" distL="114300" distR="114300">
            <wp:extent cx="5273040" cy="3401060"/>
            <wp:effectExtent l="0" t="0" r="1016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3040" cy="3401060"/>
                    </a:xfrm>
                    <a:prstGeom prst="rect">
                      <a:avLst/>
                    </a:prstGeom>
                    <a:noFill/>
                    <a:ln>
                      <a:noFill/>
                    </a:ln>
                  </pic:spPr>
                </pic:pic>
              </a:graphicData>
            </a:graphic>
          </wp:inline>
        </w:drawing>
      </w:r>
    </w:p>
    <w:p>
      <w:r>
        <w:rPr>
          <w:rFonts w:hint="eastAsia"/>
        </w:rPr>
        <w:t>如上可观察项目准备阶段跨度为9.12-10.3共24日含16个工作日，每个工作日人均工作2个工时，即可得出每周人均工作（16/24）*7*2=9.4个工时，共16周，每人需要承担的工时在160左右；</w:t>
      </w:r>
    </w:p>
    <w:p>
      <w:pPr>
        <w:pStyle w:val="3"/>
      </w:pPr>
      <w:bookmarkStart w:id="163" w:name="_Toc5959288"/>
      <w:r>
        <w:rPr>
          <w:rFonts w:hint="eastAsia"/>
        </w:rPr>
        <w:t>10.3成本估算</w:t>
      </w:r>
      <w:bookmarkEnd w:id="161"/>
      <w:bookmarkEnd w:id="162"/>
      <w:bookmarkEnd w:id="163"/>
    </w:p>
    <w:tbl>
      <w:tblPr>
        <w:tblStyle w:val="17"/>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59"/>
        <w:gridCol w:w="992"/>
        <w:gridCol w:w="1418"/>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r>
              <w:rPr>
                <w:rFonts w:hint="eastAsia"/>
              </w:rPr>
              <w:t>条目</w:t>
            </w:r>
          </w:p>
        </w:tc>
        <w:tc>
          <w:tcPr>
            <w:tcW w:w="1559" w:type="dxa"/>
            <w:shd w:val="clear" w:color="auto" w:fill="auto"/>
          </w:tcPr>
          <w:p>
            <w:r>
              <w:rPr>
                <w:rFonts w:hint="eastAsia"/>
              </w:rPr>
              <w:t>单位</w:t>
            </w:r>
          </w:p>
        </w:tc>
        <w:tc>
          <w:tcPr>
            <w:tcW w:w="992" w:type="dxa"/>
            <w:shd w:val="clear" w:color="auto" w:fill="auto"/>
          </w:tcPr>
          <w:p>
            <w:r>
              <w:rPr>
                <w:rFonts w:hint="eastAsia"/>
              </w:rPr>
              <w:t>数量</w:t>
            </w:r>
          </w:p>
        </w:tc>
        <w:tc>
          <w:tcPr>
            <w:tcW w:w="1418" w:type="dxa"/>
            <w:shd w:val="clear" w:color="auto" w:fill="auto"/>
          </w:tcPr>
          <w:p>
            <w:r>
              <w:rPr>
                <w:rFonts w:hint="eastAsia"/>
              </w:rPr>
              <w:t>总预期经费</w:t>
            </w:r>
          </w:p>
        </w:tc>
        <w:tc>
          <w:tcPr>
            <w:tcW w:w="3453" w:type="dxa"/>
            <w:shd w:val="clear" w:color="auto" w:fill="auto"/>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r>
              <w:rPr>
                <w:rFonts w:hint="eastAsia"/>
              </w:rPr>
              <w:t>人力成本</w:t>
            </w:r>
          </w:p>
        </w:tc>
        <w:tc>
          <w:tcPr>
            <w:tcW w:w="1559" w:type="dxa"/>
            <w:shd w:val="clear" w:color="auto" w:fill="auto"/>
          </w:tcPr>
          <w:p>
            <w:r>
              <w:rPr>
                <w:rFonts w:hint="eastAsia"/>
              </w:rPr>
              <w:t>70.72元/小时</w:t>
            </w:r>
          </w:p>
        </w:tc>
        <w:tc>
          <w:tcPr>
            <w:tcW w:w="992" w:type="dxa"/>
            <w:shd w:val="clear" w:color="auto" w:fill="auto"/>
          </w:tcPr>
          <w:p>
            <w:r>
              <w:rPr>
                <w:rFonts w:hint="eastAsia"/>
              </w:rPr>
              <w:t>6*10工时/周*16周=960工时</w:t>
            </w:r>
          </w:p>
        </w:tc>
        <w:tc>
          <w:tcPr>
            <w:tcW w:w="1418" w:type="dxa"/>
            <w:shd w:val="clear" w:color="auto" w:fill="auto"/>
          </w:tcPr>
          <w:p>
            <w:r>
              <w:rPr>
                <w:rFonts w:hint="eastAsia"/>
              </w:rPr>
              <w:t>67891.2元</w:t>
            </w:r>
          </w:p>
        </w:tc>
        <w:tc>
          <w:tcPr>
            <w:tcW w:w="3453" w:type="dxa"/>
            <w:shd w:val="clear" w:color="auto" w:fill="auto"/>
          </w:tcPr>
          <w:p>
            <w:r>
              <w:rPr>
                <w:rFonts w:hint="eastAsia"/>
              </w:rPr>
              <w:t>根据2018年城镇非私营单位IT行业就业人员年平均工资（软件和信息技术服务业147678元）计算得时薪为70.72元。</w:t>
            </w:r>
          </w:p>
          <w:p>
            <w:r>
              <w:rPr>
                <w:rFonts w:hint="eastAsia"/>
              </w:rPr>
              <w:t>时薪计算方法：</w:t>
            </w:r>
          </w:p>
          <w:p>
            <w:pPr>
              <w:pStyle w:val="12"/>
              <w:shd w:val="clear" w:color="auto" w:fill="FFFFFF"/>
              <w:spacing w:beforeAutospacing="0" w:after="204" w:afterAutospacing="0" w:line="336" w:lineRule="atLeast"/>
              <w:rPr>
                <w:kern w:val="2"/>
                <w:sz w:val="21"/>
              </w:rPr>
            </w:pPr>
            <w:r>
              <w:rPr>
                <w:rFonts w:hint="eastAsia"/>
                <w:kern w:val="2"/>
                <w:sz w:val="21"/>
              </w:rPr>
              <w:t>员工平均时薪与月工资收入、月计薪天数有关，计算公式为：小时工资=月工资收入÷（月计薪天数×8小时）。</w:t>
            </w:r>
          </w:p>
          <w:p>
            <w:pPr>
              <w:pStyle w:val="12"/>
              <w:shd w:val="clear" w:color="auto" w:fill="FFFFFF"/>
              <w:spacing w:before="204" w:beforeAutospacing="0" w:after="204" w:afterAutospacing="0" w:line="336" w:lineRule="atLeast"/>
              <w:rPr>
                <w:kern w:val="2"/>
                <w:sz w:val="21"/>
              </w:rPr>
            </w:pPr>
            <w:r>
              <w:rPr>
                <w:rFonts w:hint="eastAsia"/>
                <w:kern w:val="2"/>
                <w:sz w:val="21"/>
              </w:rPr>
              <w:t>员工平均时薪与月工资收入、月计薪天数有关，其中月计薪天数的计算方法为：（365天－104天）÷12月=21.75天（不扣除11天的法定节假日）。</w:t>
            </w:r>
          </w:p>
          <w:p>
            <w:r>
              <w:rPr>
                <w:rFonts w:hint="eastAsia"/>
              </w:rPr>
              <w:t>按照每人每周工作10个工时一共16周（不剔除节假日）来计算。</w:t>
            </w:r>
          </w:p>
        </w:tc>
      </w:tr>
      <w:tr>
        <w:tblPrEx>
          <w:tblLayout w:type="fixed"/>
        </w:tblPrEx>
        <w:tc>
          <w:tcPr>
            <w:tcW w:w="1101" w:type="dxa"/>
            <w:shd w:val="clear" w:color="auto" w:fill="auto"/>
          </w:tcPr>
          <w:p>
            <w:pPr>
              <w:pStyle w:val="41"/>
              <w:ind w:firstLine="0" w:firstLineChars="0"/>
              <w:jc w:val="left"/>
            </w:pPr>
            <w:r>
              <w:rPr>
                <w:rFonts w:hint="eastAsia"/>
              </w:rPr>
              <w:t>开发场地成本</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r>
              <w:t>/</w:t>
            </w:r>
          </w:p>
        </w:tc>
        <w:tc>
          <w:tcPr>
            <w:tcW w:w="3453" w:type="dxa"/>
            <w:shd w:val="clear" w:color="auto" w:fill="auto"/>
          </w:tcPr>
          <w:p>
            <w:pPr>
              <w:pStyle w:val="41"/>
              <w:ind w:firstLine="0" w:firstLineChars="0"/>
              <w:jc w:val="left"/>
            </w:pPr>
            <w:r>
              <w:rPr>
                <w:rFonts w:hint="eastAsia"/>
              </w:rPr>
              <w:t>寝室/图书馆/理工科四号楼，大学公共资源无需支付费用。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设备成本</w:t>
            </w:r>
          </w:p>
        </w:tc>
        <w:tc>
          <w:tcPr>
            <w:tcW w:w="1559" w:type="dxa"/>
            <w:shd w:val="clear" w:color="auto" w:fill="auto"/>
          </w:tcPr>
          <w:p>
            <w:pPr>
              <w:pStyle w:val="41"/>
              <w:ind w:firstLine="0" w:firstLineChars="0"/>
              <w:jc w:val="left"/>
            </w:pPr>
            <w:r>
              <w:rPr>
                <w:rFonts w:hint="eastAsia"/>
              </w:rPr>
              <w:t>/</w:t>
            </w:r>
          </w:p>
        </w:tc>
        <w:tc>
          <w:tcPr>
            <w:tcW w:w="992" w:type="dxa"/>
            <w:shd w:val="clear" w:color="auto" w:fill="auto"/>
          </w:tcPr>
          <w:p>
            <w:pPr>
              <w:pStyle w:val="41"/>
              <w:ind w:firstLine="0" w:firstLineChars="0"/>
              <w:jc w:val="left"/>
            </w:pPr>
            <w:r>
              <w:rPr>
                <w:rFonts w:hint="eastAsia"/>
              </w:rPr>
              <w:t>/</w:t>
            </w:r>
          </w:p>
        </w:tc>
        <w:tc>
          <w:tcPr>
            <w:tcW w:w="1418" w:type="dxa"/>
            <w:shd w:val="clear" w:color="auto" w:fill="auto"/>
          </w:tcPr>
          <w:p>
            <w:pPr>
              <w:pStyle w:val="41"/>
              <w:ind w:firstLine="0" w:firstLineChars="0"/>
              <w:jc w:val="left"/>
            </w:pPr>
            <w:r>
              <w:rPr>
                <w:rFonts w:hint="eastAsia"/>
              </w:rPr>
              <w:t>/</w:t>
            </w:r>
          </w:p>
        </w:tc>
        <w:tc>
          <w:tcPr>
            <w:tcW w:w="3453" w:type="dxa"/>
            <w:shd w:val="clear" w:color="auto" w:fill="auto"/>
          </w:tcPr>
          <w:p>
            <w:pPr>
              <w:pStyle w:val="41"/>
              <w:ind w:firstLine="0" w:firstLineChars="0"/>
              <w:jc w:val="left"/>
            </w:pPr>
            <w:r>
              <w:rPr>
                <w:rFonts w:hint="eastAsia"/>
              </w:rPr>
              <w:t>小组成员自备的手机/电脑，无需额外的设备成本；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学习书籍成本</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r>
              <w:t>/</w:t>
            </w:r>
          </w:p>
        </w:tc>
        <w:tc>
          <w:tcPr>
            <w:tcW w:w="3453" w:type="dxa"/>
            <w:shd w:val="clear" w:color="auto" w:fill="auto"/>
          </w:tcPr>
          <w:p>
            <w:pPr>
              <w:pStyle w:val="41"/>
              <w:ind w:firstLine="0" w:firstLineChars="0"/>
              <w:jc w:val="left"/>
            </w:pPr>
            <w:r>
              <w:rPr>
                <w:rFonts w:hint="eastAsia"/>
              </w:rPr>
              <w:t>尽量下载电子版本或去学校图书馆借阅，在该项上也无需支付费用。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服务器费用</w:t>
            </w:r>
          </w:p>
        </w:tc>
        <w:tc>
          <w:tcPr>
            <w:tcW w:w="1559" w:type="dxa"/>
            <w:shd w:val="clear" w:color="auto" w:fill="auto"/>
          </w:tcPr>
          <w:p>
            <w:pPr>
              <w:pStyle w:val="41"/>
              <w:ind w:firstLine="0" w:firstLineChars="0"/>
              <w:jc w:val="left"/>
            </w:pPr>
            <w:r>
              <w:rPr>
                <w:rFonts w:hint="eastAsia"/>
              </w:rPr>
              <w:t>待定</w:t>
            </w:r>
          </w:p>
        </w:tc>
        <w:tc>
          <w:tcPr>
            <w:tcW w:w="992" w:type="dxa"/>
            <w:shd w:val="clear" w:color="auto" w:fill="auto"/>
          </w:tcPr>
          <w:p>
            <w:pPr>
              <w:pStyle w:val="41"/>
              <w:ind w:firstLine="0" w:firstLineChars="0"/>
              <w:jc w:val="left"/>
            </w:pPr>
            <w:r>
              <w:rPr>
                <w:rFonts w:hint="eastAsia"/>
              </w:rPr>
              <w:t>待定</w:t>
            </w:r>
          </w:p>
        </w:tc>
        <w:tc>
          <w:tcPr>
            <w:tcW w:w="1418" w:type="dxa"/>
            <w:shd w:val="clear" w:color="auto" w:fill="auto"/>
          </w:tcPr>
          <w:p>
            <w:pPr>
              <w:pStyle w:val="41"/>
              <w:ind w:firstLine="0" w:firstLineChars="0"/>
              <w:jc w:val="left"/>
            </w:pPr>
            <w:r>
              <w:rPr>
                <w:rFonts w:hint="eastAsia"/>
              </w:rPr>
              <w:t>待定</w:t>
            </w:r>
          </w:p>
        </w:tc>
        <w:tc>
          <w:tcPr>
            <w:tcW w:w="3453" w:type="dxa"/>
            <w:shd w:val="clear" w:color="auto" w:fill="auto"/>
          </w:tcPr>
          <w:p>
            <w:pPr>
              <w:pStyle w:val="41"/>
              <w:ind w:firstLine="0" w:firstLineChars="0"/>
              <w:jc w:val="left"/>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软件成本</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r>
              <w:t>/</w:t>
            </w:r>
          </w:p>
        </w:tc>
        <w:tc>
          <w:tcPr>
            <w:tcW w:w="3453" w:type="dxa"/>
            <w:shd w:val="clear" w:color="auto" w:fill="auto"/>
          </w:tcPr>
          <w:p>
            <w:pPr>
              <w:pStyle w:val="41"/>
              <w:ind w:firstLine="0" w:firstLineChars="0"/>
              <w:jc w:val="left"/>
            </w:pPr>
            <w:r>
              <w:rPr>
                <w:rFonts w:hint="eastAsia"/>
              </w:rPr>
              <w:t>皆为开源版本或学生支持版本，无需支付费用。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Team building</w:t>
            </w:r>
          </w:p>
        </w:tc>
        <w:tc>
          <w:tcPr>
            <w:tcW w:w="1559" w:type="dxa"/>
            <w:shd w:val="clear" w:color="auto" w:fill="auto"/>
          </w:tcPr>
          <w:p>
            <w:pPr>
              <w:pStyle w:val="41"/>
              <w:ind w:firstLine="0" w:firstLineChars="0"/>
              <w:jc w:val="left"/>
            </w:pPr>
            <w:r>
              <w:rPr>
                <w:rFonts w:hint="eastAsia"/>
              </w:rPr>
              <w:t>6</w:t>
            </w:r>
            <w:r>
              <w:t>00</w:t>
            </w:r>
            <w:r>
              <w:rPr>
                <w:rFonts w:hint="eastAsia"/>
              </w:rPr>
              <w:t>元</w:t>
            </w:r>
            <w:r>
              <w:t>/</w:t>
            </w:r>
            <w:r>
              <w:rPr>
                <w:rFonts w:hint="eastAsia"/>
              </w:rPr>
              <w:t>次</w:t>
            </w:r>
          </w:p>
        </w:tc>
        <w:tc>
          <w:tcPr>
            <w:tcW w:w="992" w:type="dxa"/>
            <w:shd w:val="clear" w:color="auto" w:fill="auto"/>
          </w:tcPr>
          <w:p>
            <w:pPr>
              <w:pStyle w:val="41"/>
              <w:ind w:firstLine="0" w:firstLineChars="0"/>
              <w:jc w:val="left"/>
            </w:pPr>
            <w:r>
              <w:t>3</w:t>
            </w:r>
          </w:p>
        </w:tc>
        <w:tc>
          <w:tcPr>
            <w:tcW w:w="1418" w:type="dxa"/>
            <w:shd w:val="clear" w:color="auto" w:fill="auto"/>
          </w:tcPr>
          <w:p>
            <w:pPr>
              <w:pStyle w:val="41"/>
              <w:ind w:firstLine="0" w:firstLineChars="0"/>
              <w:jc w:val="left"/>
            </w:pPr>
            <w:r>
              <w:rPr>
                <w:rFonts w:hint="eastAsia"/>
              </w:rPr>
              <w:t>1800</w:t>
            </w:r>
          </w:p>
        </w:tc>
        <w:tc>
          <w:tcPr>
            <w:tcW w:w="3453" w:type="dxa"/>
            <w:shd w:val="clear" w:color="auto" w:fill="auto"/>
          </w:tcPr>
          <w:p>
            <w:pPr>
              <w:pStyle w:val="41"/>
              <w:ind w:firstLine="0" w:firstLineChars="0"/>
              <w:jc w:val="left"/>
            </w:pPr>
            <w:r>
              <w:rPr>
                <w:rFonts w:hint="eastAsia"/>
              </w:rPr>
              <w:t>项目进行过程中预计进行3次团建。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总计</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p>
        </w:tc>
        <w:tc>
          <w:tcPr>
            <w:tcW w:w="3453" w:type="dxa"/>
            <w:shd w:val="clear" w:color="auto" w:fill="auto"/>
          </w:tcPr>
          <w:p>
            <w:pPr>
              <w:pStyle w:val="41"/>
              <w:ind w:firstLine="0" w:firstLineChars="0"/>
              <w:jc w:val="left"/>
            </w:pPr>
            <w:r>
              <w:rPr>
                <w:rFonts w:hint="eastAsia"/>
              </w:rPr>
              <w:t>总计69691.2元</w:t>
            </w:r>
          </w:p>
        </w:tc>
      </w:tr>
    </w:tbl>
    <w:p/>
    <w:p>
      <w:pPr>
        <w:pStyle w:val="3"/>
      </w:pPr>
      <w:bookmarkStart w:id="164" w:name="_Toc235845980"/>
      <w:bookmarkStart w:id="165" w:name="_Toc235938234"/>
      <w:bookmarkStart w:id="166" w:name="_Toc1373505654"/>
      <w:r>
        <w:rPr>
          <w:rFonts w:hint="eastAsia"/>
        </w:rPr>
        <w:t>10.4关键计算机资源估算</w:t>
      </w:r>
      <w:bookmarkEnd w:id="164"/>
      <w:bookmarkEnd w:id="165"/>
      <w:bookmarkEnd w:id="166"/>
    </w:p>
    <w:tbl>
      <w:tblPr>
        <w:tblStyle w:val="17"/>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59"/>
        <w:gridCol w:w="992"/>
        <w:gridCol w:w="1418"/>
        <w:gridCol w:w="3453"/>
      </w:tblGrid>
      <w:tr>
        <w:tblPrEx>
          <w:tblLayout w:type="fixed"/>
        </w:tblPrEx>
        <w:tc>
          <w:tcPr>
            <w:tcW w:w="1101" w:type="dxa"/>
            <w:shd w:val="clear" w:color="auto" w:fill="auto"/>
          </w:tcPr>
          <w:p>
            <w:pPr>
              <w:pStyle w:val="41"/>
              <w:ind w:firstLine="0" w:firstLineChars="0"/>
              <w:jc w:val="left"/>
            </w:pPr>
            <w:r>
              <w:rPr>
                <w:rFonts w:hint="eastAsia"/>
              </w:rPr>
              <w:t>设备成本</w:t>
            </w:r>
          </w:p>
        </w:tc>
        <w:tc>
          <w:tcPr>
            <w:tcW w:w="1559" w:type="dxa"/>
            <w:shd w:val="clear" w:color="auto" w:fill="auto"/>
          </w:tcPr>
          <w:p>
            <w:pPr>
              <w:pStyle w:val="41"/>
              <w:ind w:firstLine="0" w:firstLineChars="0"/>
              <w:jc w:val="left"/>
            </w:pPr>
            <w:r>
              <w:rPr>
                <w:rFonts w:hint="eastAsia"/>
              </w:rPr>
              <w:t>/</w:t>
            </w:r>
          </w:p>
        </w:tc>
        <w:tc>
          <w:tcPr>
            <w:tcW w:w="992" w:type="dxa"/>
            <w:shd w:val="clear" w:color="auto" w:fill="auto"/>
          </w:tcPr>
          <w:p>
            <w:pPr>
              <w:pStyle w:val="41"/>
              <w:ind w:firstLine="0" w:firstLineChars="0"/>
              <w:jc w:val="left"/>
            </w:pPr>
            <w:r>
              <w:rPr>
                <w:rFonts w:hint="eastAsia"/>
              </w:rPr>
              <w:t>/</w:t>
            </w:r>
          </w:p>
        </w:tc>
        <w:tc>
          <w:tcPr>
            <w:tcW w:w="1418" w:type="dxa"/>
            <w:shd w:val="clear" w:color="auto" w:fill="auto"/>
          </w:tcPr>
          <w:p>
            <w:pPr>
              <w:pStyle w:val="41"/>
              <w:ind w:firstLine="0" w:firstLineChars="0"/>
              <w:jc w:val="left"/>
            </w:pPr>
            <w:r>
              <w:rPr>
                <w:rFonts w:hint="eastAsia"/>
              </w:rPr>
              <w:t>/</w:t>
            </w:r>
          </w:p>
        </w:tc>
        <w:tc>
          <w:tcPr>
            <w:tcW w:w="3453" w:type="dxa"/>
            <w:shd w:val="clear" w:color="auto" w:fill="auto"/>
          </w:tcPr>
          <w:p>
            <w:pPr>
              <w:pStyle w:val="41"/>
              <w:ind w:firstLine="0" w:firstLineChars="0"/>
              <w:jc w:val="left"/>
            </w:pPr>
            <w:r>
              <w:rPr>
                <w:rFonts w:hint="eastAsia"/>
              </w:rPr>
              <w:t>小组成员自备的手机/电脑，无需额外的设备成本；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服务器费用</w:t>
            </w:r>
          </w:p>
        </w:tc>
        <w:tc>
          <w:tcPr>
            <w:tcW w:w="1559" w:type="dxa"/>
            <w:shd w:val="clear" w:color="auto" w:fill="auto"/>
          </w:tcPr>
          <w:p>
            <w:pPr>
              <w:pStyle w:val="41"/>
              <w:ind w:firstLine="0" w:firstLineChars="0"/>
              <w:jc w:val="left"/>
            </w:pPr>
            <w:r>
              <w:rPr>
                <w:rFonts w:hint="eastAsia"/>
              </w:rPr>
              <w:t>待定</w:t>
            </w:r>
          </w:p>
        </w:tc>
        <w:tc>
          <w:tcPr>
            <w:tcW w:w="992" w:type="dxa"/>
            <w:shd w:val="clear" w:color="auto" w:fill="auto"/>
          </w:tcPr>
          <w:p>
            <w:pPr>
              <w:pStyle w:val="41"/>
              <w:ind w:firstLine="0" w:firstLineChars="0"/>
              <w:jc w:val="left"/>
            </w:pPr>
            <w:r>
              <w:rPr>
                <w:rFonts w:hint="eastAsia"/>
              </w:rPr>
              <w:t>待定</w:t>
            </w:r>
          </w:p>
        </w:tc>
        <w:tc>
          <w:tcPr>
            <w:tcW w:w="1418" w:type="dxa"/>
            <w:shd w:val="clear" w:color="auto" w:fill="auto"/>
          </w:tcPr>
          <w:p>
            <w:pPr>
              <w:pStyle w:val="41"/>
              <w:ind w:firstLine="0" w:firstLineChars="0"/>
              <w:jc w:val="left"/>
            </w:pPr>
            <w:r>
              <w:rPr>
                <w:rFonts w:hint="eastAsia"/>
              </w:rPr>
              <w:t>待定</w:t>
            </w:r>
          </w:p>
        </w:tc>
        <w:tc>
          <w:tcPr>
            <w:tcW w:w="3453" w:type="dxa"/>
            <w:shd w:val="clear" w:color="auto" w:fill="auto"/>
          </w:tcPr>
          <w:p>
            <w:pPr>
              <w:pStyle w:val="41"/>
              <w:ind w:firstLine="0" w:firstLineChars="0"/>
              <w:jc w:val="left"/>
            </w:pPr>
            <w:r>
              <w:rPr>
                <w:rFonts w:hint="eastAsia"/>
              </w:rPr>
              <w:t>待定</w:t>
            </w:r>
          </w:p>
        </w:tc>
      </w:tr>
    </w:tbl>
    <w:p>
      <w:r>
        <w:rPr>
          <w:rFonts w:hint="eastAsia"/>
        </w:rPr>
        <w:t>开发所需的系统存储资源占用在可接受的范围之内，软件占用的磁盘资源/内存资源在可承受范围之内；</w:t>
      </w:r>
    </w:p>
    <w:p>
      <w:pPr>
        <w:pStyle w:val="3"/>
      </w:pPr>
      <w:bookmarkStart w:id="167" w:name="_Toc235938235"/>
      <w:bookmarkStart w:id="168" w:name="_Toc235845981"/>
      <w:bookmarkStart w:id="169" w:name="_Toc1207805175"/>
      <w:r>
        <w:rPr>
          <w:rFonts w:hint="eastAsia"/>
        </w:rPr>
        <w:t>10.5管理预留</w:t>
      </w:r>
      <w:bookmarkEnd w:id="167"/>
      <w:bookmarkEnd w:id="168"/>
      <w:bookmarkEnd w:id="169"/>
    </w:p>
    <w:bookmarkEnd w:id="149"/>
    <w:bookmarkEnd w:id="150"/>
    <w:p>
      <w:pPr>
        <w:pStyle w:val="2"/>
      </w:pPr>
      <w:bookmarkStart w:id="170" w:name="_Toc235938625"/>
      <w:bookmarkStart w:id="171" w:name="_Toc1566144781"/>
      <w:bookmarkStart w:id="172" w:name="_Toc235938241"/>
      <w:bookmarkStart w:id="173" w:name="_Toc235845987"/>
      <w:r>
        <w:rPr>
          <w:rFonts w:hint="eastAsia"/>
        </w:rPr>
        <w:t>11风险管理</w:t>
      </w:r>
      <w:bookmarkEnd w:id="170"/>
      <w:bookmarkEnd w:id="171"/>
    </w:p>
    <w:p>
      <w:pPr>
        <w:rPr>
          <w:sz w:val="24"/>
          <w:szCs w:val="24"/>
        </w:rPr>
      </w:pPr>
      <w:r>
        <w:rPr>
          <w:rFonts w:hint="eastAsia"/>
          <w:sz w:val="24"/>
          <w:szCs w:val="24"/>
        </w:rPr>
        <w:t>本章应分析可能存在的风险，所采取的对策和风险管理计划。</w:t>
      </w:r>
    </w:p>
    <w:p>
      <w:pPr>
        <w:rPr>
          <w:sz w:val="24"/>
          <w:szCs w:val="24"/>
        </w:rPr>
      </w:pPr>
    </w:p>
    <w:p>
      <w:pPr>
        <w:rPr>
          <w:sz w:val="24"/>
          <w:szCs w:val="24"/>
        </w:rPr>
      </w:pPr>
      <w:r>
        <w:rPr>
          <w:rFonts w:hint="eastAsia"/>
          <w:sz w:val="24"/>
          <w:szCs w:val="24"/>
        </w:rPr>
        <w:t>主要有5大类风险。</w:t>
      </w:r>
    </w:p>
    <w:p>
      <w:pPr>
        <w:pStyle w:val="41"/>
        <w:numPr>
          <w:ilvl w:val="0"/>
          <w:numId w:val="8"/>
        </w:numPr>
        <w:ind w:firstLineChars="0"/>
        <w:rPr>
          <w:rFonts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质量风险。在需求定义与客户期望出入较大时，要及时约谈客户，在约谈时主动提出问题，确定需求。如果交付物评审无法通过，及时申请重评，记录存在问题的地方，及时开小组临时会议，分配任务返工。</w:t>
      </w:r>
    </w:p>
    <w:p>
      <w:pPr>
        <w:pStyle w:val="41"/>
        <w:numPr>
          <w:ilvl w:val="0"/>
          <w:numId w:val="8"/>
        </w:numPr>
        <w:ind w:firstLineChars="0"/>
        <w:rPr>
          <w:rFonts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人员变动风险。如果在项目进行途中人员退出，就要需要召开临时小组会议，进行以后的任务分配。如果在项目进行途中人员请假，就要在微信群通知召开临时会议，根据各成员时间情况进行任务重新分配。</w:t>
      </w:r>
    </w:p>
    <w:p>
      <w:pPr>
        <w:pStyle w:val="41"/>
        <w:numPr>
          <w:ilvl w:val="0"/>
          <w:numId w:val="8"/>
        </w:numPr>
        <w:ind w:firstLineChars="0"/>
        <w:rPr>
          <w:rFonts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技术风险。如果组员无法独立完成被分配任务，能力不足，就要微信内部讨论，学习，请求其他组员帮助。如果工具运用存在问题，就要及时学习如何正确使用并及时改正。如果.小组成员无人掌握其中某项开发技术，就要召开学习会议，布置学习任务，自学或求助外援，进行培训。</w:t>
      </w:r>
    </w:p>
    <w:p>
      <w:pPr>
        <w:pStyle w:val="41"/>
        <w:numPr>
          <w:ilvl w:val="0"/>
          <w:numId w:val="8"/>
        </w:numPr>
        <w:ind w:firstLineChars="0"/>
        <w:rPr>
          <w:rFonts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进程风险。如果项目进度落后于项目计划进度少量时间，就要开展会议，进行任务分配，进行临时的加班。如果项目进度落后于项目计划进度大量时间，就要开展会议，同时请求外援，进行问题查找和修正。</w:t>
      </w:r>
    </w:p>
    <w:p>
      <w:pPr>
        <w:pStyle w:val="41"/>
        <w:numPr>
          <w:ilvl w:val="0"/>
          <w:numId w:val="8"/>
        </w:numPr>
        <w:ind w:firstLineChars="0"/>
        <w:rPr>
          <w:rFonts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突发风险。如果成员电脑出了问题，就要进行快速抢修，同时展开会议，临时转嫁任务。如果小组成员对某个问题争论无法达成一致，就要协助沟通，双方查找权威资料，取好的一方，如果矛盾比较大，进行团建。</w:t>
      </w:r>
    </w:p>
    <w:p/>
    <w:p>
      <w:pPr>
        <w:pStyle w:val="2"/>
      </w:pPr>
      <w:bookmarkStart w:id="174" w:name="_Toc235845983"/>
      <w:bookmarkStart w:id="175" w:name="_Toc235938237"/>
      <w:bookmarkStart w:id="176" w:name="_Toc235938626"/>
      <w:bookmarkStart w:id="177" w:name="_Toc488272988"/>
      <w:r>
        <w:rPr>
          <w:rFonts w:hint="eastAsia"/>
        </w:rPr>
        <w:t>12支持条件</w:t>
      </w:r>
      <w:bookmarkEnd w:id="174"/>
      <w:bookmarkEnd w:id="175"/>
      <w:bookmarkEnd w:id="176"/>
      <w:bookmarkEnd w:id="177"/>
    </w:p>
    <w:p>
      <w:pPr>
        <w:pStyle w:val="3"/>
      </w:pPr>
      <w:bookmarkStart w:id="178" w:name="_Toc235938238"/>
      <w:bookmarkStart w:id="179" w:name="_Toc235938627"/>
      <w:bookmarkStart w:id="180" w:name="_Toc235845984"/>
      <w:bookmarkStart w:id="181" w:name="_Toc869094129"/>
      <w:r>
        <w:rPr>
          <w:rFonts w:hint="eastAsia"/>
        </w:rPr>
        <w:t>12.1计算机系统支持。</w:t>
      </w:r>
      <w:bookmarkEnd w:id="178"/>
      <w:bookmarkEnd w:id="179"/>
      <w:bookmarkEnd w:id="180"/>
      <w:bookmarkEnd w:id="181"/>
    </w:p>
    <w:p>
      <w:pPr>
        <w:spacing w:line="360" w:lineRule="auto"/>
        <w:ind w:firstLine="480" w:firstLineChars="200"/>
        <w:rPr>
          <w:rFonts w:ascii="Times New Roman" w:hAnsi="Times New Roman"/>
          <w:sz w:val="24"/>
          <w:szCs w:val="24"/>
        </w:rPr>
      </w:pPr>
      <w:r>
        <w:rPr>
          <w:rFonts w:hint="eastAsia" w:ascii="Times New Roman" w:hAnsi="Times New Roman"/>
          <w:sz w:val="24"/>
          <w:szCs w:val="24"/>
        </w:rPr>
        <w:t>逐项列出开发中和运行时所需的计算机系统支持，包括计算机、外围设备、通讯设备、模拟器、编译（或汇编）程序、操作系统、数据管理程序包、数据存储能力和测试支持能力等，逐项给出有关到货日期、使用时间的要求。主要使用了，</w:t>
      </w:r>
      <w:r>
        <w:rPr>
          <w:rFonts w:hint="eastAsia" w:ascii="黑体" w:eastAsia="黑体"/>
          <w:sz w:val="24"/>
        </w:rPr>
        <w:t>project， staruml，gitGUI，ones</w:t>
      </w:r>
      <w:r>
        <w:rPr>
          <w:rFonts w:ascii="黑体" w:eastAsia="黑体"/>
          <w:sz w:val="24"/>
        </w:rPr>
        <w:t>.ai, office</w:t>
      </w:r>
      <w:r>
        <w:rPr>
          <w:rFonts w:hint="eastAsia" w:ascii="黑体" w:eastAsia="黑体"/>
          <w:sz w:val="24"/>
        </w:rPr>
        <w:t>全家桶，visio，RP</w:t>
      </w:r>
      <w:r>
        <w:rPr>
          <w:rFonts w:ascii="黑体" w:eastAsia="黑体"/>
          <w:sz w:val="24"/>
        </w:rPr>
        <w:t>9</w:t>
      </w:r>
      <w:r>
        <w:rPr>
          <w:rFonts w:hint="eastAsia" w:ascii="黑体" w:eastAsia="黑体"/>
          <w:sz w:val="24"/>
        </w:rPr>
        <w:t>等工具。</w:t>
      </w:r>
    </w:p>
    <w:p/>
    <w:p>
      <w:pPr>
        <w:pStyle w:val="3"/>
      </w:pPr>
      <w:bookmarkStart w:id="182" w:name="_Toc235938239"/>
      <w:bookmarkStart w:id="183" w:name="_Toc235845985"/>
      <w:bookmarkStart w:id="184" w:name="_Toc235938628"/>
      <w:bookmarkStart w:id="185" w:name="_Toc1828742856"/>
      <w:r>
        <w:rPr>
          <w:rFonts w:hint="eastAsia"/>
        </w:rPr>
        <w:t>12.2需要需方承担的工作和提供的条件。</w:t>
      </w:r>
      <w:bookmarkEnd w:id="182"/>
      <w:bookmarkEnd w:id="183"/>
      <w:bookmarkEnd w:id="184"/>
      <w:bookmarkEnd w:id="185"/>
    </w:p>
    <w:p>
      <w:pPr>
        <w:spacing w:line="360" w:lineRule="auto"/>
        <w:ind w:firstLine="480" w:firstLineChars="200"/>
        <w:rPr>
          <w:rFonts w:ascii="Times New Roman" w:hAnsi="Times New Roman"/>
          <w:sz w:val="24"/>
          <w:szCs w:val="24"/>
        </w:rPr>
      </w:pPr>
      <w:r>
        <w:rPr>
          <w:rFonts w:hint="eastAsia" w:ascii="Times New Roman" w:hAnsi="Times New Roman"/>
          <w:sz w:val="24"/>
          <w:szCs w:val="24"/>
        </w:rPr>
        <w:t>逐项列出需要需方承担的工作和完成期限。包括需由用户提供的条件及提供时间。</w:t>
      </w:r>
    </w:p>
    <w:p>
      <w:pPr>
        <w:spacing w:line="360" w:lineRule="auto"/>
        <w:ind w:firstLine="480" w:firstLineChars="200"/>
        <w:rPr>
          <w:rFonts w:ascii="Times New Roman" w:hAnsi="Times New Roman"/>
          <w:sz w:val="24"/>
          <w:szCs w:val="24"/>
        </w:rPr>
      </w:pP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项目干系人侯宏仑老师参与项目整个计划的教学和评审。</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项目干系人杨枨老师参与需求工程的需求提出和评审工作。并作为客户代表参与需求工程访谈。</w:t>
      </w:r>
    </w:p>
    <w:p/>
    <w:p>
      <w:pPr>
        <w:pStyle w:val="3"/>
      </w:pPr>
      <w:bookmarkStart w:id="186" w:name="_Toc235845986"/>
      <w:bookmarkStart w:id="187" w:name="_Toc235938240"/>
      <w:bookmarkStart w:id="188" w:name="_Toc235938629"/>
      <w:bookmarkStart w:id="189" w:name="_Toc895224928"/>
      <w:r>
        <w:rPr>
          <w:rFonts w:hint="eastAsia"/>
        </w:rPr>
        <w:t>12.3需要分包商承担的工作和提供的条件。</w:t>
      </w:r>
      <w:bookmarkEnd w:id="186"/>
      <w:bookmarkEnd w:id="187"/>
      <w:bookmarkEnd w:id="188"/>
      <w:bookmarkEnd w:id="189"/>
    </w:p>
    <w:p>
      <w:pPr>
        <w:spacing w:line="360" w:lineRule="auto"/>
        <w:ind w:firstLine="480" w:firstLineChars="200"/>
        <w:rPr>
          <w:rFonts w:ascii="Times New Roman" w:hAnsi="Times New Roman"/>
          <w:sz w:val="24"/>
          <w:szCs w:val="24"/>
        </w:rPr>
      </w:pPr>
      <w:r>
        <w:rPr>
          <w:rFonts w:hint="eastAsia" w:ascii="Times New Roman" w:hAnsi="Times New Roman"/>
          <w:sz w:val="24"/>
          <w:szCs w:val="24"/>
        </w:rPr>
        <w:t>逐项列出需要分包商承担的工作和完成的时间，包括需要由外单位提供的条件和提供的时间。</w:t>
      </w:r>
    </w:p>
    <w:p>
      <w:pPr>
        <w:spacing w:line="360" w:lineRule="auto"/>
        <w:ind w:firstLine="480" w:firstLineChars="200"/>
        <w:rPr>
          <w:rFonts w:ascii="Times New Roman" w:hAnsi="Times New Roman"/>
          <w:sz w:val="24"/>
          <w:szCs w:val="24"/>
        </w:rPr>
      </w:pPr>
    </w:p>
    <w:p>
      <w:r>
        <w:t>小组一共</w:t>
      </w:r>
      <w:r>
        <w:rPr>
          <w:rFonts w:hint="eastAsia"/>
        </w:rPr>
        <w:t>6人进行项目的分摊。</w:t>
      </w:r>
    </w:p>
    <w:p>
      <w:r>
        <w:rPr>
          <w:rFonts w:hint="eastAsia"/>
        </w:rPr>
        <w:t>郭岳 31701281(组长)    负责整个项目的管理和调控。</w:t>
      </w:r>
    </w:p>
    <w:p>
      <w:r>
        <w:rPr>
          <w:rFonts w:hint="eastAsia"/>
        </w:rPr>
        <w:t xml:space="preserve">周南 31701332          </w:t>
      </w:r>
    </w:p>
    <w:p>
      <w:r>
        <w:rPr>
          <w:rFonts w:hint="eastAsia"/>
        </w:rPr>
        <w:t xml:space="preserve">李骏31701352          </w:t>
      </w:r>
    </w:p>
    <w:p>
      <w:r>
        <w:rPr>
          <w:rFonts w:hint="eastAsia"/>
        </w:rPr>
        <w:t xml:space="preserve">杨海波31701327        </w:t>
      </w:r>
    </w:p>
    <w:p>
      <w:r>
        <w:rPr>
          <w:rFonts w:hint="eastAsia"/>
        </w:rPr>
        <w:t xml:space="preserve">杨寒凌31701328        </w:t>
      </w:r>
    </w:p>
    <w:p>
      <w:r>
        <w:rPr>
          <w:rFonts w:hint="eastAsia"/>
        </w:rPr>
        <w:t>叶瑶毓31701230</w:t>
      </w:r>
    </w:p>
    <w:p>
      <w:pPr>
        <w:pStyle w:val="2"/>
      </w:pPr>
      <w:bookmarkStart w:id="190" w:name="_Toc774934014"/>
      <w:r>
        <w:rPr>
          <w:rFonts w:hint="eastAsia"/>
        </w:rPr>
        <w:t>13注解</w:t>
      </w:r>
      <w:bookmarkEnd w:id="172"/>
      <w:bookmarkEnd w:id="173"/>
      <w:bookmarkEnd w:id="190"/>
    </w:p>
    <w:p>
      <w:r>
        <w:rPr>
          <w:rFonts w:hint="eastAsia"/>
        </w:rPr>
        <w:t>本章应包含有助于理解本文档的一般信息(例如原理)。本章应包含为理解本文档需要的术语和定义，所有缩略语和它们在文档中的含义的字母序列表。</w:t>
      </w:r>
    </w:p>
    <w:p>
      <w:pPr>
        <w:pStyle w:val="2"/>
      </w:pPr>
      <w:bookmarkStart w:id="191" w:name="_Toc235845988"/>
      <w:bookmarkStart w:id="192" w:name="_Toc235938242"/>
      <w:bookmarkStart w:id="193" w:name="_Toc1975137890"/>
      <w:r>
        <w:rPr>
          <w:rFonts w:hint="eastAsia"/>
        </w:rPr>
        <w:t>附录</w:t>
      </w:r>
      <w:bookmarkEnd w:id="191"/>
      <w:bookmarkEnd w:id="192"/>
      <w:bookmarkEnd w:id="193"/>
    </w:p>
    <w:p>
      <w:r>
        <w:rPr>
          <w:rFonts w:hint="eastAsia"/>
        </w:rPr>
        <w:t>附录可用来提供那些为便于文档维护而单独出版的信息(例如图表、分类数据)。为便于处理，附录可单独装订成册。附录应按字母顺序(A,B等)编排。</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KW"/>
    <w:panose1 w:val="00000000000000000000"/>
    <w:charset w:val="00"/>
    <w:family w:val="modern"/>
    <w:pitch w:val="default"/>
    <w:sig w:usb0="00000000" w:usb1="00000000" w:usb2="00000010" w:usb3="00000000" w:csb0="00040000" w:csb1="00000000"/>
  </w:font>
  <w:font w:name="楷体-简">
    <w:panose1 w:val="02010600040101010101"/>
    <w:charset w:val="86"/>
    <w:family w:val="auto"/>
    <w:pitch w:val="default"/>
    <w:sig w:usb0="80000287" w:usb1="280F3C52" w:usb2="00000016" w:usb3="00000000" w:csb0="0004001F"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微软雅黑">
    <w:altName w:val="汉仪旗黑KW"/>
    <w:panose1 w:val="020B0503020204020204"/>
    <w:charset w:val="86"/>
    <w:family w:val="swiss"/>
    <w:pitch w:val="default"/>
    <w:sig w:usb0="00000000" w:usb1="00000000" w:usb2="00000016" w:usb3="00000000" w:csb0="0004001F" w:csb1="00000000"/>
  </w:font>
  <w:font w:name="仿宋">
    <w:altName w:val="汉仪仿宋KW"/>
    <w:panose1 w:val="02010609060101010101"/>
    <w:charset w:val="86"/>
    <w:family w:val="modern"/>
    <w:pitch w:val="default"/>
    <w:sig w:usb0="00000000" w:usb1="00000000" w:usb2="00000016" w:usb3="00000000" w:csb0="00040001" w:csb1="00000000"/>
  </w:font>
  <w:font w:name="Book Antiqua">
    <w:altName w:val="苹方-简"/>
    <w:panose1 w:val="02040602050305030304"/>
    <w:charset w:val="00"/>
    <w:family w:val="roman"/>
    <w:pitch w:val="default"/>
    <w:sig w:usb0="00000000" w:usb1="00000000" w:usb2="00000000" w:usb3="00000000" w:csb0="0000009F" w:csb1="00000000"/>
  </w:font>
  <w:font w:name="华文仿宋">
    <w:panose1 w:val="02010600040101010101"/>
    <w:charset w:val="86"/>
    <w:family w:val="auto"/>
    <w:pitch w:val="default"/>
    <w:sig w:usb0="00000287" w:usb1="080F0000" w:usb2="00000000" w:usb3="00000000" w:csb0="0004009F" w:csb1="DFD70000"/>
  </w:font>
  <w:font w:name="汉仪旗黑KW">
    <w:panose1 w:val="00020600040101010101"/>
    <w:charset w:val="86"/>
    <w:family w:val="auto"/>
    <w:pitch w:val="default"/>
    <w:sig w:usb0="A00002BF" w:usb1="3ACF7CFA" w:usb2="00000016" w:usb3="00000000" w:csb0="0004009F" w:csb1="DFD70000"/>
  </w:font>
  <w:font w:name="汉仪仿宋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圆体-简">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宋体-繁">
    <w:panose1 w:val="02010600040101010101"/>
    <w:charset w:val="86"/>
    <w:family w:val="auto"/>
    <w:pitch w:val="default"/>
    <w:sig w:usb0="00000287" w:usb1="080F0000" w:usb2="00000000" w:usb3="00000000" w:csb0="0004009F" w:csb1="DFD70000"/>
  </w:font>
  <w:font w:name="隶变-简">
    <w:panose1 w:val="02010600040101010101"/>
    <w:charset w:val="86"/>
    <w:family w:val="auto"/>
    <w:pitch w:val="default"/>
    <w:sig w:usb0="80000287" w:usb1="280F3C52" w:usb2="00000016" w:usb3="00000000" w:csb0="0004001F" w:csb1="00000000"/>
  </w:font>
  <w:font w:name="蘋果儷中黑">
    <w:panose1 w:val="00000000000000000000"/>
    <w:charset w:val="00"/>
    <w:family w:val="auto"/>
    <w:pitch w:val="default"/>
    <w:sig w:usb0="800000E3" w:usb1="30C97878" w:usb2="00000016" w:usb3="00000000" w:csb0="00000001" w:csb1="00000000"/>
  </w:font>
  <w:font w:name="New Peninim MT">
    <w:panose1 w:val="00000000000000000000"/>
    <w:charset w:val="00"/>
    <w:family w:val="auto"/>
    <w:pitch w:val="default"/>
    <w:sig w:usb0="80000843" w:usb1="40000002"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HRegwgIAANYFAAAOAAAAZHJz&#10;L2Uyb0RvYy54bWytVM2O0zAQviPxDpbv2STdtJ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JEdF6D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华文细黑" w:hAnsi="华文细黑"/>
      </w:rPr>
    </w:pPr>
    <w:r>
      <w:rPr>
        <w:rFonts w:hint="eastAsia" w:ascii="Microsoft JhengHei UI Light" w:hAnsi="Microsoft JhengHei UI Light" w:eastAsia="Microsoft JhengHei UI Light" w:cs="Microsoft JhengHei UI Light"/>
      </w:rPr>
      <w:t>PRD-G10 案例教学系统APP</w:t>
    </w:r>
    <w:r>
      <w:rPr>
        <w:rFonts w:ascii="Microsoft JhengHei UI Light" w:hAnsi="Microsoft JhengHei UI Light" w:eastAsia="Microsoft JhengHei UI Light" w:cs="Microsoft JhengHei UI Light"/>
      </w:rPr>
      <w:t xml:space="preserve">                                                      </w:t>
    </w:r>
    <w:r>
      <w:drawing>
        <wp:inline distT="0" distB="0" distL="0" distR="0">
          <wp:extent cx="594360" cy="59436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p>
    <w:pPr>
      <w:pStyle w:val="9"/>
      <w:rPr>
        <w:rFonts w:ascii="华文细黑" w:hAnsi="华文细黑"/>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6C9F6E"/>
    <w:multiLevelType w:val="singleLevel"/>
    <w:tmpl w:val="BC6C9F6E"/>
    <w:lvl w:ilvl="0" w:tentative="0">
      <w:start w:val="1"/>
      <w:numFmt w:val="chineseLegalSimplified"/>
      <w:suff w:val="nothing"/>
      <w:lvlText w:val="（%1）"/>
      <w:lvlJc w:val="left"/>
      <w:rPr>
        <w:rFonts w:hint="eastAsia"/>
      </w:rPr>
    </w:lvl>
  </w:abstractNum>
  <w:abstractNum w:abstractNumId="1">
    <w:nsid w:val="25486E66"/>
    <w:multiLevelType w:val="multilevel"/>
    <w:tmpl w:val="25486E66"/>
    <w:lvl w:ilvl="0" w:tentative="0">
      <w:start w:val="1"/>
      <w:numFmt w:val="decimal"/>
      <w:lvlText w:val="%1，"/>
      <w:lvlJc w:val="left"/>
      <w:pPr>
        <w:ind w:left="360" w:hanging="360"/>
      </w:pPr>
      <w:rPr>
        <w:rFonts w:hint="default" w:ascii="Calibri" w:hAnsi="Calibri" w:cs="Times New Roman"/>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CEB106"/>
    <w:multiLevelType w:val="singleLevel"/>
    <w:tmpl w:val="3FCEB106"/>
    <w:lvl w:ilvl="0" w:tentative="0">
      <w:start w:val="1"/>
      <w:numFmt w:val="decimal"/>
      <w:suff w:val="space"/>
      <w:lvlText w:val="%1."/>
      <w:lvlJc w:val="left"/>
    </w:lvl>
  </w:abstractNum>
  <w:abstractNum w:abstractNumId="3">
    <w:nsid w:val="412264CA"/>
    <w:multiLevelType w:val="multilevel"/>
    <w:tmpl w:val="412264CA"/>
    <w:lvl w:ilvl="0" w:tentative="0">
      <w:start w:val="1"/>
      <w:numFmt w:val="decimal"/>
      <w:lvlText w:val="%1、"/>
      <w:lvlJc w:val="left"/>
      <w:pPr>
        <w:ind w:left="1068" w:hanging="360"/>
      </w:pPr>
      <w:rPr>
        <w:rFonts w:hint="default"/>
      </w:rPr>
    </w:lvl>
    <w:lvl w:ilvl="1" w:tentative="0">
      <w:start w:val="1"/>
      <w:numFmt w:val="lowerLetter"/>
      <w:lvlText w:val="%2)"/>
      <w:lvlJc w:val="left"/>
      <w:pPr>
        <w:ind w:left="1548" w:hanging="420"/>
      </w:pPr>
    </w:lvl>
    <w:lvl w:ilvl="2" w:tentative="0">
      <w:start w:val="1"/>
      <w:numFmt w:val="lowerRoman"/>
      <w:lvlText w:val="%3."/>
      <w:lvlJc w:val="right"/>
      <w:pPr>
        <w:ind w:left="1968" w:hanging="420"/>
      </w:pPr>
    </w:lvl>
    <w:lvl w:ilvl="3" w:tentative="0">
      <w:start w:val="1"/>
      <w:numFmt w:val="decimal"/>
      <w:lvlText w:val="%4."/>
      <w:lvlJc w:val="left"/>
      <w:pPr>
        <w:ind w:left="2388" w:hanging="420"/>
      </w:pPr>
    </w:lvl>
    <w:lvl w:ilvl="4" w:tentative="0">
      <w:start w:val="1"/>
      <w:numFmt w:val="lowerLetter"/>
      <w:lvlText w:val="%5)"/>
      <w:lvlJc w:val="left"/>
      <w:pPr>
        <w:ind w:left="2808" w:hanging="420"/>
      </w:pPr>
    </w:lvl>
    <w:lvl w:ilvl="5" w:tentative="0">
      <w:start w:val="1"/>
      <w:numFmt w:val="lowerRoman"/>
      <w:lvlText w:val="%6."/>
      <w:lvlJc w:val="right"/>
      <w:pPr>
        <w:ind w:left="3228" w:hanging="420"/>
      </w:pPr>
    </w:lvl>
    <w:lvl w:ilvl="6" w:tentative="0">
      <w:start w:val="1"/>
      <w:numFmt w:val="decimal"/>
      <w:lvlText w:val="%7."/>
      <w:lvlJc w:val="left"/>
      <w:pPr>
        <w:ind w:left="3648" w:hanging="420"/>
      </w:pPr>
    </w:lvl>
    <w:lvl w:ilvl="7" w:tentative="0">
      <w:start w:val="1"/>
      <w:numFmt w:val="lowerLetter"/>
      <w:lvlText w:val="%8)"/>
      <w:lvlJc w:val="left"/>
      <w:pPr>
        <w:ind w:left="4068" w:hanging="420"/>
      </w:pPr>
    </w:lvl>
    <w:lvl w:ilvl="8" w:tentative="0">
      <w:start w:val="1"/>
      <w:numFmt w:val="lowerRoman"/>
      <w:lvlText w:val="%9."/>
      <w:lvlJc w:val="right"/>
      <w:pPr>
        <w:ind w:left="4488" w:hanging="420"/>
      </w:pPr>
    </w:lvl>
  </w:abstractNum>
  <w:abstractNum w:abstractNumId="4">
    <w:nsid w:val="599B4EAE"/>
    <w:multiLevelType w:val="multilevel"/>
    <w:tmpl w:val="599B4EA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D8F1B67"/>
    <w:multiLevelType w:val="singleLevel"/>
    <w:tmpl w:val="5D8F1B67"/>
    <w:lvl w:ilvl="0" w:tentative="0">
      <w:start w:val="1"/>
      <w:numFmt w:val="bullet"/>
      <w:lvlText w:val=""/>
      <w:lvlJc w:val="left"/>
      <w:pPr>
        <w:ind w:left="420" w:hanging="420"/>
      </w:pPr>
      <w:rPr>
        <w:rFonts w:hint="default" w:ascii="Wingdings" w:hAnsi="Wingdings"/>
      </w:rPr>
    </w:lvl>
  </w:abstractNum>
  <w:abstractNum w:abstractNumId="6">
    <w:nsid w:val="6AAC0DBE"/>
    <w:multiLevelType w:val="multilevel"/>
    <w:tmpl w:val="6AAC0DB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21BA5"/>
    <w:rsid w:val="00053E79"/>
    <w:rsid w:val="00065603"/>
    <w:rsid w:val="00080DC9"/>
    <w:rsid w:val="0009404C"/>
    <w:rsid w:val="000961B2"/>
    <w:rsid w:val="000D4E68"/>
    <w:rsid w:val="000E1DDF"/>
    <w:rsid w:val="001829B0"/>
    <w:rsid w:val="00190FB5"/>
    <w:rsid w:val="001B34F9"/>
    <w:rsid w:val="001E1954"/>
    <w:rsid w:val="00215945"/>
    <w:rsid w:val="00231AF7"/>
    <w:rsid w:val="00277F9D"/>
    <w:rsid w:val="00286CD9"/>
    <w:rsid w:val="00323026"/>
    <w:rsid w:val="00381C92"/>
    <w:rsid w:val="00393725"/>
    <w:rsid w:val="003D1165"/>
    <w:rsid w:val="003F599D"/>
    <w:rsid w:val="00447450"/>
    <w:rsid w:val="004C38E9"/>
    <w:rsid w:val="005221C9"/>
    <w:rsid w:val="00532DFF"/>
    <w:rsid w:val="005522AC"/>
    <w:rsid w:val="00567CA3"/>
    <w:rsid w:val="006B22F7"/>
    <w:rsid w:val="006F6F89"/>
    <w:rsid w:val="00772213"/>
    <w:rsid w:val="00777D37"/>
    <w:rsid w:val="007A2DC1"/>
    <w:rsid w:val="007A5650"/>
    <w:rsid w:val="007B2FF8"/>
    <w:rsid w:val="0082365C"/>
    <w:rsid w:val="00841C4C"/>
    <w:rsid w:val="00860DE1"/>
    <w:rsid w:val="00865629"/>
    <w:rsid w:val="00893481"/>
    <w:rsid w:val="00997C3A"/>
    <w:rsid w:val="009A0D5F"/>
    <w:rsid w:val="009B0A15"/>
    <w:rsid w:val="009F59CC"/>
    <w:rsid w:val="00A04DEE"/>
    <w:rsid w:val="00A44B29"/>
    <w:rsid w:val="00A543D3"/>
    <w:rsid w:val="00A72F21"/>
    <w:rsid w:val="00BD7364"/>
    <w:rsid w:val="00C14C68"/>
    <w:rsid w:val="00C356E8"/>
    <w:rsid w:val="00CD5AA4"/>
    <w:rsid w:val="00D1024D"/>
    <w:rsid w:val="00D47911"/>
    <w:rsid w:val="00D67C35"/>
    <w:rsid w:val="00EF1558"/>
    <w:rsid w:val="00F51DE7"/>
    <w:rsid w:val="00F72D95"/>
    <w:rsid w:val="00FA65D5"/>
    <w:rsid w:val="1D7F6621"/>
    <w:rsid w:val="2EAFBB0C"/>
    <w:rsid w:val="3BAFC4FE"/>
    <w:rsid w:val="3CB77F53"/>
    <w:rsid w:val="3E657C1C"/>
    <w:rsid w:val="56F60158"/>
    <w:rsid w:val="5BAF251F"/>
    <w:rsid w:val="6CED2604"/>
    <w:rsid w:val="6F379C6E"/>
    <w:rsid w:val="6F5A3F95"/>
    <w:rsid w:val="7DDF2B3F"/>
    <w:rsid w:val="7DF064FD"/>
    <w:rsid w:val="7EFF0E3E"/>
    <w:rsid w:val="7F37C9E6"/>
    <w:rsid w:val="7F7CF3DA"/>
    <w:rsid w:val="7FD5D2E4"/>
    <w:rsid w:val="7FFB7D7B"/>
    <w:rsid w:val="8BFAC09D"/>
    <w:rsid w:val="B71D5E9D"/>
    <w:rsid w:val="B9AF7077"/>
    <w:rsid w:val="BAFE117F"/>
    <w:rsid w:val="BD9E76BD"/>
    <w:rsid w:val="DEF65F2E"/>
    <w:rsid w:val="E7FB4379"/>
    <w:rsid w:val="F79F0070"/>
    <w:rsid w:val="FCFF11BA"/>
    <w:rsid w:val="FD737AB7"/>
    <w:rsid w:val="FDEBB904"/>
    <w:rsid w:val="FDFF2C1F"/>
    <w:rsid w:val="FE9F1DA6"/>
    <w:rsid w:val="FFA5F623"/>
    <w:rsid w:val="FFAF730B"/>
    <w:rsid w:val="FFB799D6"/>
    <w:rsid w:val="FFDB2981"/>
    <w:rsid w:val="FFFDE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rFonts w:eastAsia="宋体"/>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黑体-简"/>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rFonts w:eastAsia="宋体"/>
      <w:b/>
      <w:bCs/>
      <w:sz w:val="28"/>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Cambria" w:hAnsi="Cambria"/>
      <w:b/>
      <w:bCs/>
      <w:sz w:val="28"/>
      <w:szCs w:val="28"/>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36"/>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Normal (Web)"/>
    <w:basedOn w:val="1"/>
    <w:unhideWhenUsed/>
    <w:qFormat/>
    <w:uiPriority w:val="99"/>
    <w:pPr>
      <w:spacing w:beforeAutospacing="1" w:afterAutospacing="1"/>
      <w:jc w:val="left"/>
    </w:pPr>
    <w:rPr>
      <w:kern w:val="0"/>
      <w:sz w:val="24"/>
    </w:rPr>
  </w:style>
  <w:style w:type="paragraph" w:styleId="13">
    <w:name w:val="Title"/>
    <w:basedOn w:val="1"/>
    <w:next w:val="1"/>
    <w:link w:val="21"/>
    <w:qFormat/>
    <w:uiPriority w:val="10"/>
    <w:pPr>
      <w:spacing w:before="240" w:after="60"/>
      <w:jc w:val="center"/>
      <w:outlineLvl w:val="0"/>
    </w:pPr>
    <w:rPr>
      <w:rFonts w:ascii="Cambria" w:hAnsi="Cambria"/>
      <w:b/>
      <w:bCs/>
      <w:sz w:val="32"/>
      <w:szCs w:val="32"/>
    </w:rPr>
  </w:style>
  <w:style w:type="character" w:styleId="15">
    <w:name w:val="Strong"/>
    <w:basedOn w:val="14"/>
    <w:qFormat/>
    <w:uiPriority w:val="22"/>
    <w:rPr>
      <w:b/>
    </w:rPr>
  </w:style>
  <w:style w:type="character" w:styleId="16">
    <w:name w:val="Hyperlink"/>
    <w:basedOn w:val="14"/>
    <w:unhideWhenUsed/>
    <w:qFormat/>
    <w:uiPriority w:val="99"/>
    <w:rPr>
      <w:color w:val="0000FF"/>
      <w:u w:val="single"/>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1"/>
    <w:basedOn w:val="14"/>
    <w:link w:val="9"/>
    <w:semiHidden/>
    <w:qFormat/>
    <w:uiPriority w:val="99"/>
    <w:rPr>
      <w:sz w:val="18"/>
      <w:szCs w:val="18"/>
    </w:rPr>
  </w:style>
  <w:style w:type="character" w:customStyle="1" w:styleId="20">
    <w:name w:val="页脚 字符1"/>
    <w:basedOn w:val="14"/>
    <w:link w:val="8"/>
    <w:qFormat/>
    <w:uiPriority w:val="99"/>
    <w:rPr>
      <w:sz w:val="18"/>
      <w:szCs w:val="18"/>
    </w:rPr>
  </w:style>
  <w:style w:type="character" w:customStyle="1" w:styleId="21">
    <w:name w:val="标题 字符1"/>
    <w:basedOn w:val="14"/>
    <w:link w:val="13"/>
    <w:qFormat/>
    <w:uiPriority w:val="10"/>
    <w:rPr>
      <w:rFonts w:ascii="Cambria" w:hAnsi="Cambria" w:eastAsia="宋体" w:cs="Times New Roman"/>
      <w:b/>
      <w:bCs/>
      <w:sz w:val="32"/>
      <w:szCs w:val="32"/>
    </w:rPr>
  </w:style>
  <w:style w:type="character" w:customStyle="1" w:styleId="22">
    <w:name w:val="标题 1 字符1"/>
    <w:basedOn w:val="14"/>
    <w:link w:val="2"/>
    <w:qFormat/>
    <w:uiPriority w:val="9"/>
    <w:rPr>
      <w:rFonts w:eastAsia="宋体"/>
      <w:b/>
      <w:bCs/>
      <w:kern w:val="44"/>
      <w:sz w:val="44"/>
      <w:szCs w:val="44"/>
    </w:rPr>
  </w:style>
  <w:style w:type="character" w:customStyle="1" w:styleId="23">
    <w:name w:val="标题 2 字符"/>
    <w:basedOn w:val="14"/>
    <w:link w:val="3"/>
    <w:qFormat/>
    <w:uiPriority w:val="9"/>
    <w:rPr>
      <w:rFonts w:ascii="Cambria" w:hAnsi="Cambria" w:eastAsia="黑体-简" w:cs="Times New Roman"/>
      <w:b/>
      <w:bCs/>
      <w:sz w:val="32"/>
      <w:szCs w:val="32"/>
    </w:rPr>
  </w:style>
  <w:style w:type="character" w:customStyle="1" w:styleId="24">
    <w:name w:val="标题 3 字符"/>
    <w:basedOn w:val="14"/>
    <w:link w:val="4"/>
    <w:qFormat/>
    <w:uiPriority w:val="9"/>
    <w:rPr>
      <w:rFonts w:eastAsia="宋体"/>
      <w:b/>
      <w:bCs/>
      <w:sz w:val="28"/>
      <w:szCs w:val="32"/>
    </w:rPr>
  </w:style>
  <w:style w:type="character" w:customStyle="1" w:styleId="25">
    <w:name w:val="标题 4 字符"/>
    <w:basedOn w:val="14"/>
    <w:link w:val="5"/>
    <w:qFormat/>
    <w:uiPriority w:val="9"/>
    <w:rPr>
      <w:rFonts w:ascii="Cambria" w:hAnsi="Cambria" w:eastAsia="宋体" w:cs="Times New Roman"/>
      <w:b/>
      <w:bCs/>
      <w:sz w:val="28"/>
      <w:szCs w:val="28"/>
    </w:rPr>
  </w:style>
  <w:style w:type="paragraph" w:customStyle="1" w:styleId="26">
    <w:name w:val="目录 11"/>
    <w:basedOn w:val="1"/>
    <w:next w:val="1"/>
    <w:unhideWhenUsed/>
    <w:qFormat/>
    <w:uiPriority w:val="39"/>
  </w:style>
  <w:style w:type="paragraph" w:customStyle="1" w:styleId="27">
    <w:name w:val="目录 21"/>
    <w:basedOn w:val="1"/>
    <w:next w:val="1"/>
    <w:unhideWhenUsed/>
    <w:qFormat/>
    <w:uiPriority w:val="39"/>
    <w:pPr>
      <w:ind w:left="420" w:leftChars="200"/>
    </w:pPr>
  </w:style>
  <w:style w:type="paragraph" w:customStyle="1" w:styleId="28">
    <w:name w:val="目录 31"/>
    <w:basedOn w:val="1"/>
    <w:next w:val="1"/>
    <w:unhideWhenUsed/>
    <w:qFormat/>
    <w:uiPriority w:val="39"/>
    <w:pPr>
      <w:ind w:left="840" w:leftChars="400"/>
    </w:pPr>
  </w:style>
  <w:style w:type="paragraph" w:customStyle="1" w:styleId="29">
    <w:name w:val="目录 41"/>
    <w:basedOn w:val="1"/>
    <w:next w:val="1"/>
    <w:unhideWhenUsed/>
    <w:qFormat/>
    <w:uiPriority w:val="39"/>
    <w:pPr>
      <w:ind w:left="1260" w:leftChars="600"/>
    </w:pPr>
  </w:style>
  <w:style w:type="paragraph" w:customStyle="1" w:styleId="30">
    <w:name w:val="目录 51"/>
    <w:basedOn w:val="1"/>
    <w:next w:val="1"/>
    <w:unhideWhenUsed/>
    <w:qFormat/>
    <w:uiPriority w:val="39"/>
    <w:pPr>
      <w:ind w:left="1680" w:leftChars="800"/>
    </w:pPr>
  </w:style>
  <w:style w:type="paragraph" w:customStyle="1" w:styleId="31">
    <w:name w:val="目录 61"/>
    <w:basedOn w:val="1"/>
    <w:next w:val="1"/>
    <w:unhideWhenUsed/>
    <w:qFormat/>
    <w:uiPriority w:val="39"/>
    <w:pPr>
      <w:ind w:left="2100" w:leftChars="1000"/>
    </w:pPr>
  </w:style>
  <w:style w:type="paragraph" w:customStyle="1" w:styleId="32">
    <w:name w:val="目录 71"/>
    <w:basedOn w:val="1"/>
    <w:next w:val="1"/>
    <w:unhideWhenUsed/>
    <w:qFormat/>
    <w:uiPriority w:val="39"/>
    <w:pPr>
      <w:ind w:left="2520" w:leftChars="1200"/>
    </w:pPr>
  </w:style>
  <w:style w:type="paragraph" w:customStyle="1" w:styleId="33">
    <w:name w:val="目录 81"/>
    <w:basedOn w:val="1"/>
    <w:next w:val="1"/>
    <w:unhideWhenUsed/>
    <w:qFormat/>
    <w:uiPriority w:val="39"/>
    <w:pPr>
      <w:ind w:left="2940" w:leftChars="1400"/>
    </w:pPr>
  </w:style>
  <w:style w:type="paragraph" w:customStyle="1" w:styleId="34">
    <w:name w:val="目录 91"/>
    <w:basedOn w:val="1"/>
    <w:next w:val="1"/>
    <w:unhideWhenUsed/>
    <w:qFormat/>
    <w:uiPriority w:val="39"/>
    <w:pPr>
      <w:ind w:left="3360" w:leftChars="1600"/>
    </w:pPr>
  </w:style>
  <w:style w:type="paragraph" w:customStyle="1" w:styleId="35">
    <w:name w:val="TOC 标题1"/>
    <w:basedOn w:val="2"/>
    <w:next w:val="1"/>
    <w:unhideWhenUsed/>
    <w:qFormat/>
    <w:uiPriority w:val="39"/>
    <w:pPr>
      <w:spacing w:before="480" w:after="0" w:line="276" w:lineRule="auto"/>
      <w:jc w:val="left"/>
      <w:outlineLvl w:val="9"/>
    </w:pPr>
    <w:rPr>
      <w:rFonts w:ascii="Cambria" w:hAnsi="Cambria"/>
      <w:color w:val="365F91"/>
      <w:kern w:val="0"/>
      <w:sz w:val="28"/>
      <w:szCs w:val="28"/>
    </w:rPr>
  </w:style>
  <w:style w:type="character" w:customStyle="1" w:styleId="36">
    <w:name w:val="批注框文本 字符"/>
    <w:basedOn w:val="14"/>
    <w:link w:val="7"/>
    <w:semiHidden/>
    <w:qFormat/>
    <w:uiPriority w:val="99"/>
    <w:rPr>
      <w:sz w:val="18"/>
      <w:szCs w:val="18"/>
    </w:rPr>
  </w:style>
  <w:style w:type="character" w:customStyle="1" w:styleId="37">
    <w:name w:val="标题 字符"/>
    <w:basedOn w:val="14"/>
    <w:qFormat/>
    <w:uiPriority w:val="10"/>
    <w:rPr>
      <w:rFonts w:ascii="Cambria" w:hAnsi="Cambria" w:eastAsia="宋体" w:cs="Times New Roman"/>
      <w:b/>
      <w:bCs/>
      <w:sz w:val="32"/>
      <w:szCs w:val="32"/>
    </w:rPr>
  </w:style>
  <w:style w:type="character" w:customStyle="1" w:styleId="38">
    <w:name w:val="页眉 字符"/>
    <w:basedOn w:val="14"/>
    <w:semiHidden/>
    <w:qFormat/>
    <w:uiPriority w:val="99"/>
    <w:rPr>
      <w:sz w:val="18"/>
      <w:szCs w:val="18"/>
    </w:rPr>
  </w:style>
  <w:style w:type="character" w:customStyle="1" w:styleId="39">
    <w:name w:val="页脚 字符"/>
    <w:basedOn w:val="14"/>
    <w:qFormat/>
    <w:uiPriority w:val="99"/>
    <w:rPr>
      <w:sz w:val="18"/>
      <w:szCs w:val="18"/>
    </w:rPr>
  </w:style>
  <w:style w:type="character" w:customStyle="1" w:styleId="40">
    <w:name w:val="标题 1 字符"/>
    <w:qFormat/>
    <w:uiPriority w:val="0"/>
    <w:rPr>
      <w:rFonts w:eastAsia="宋体"/>
      <w:b/>
      <w:bCs/>
      <w:kern w:val="44"/>
      <w:sz w:val="44"/>
      <w:szCs w:val="44"/>
      <w:lang w:val="en-US" w:eastAsia="zh-CN" w:bidi="ar-SA"/>
    </w:rPr>
  </w:style>
  <w:style w:type="paragraph" w:customStyle="1" w:styleId="41">
    <w:name w:val="列出段落1"/>
    <w:basedOn w:val="1"/>
    <w:qFormat/>
    <w:uiPriority w:val="34"/>
    <w:pPr>
      <w:ind w:firstLine="420" w:firstLineChars="200"/>
    </w:pPr>
  </w:style>
  <w:style w:type="character" w:customStyle="1" w:styleId="42">
    <w:name w:val="标题 Char"/>
    <w:qFormat/>
    <w:uiPriority w:val="10"/>
    <w:rPr>
      <w:rFonts w:ascii="Cambria" w:hAnsi="Cambria" w:eastAsia="宋体" w:cs="Times New Roman"/>
      <w:b/>
      <w:bCs/>
      <w:sz w:val="32"/>
      <w:szCs w:val="32"/>
    </w:rPr>
  </w:style>
  <w:style w:type="paragraph" w:customStyle="1" w:styleId="43">
    <w:name w:val="群通表中题目"/>
    <w:basedOn w:val="1"/>
    <w:qFormat/>
    <w:uiPriority w:val="0"/>
    <w:rPr>
      <w:rFonts w:ascii="黑体" w:eastAsia="黑体"/>
      <w:szCs w:val="20"/>
    </w:rPr>
  </w:style>
  <w:style w:type="paragraph" w:customStyle="1" w:styleId="44">
    <w:name w:val="列出段落11"/>
    <w:basedOn w:val="1"/>
    <w:qFormat/>
    <w:uiPriority w:val="34"/>
    <w:pPr>
      <w:ind w:firstLine="420" w:firstLineChars="200"/>
    </w:pPr>
  </w:style>
  <w:style w:type="paragraph" w:customStyle="1" w:styleId="45">
    <w:name w:val="Comment"/>
    <w:basedOn w:val="1"/>
    <w:qFormat/>
    <w:uiPriority w:val="0"/>
    <w:pPr>
      <w:jc w:val="left"/>
    </w:pPr>
    <w:rPr>
      <w:i/>
      <w:color w:val="000080"/>
      <w:kern w:val="0"/>
      <w:szCs w:val="20"/>
    </w:rPr>
  </w:style>
  <w:style w:type="paragraph" w:customStyle="1" w:styleId="46">
    <w:name w:val="p1"/>
    <w:basedOn w:val="1"/>
    <w:qFormat/>
    <w:uiPriority w:val="0"/>
    <w:pPr>
      <w:spacing w:line="380" w:lineRule="atLeast"/>
      <w:jc w:val="left"/>
    </w:pPr>
    <w:rPr>
      <w:rFonts w:ascii="Helvetica Neue" w:hAnsi="Helvetica Neue" w:eastAsia="Helvetica Neue"/>
      <w:color w:val="000000"/>
      <w:kern w:val="0"/>
      <w:sz w:val="26"/>
      <w:szCs w:val="26"/>
    </w:rPr>
  </w:style>
  <w:style w:type="paragraph" w:customStyle="1" w:styleId="47">
    <w:name w:val="文档名称"/>
    <w:basedOn w:val="1"/>
    <w:qFormat/>
    <w:uiPriority w:val="0"/>
    <w:pPr>
      <w:spacing w:before="100" w:beforeAutospacing="1" w:after="100" w:afterAutospacing="1"/>
      <w:jc w:val="center"/>
    </w:pPr>
    <w:rPr>
      <w:rFonts w:ascii="楷体_GB2312" w:eastAsia="楷体_GB2312"/>
      <w:sz w:val="72"/>
      <w:szCs w:val="20"/>
    </w:rPr>
  </w:style>
  <w:style w:type="paragraph" w:customStyle="1" w:styleId="48">
    <w:name w:val="项目名称"/>
    <w:basedOn w:val="1"/>
    <w:qFormat/>
    <w:uiPriority w:val="0"/>
    <w:pPr>
      <w:jc w:val="center"/>
    </w:pPr>
    <w:rPr>
      <w:rFonts w:ascii="楷体_GB2312" w:eastAsia="楷体_GB2312"/>
      <w:sz w:val="7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32</Pages>
  <Words>2440</Words>
  <Characters>13908</Characters>
  <Lines>115</Lines>
  <Paragraphs>32</Paragraphs>
  <TotalTime>0</TotalTime>
  <ScaleCrop>false</ScaleCrop>
  <LinksUpToDate>false</LinksUpToDate>
  <CharactersWithSpaces>16316</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2019-10-17T18:46:00Z</dcterms:created>
  <dc:creator>yuxianye</dc:creator>
  <cp:lastModifiedBy>guoqs</cp:lastModifiedBy>
  <dcterms:modified xsi:type="dcterms:W3CDTF">2019-11-03T16:33:58Z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