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NOTES 2A.1- Graphing Absolute Value Functions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unit you will learn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 absolute value transformations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 a verbal description of the transformations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equations from descriptions and graphs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all relevant information about a transformed graph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function notation description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Notes: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183979</wp:posOffset>
            </wp:positionV>
            <wp:extent cx="2514600" cy="25239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2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622129</wp:posOffset>
            </wp:positionV>
            <wp:extent cx="6757988" cy="375776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757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1: Given an equation, graph, and provide all information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-2|x+3|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2: Given an equation, graph, and provide all information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|x-3|-2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3: Given an equation, graph, and provide all information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sz w:val="24"/>
                  <w:szCs w:val="24"/>
                </w:rPr>
                <m:t xml:space="preserve">|x+3|+1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4: Given the transformed graph, write the equation, and provide all information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058808" cy="2092421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808" cy="2092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5: Given the transformed graph, write the equation, and provide all information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159181" cy="2165421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81" cy="2165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6: Given the transformed graph, write the equation, and provide all information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85963" cy="2026141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20261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7: Given the verbal description, write the equation, graph, and provide all information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 The function is reflected about the x-axis, vertically compressed, by a factor of </w:t>
            </w: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and then shifted left 4 units.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Example 8: Given the verbal description, write the equation, graph, and provide all information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 The function is stretched horizontally by a factor of 2, then translated 10 units down.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